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3"/>
        <w:gridCol w:w="7000"/>
      </w:tblGrid>
      <w:tr w14:paraId="5448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ABBC4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配置需求</w:t>
            </w: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1F10B">
            <w:pPr>
              <w:jc w:val="center"/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主机1台;水平转子 4组;</w:t>
            </w:r>
          </w:p>
          <w:p w14:paraId="3AB8307D">
            <w:pPr>
              <w:jc w:val="center"/>
              <w:rPr>
                <w:rFonts w:hint="eastAsia" w:ascii="宋体" w:hAnsi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</w:rPr>
              <w:t>适配器2套 （50毫升*16和15毫升*40支）</w:t>
            </w:r>
          </w:p>
        </w:tc>
      </w:tr>
      <w:tr w14:paraId="1A0174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42B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29EBAD83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9E2DED3">
            <w:pPr>
              <w:jc w:val="center"/>
              <w:rPr>
                <w:rFonts w:hint="eastAsia"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设备技术性能/</w:t>
            </w:r>
          </w:p>
          <w:p w14:paraId="649625C0">
            <w:pPr>
              <w:jc w:val="center"/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服务参数需求</w:t>
            </w:r>
          </w:p>
          <w:p w14:paraId="0A587E46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5C5E56BD">
            <w:pPr>
              <w:rPr>
                <w:rFonts w:hint="eastAsia" w:ascii="宋体" w:hAnsi="宋体"/>
                <w:color w:val="000000"/>
                <w:sz w:val="24"/>
              </w:rPr>
            </w:pPr>
          </w:p>
          <w:p w14:paraId="3862E021">
            <w:pPr>
              <w:rPr>
                <w:rFonts w:hint="eastAsia" w:ascii="宋体" w:hAnsi="宋体"/>
                <w:color w:val="000000"/>
                <w:sz w:val="24"/>
              </w:rPr>
            </w:pPr>
          </w:p>
        </w:tc>
        <w:tc>
          <w:tcPr>
            <w:tcW w:w="6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F65E3">
            <w:pPr>
              <w:pStyle w:val="4"/>
              <w:ind w:left="360" w:firstLine="0" w:firstLineChars="0"/>
              <w:jc w:val="left"/>
              <w:rPr>
                <w:rFonts w:hint="eastAsia" w:ascii="宋体" w:hAnsi="宋体"/>
                <w:color w:val="231F20"/>
                <w:kern w:val="0"/>
                <w:sz w:val="22"/>
                <w:szCs w:val="22"/>
                <w:lang w:bidi="ar"/>
              </w:rPr>
            </w:pPr>
          </w:p>
          <w:p w14:paraId="50A79DAF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231F20"/>
                <w:kern w:val="0"/>
                <w:sz w:val="22"/>
                <w:szCs w:val="22"/>
                <w:lang w:bidi="ar"/>
              </w:rPr>
              <w:t>具有开盖自动停机、超速报警及多种保护功能；</w:t>
            </w:r>
          </w:p>
          <w:p w14:paraId="5AB7851A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最高转速：4000r/min</w:t>
            </w:r>
          </w:p>
          <w:p w14:paraId="4D7A1E5F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转速偏差：±10rpm</w:t>
            </w:r>
          </w:p>
          <w:p w14:paraId="60EBF9E0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最大相对离心力：3400×g</w:t>
            </w:r>
          </w:p>
          <w:p w14:paraId="57DDFEA2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定时范围：1-99min59S</w:t>
            </w:r>
          </w:p>
          <w:p w14:paraId="7A7E7B25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加/减速曲线：1/0-9档</w:t>
            </w:r>
          </w:p>
          <w:p w14:paraId="6D341799">
            <w:pPr>
              <w:widowControl/>
              <w:numPr>
                <w:ilvl w:val="0"/>
                <w:numId w:val="1"/>
              </w:numPr>
              <w:jc w:val="left"/>
              <w:rPr>
                <w:rFonts w:hint="eastAsia" w:ascii="宋体" w:hAnsi="宋体"/>
                <w:color w:val="231F2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/>
                <w:color w:val="231F20"/>
                <w:kern w:val="0"/>
                <w:sz w:val="22"/>
                <w:szCs w:val="22"/>
                <w:lang w:bidi="ar"/>
              </w:rPr>
              <w:t xml:space="preserve">采用停机防回荡技术减速时样品分离面平整清晰；不会出现二次悬沉现象； </w:t>
            </w:r>
          </w:p>
          <w:p w14:paraId="614722AA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整机噪音：≤65dB（A）</w:t>
            </w:r>
          </w:p>
          <w:p w14:paraId="0109C714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电源：AC220V   50HZ</w:t>
            </w:r>
          </w:p>
          <w:p w14:paraId="6F26EC48">
            <w:pPr>
              <w:numPr>
                <w:ilvl w:val="0"/>
                <w:numId w:val="1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输入功率：1.0KW</w:t>
            </w:r>
          </w:p>
          <w:p w14:paraId="6996C2C1">
            <w:pPr>
              <w:numPr>
                <w:ilvl w:val="0"/>
                <w:numId w:val="1"/>
              </w:numPr>
              <w:tabs>
                <w:tab w:val="left" w:pos="405"/>
              </w:tabs>
              <w:rPr>
                <w:rFonts w:hint="eastAsia"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 xml:space="preserve">外型尺寸：63*50*39cm </w:t>
            </w:r>
            <w:r>
              <w:rPr>
                <w:rFonts w:hint="eastAsia" w:ascii="宋体" w:hAnsi="宋体" w:eastAsia="宋体" w:cs="宋体"/>
                <w:szCs w:val="21"/>
              </w:rPr>
              <w:t>±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2cm</w:t>
            </w:r>
          </w:p>
        </w:tc>
      </w:tr>
    </w:tbl>
    <w:p w14:paraId="3A477C0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C5E3C1"/>
    <w:multiLevelType w:val="singleLevel"/>
    <w:tmpl w:val="3EC5E3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4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2026-09-30T01:38:04Z</dcterms:created>
  <dc:creator>Administrator</dc:creator>
  <cp:lastModifiedBy>小小松哥哥*^o^*</cp:lastModifiedBy>
  <dcterms:modified xsi:type="dcterms:W3CDTF">2026-09-30T01:38:30Z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eyJoZGlkIjoiOWE2ZGJkYzIzZWViNGQxZDdjMmZmODA5ZTJlMGVlMzkiLCJ1c2VySWQiOiIyNTk5NzczNzYifQ==</vt:lpwstr>
  </property>
  <property fmtid="{D5CDD505-2E9C-101B-9397-08002B2CF9AE}" pid="4" name="ICV">
    <vt:lpwstr>342E4F321BF14582B91E19A02FD29883_12</vt:lpwstr>
  </property>
</Properties>
</file>