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AB37A6">
      <w:pPr>
        <w:jc w:val="center"/>
        <w:rPr>
          <w:rFonts w:hint="eastAsia" w:ascii="方正小标宋简体" w:hAnsi="方正小标宋简体" w:eastAsia="方正小标宋简体" w:cs="方正小标宋简体"/>
          <w:b w:val="0"/>
          <w:bCs w:val="0"/>
          <w:sz w:val="40"/>
          <w:szCs w:val="40"/>
        </w:rPr>
      </w:pPr>
      <w:r>
        <w:rPr>
          <w:rFonts w:hint="eastAsia" w:ascii="方正小标宋简体" w:hAnsi="方正小标宋简体" w:eastAsia="方正小标宋简体" w:cs="方正小标宋简体"/>
          <w:b w:val="0"/>
          <w:bCs w:val="0"/>
          <w:sz w:val="40"/>
          <w:szCs w:val="40"/>
        </w:rPr>
        <w:t>中国医学科学院肿瘤医院廊坊院区行政后勤岗</w:t>
      </w:r>
    </w:p>
    <w:p w14:paraId="5E2414FC">
      <w:pPr>
        <w:jc w:val="center"/>
        <w:rPr>
          <w:rFonts w:hint="eastAsia" w:ascii="方正小标宋简体" w:hAnsi="方正小标宋简体" w:eastAsia="方正小标宋简体" w:cs="方正小标宋简体"/>
          <w:b w:val="0"/>
          <w:bCs w:val="0"/>
          <w:sz w:val="40"/>
          <w:szCs w:val="40"/>
        </w:rPr>
      </w:pPr>
      <w:r>
        <w:rPr>
          <w:rFonts w:hint="eastAsia" w:ascii="方正小标宋简体" w:hAnsi="方正小标宋简体" w:eastAsia="方正小标宋简体" w:cs="方正小标宋简体"/>
          <w:b w:val="0"/>
          <w:bCs w:val="0"/>
          <w:sz w:val="40"/>
          <w:szCs w:val="40"/>
        </w:rPr>
        <w:t>外包服务项目</w:t>
      </w:r>
    </w:p>
    <w:p w14:paraId="4C296CC9">
      <w:pPr>
        <w:ind w:firstLine="643" w:firstLineChars="200"/>
        <w:rPr>
          <w:rFonts w:hint="eastAsia" w:ascii="仿宋" w:hAnsi="仿宋" w:eastAsia="仿宋" w:cs="仿宋"/>
          <w:sz w:val="32"/>
          <w:szCs w:val="32"/>
        </w:rPr>
      </w:pPr>
      <w:r>
        <w:rPr>
          <w:rFonts w:hint="eastAsia" w:ascii="仿宋" w:hAnsi="仿宋" w:eastAsia="仿宋" w:cs="仿宋"/>
          <w:b/>
          <w:bCs/>
          <w:sz w:val="32"/>
          <w:szCs w:val="32"/>
        </w:rPr>
        <w:t>项目说明：</w:t>
      </w:r>
      <w:r>
        <w:rPr>
          <w:rFonts w:hint="eastAsia" w:ascii="仿宋" w:hAnsi="仿宋" w:eastAsia="仿宋" w:cs="仿宋"/>
          <w:sz w:val="32"/>
          <w:szCs w:val="32"/>
        </w:rPr>
        <w:t>（包括采购的内容、范围、原因、使用功能需求以及相关技术参数简要说明等）</w:t>
      </w:r>
    </w:p>
    <w:p w14:paraId="31C355B6">
      <w:pPr>
        <w:numPr>
          <w:ilvl w:val="0"/>
          <w:numId w:val="1"/>
        </w:numPr>
        <w:spacing w:line="360" w:lineRule="auto"/>
        <w:ind w:firstLine="643" w:firstLineChars="200"/>
        <w:rPr>
          <w:rFonts w:hint="eastAsia" w:ascii="仿宋" w:hAnsi="仿宋" w:eastAsia="仿宋" w:cs="仿宋"/>
          <w:sz w:val="32"/>
          <w:szCs w:val="32"/>
        </w:rPr>
      </w:pPr>
      <w:r>
        <w:rPr>
          <w:rFonts w:hint="eastAsia" w:ascii="仿宋" w:hAnsi="仿宋" w:eastAsia="仿宋" w:cs="仿宋"/>
          <w:b/>
          <w:bCs/>
          <w:sz w:val="32"/>
          <w:szCs w:val="32"/>
          <w:lang w:eastAsia="zh-CN"/>
        </w:rPr>
        <w:t>采购内容</w:t>
      </w:r>
      <w:r>
        <w:rPr>
          <w:rFonts w:hint="eastAsia" w:ascii="仿宋" w:hAnsi="仿宋" w:eastAsia="仿宋" w:cs="仿宋"/>
          <w:sz w:val="32"/>
          <w:szCs w:val="32"/>
        </w:rPr>
        <w:t>：</w:t>
      </w:r>
      <w:r>
        <w:rPr>
          <w:rFonts w:hint="eastAsia" w:ascii="仿宋" w:hAnsi="仿宋" w:eastAsia="仿宋" w:cs="Arial"/>
          <w:sz w:val="32"/>
          <w:szCs w:val="32"/>
        </w:rPr>
        <w:t>中国医学科学院肿瘤医院</w:t>
      </w:r>
      <w:r>
        <w:rPr>
          <w:rFonts w:hint="eastAsia" w:ascii="仿宋" w:hAnsi="仿宋" w:eastAsia="仿宋" w:cs="Arial"/>
          <w:sz w:val="32"/>
          <w:szCs w:val="32"/>
          <w:lang w:eastAsia="zh-CN"/>
        </w:rPr>
        <w:t>廊坊院区</w:t>
      </w:r>
      <w:r>
        <w:rPr>
          <w:rFonts w:hint="eastAsia" w:ascii="仿宋" w:hAnsi="仿宋" w:eastAsia="仿宋" w:cs="Arial"/>
          <w:sz w:val="32"/>
          <w:szCs w:val="32"/>
        </w:rPr>
        <w:t>行政后勤岗外包服务</w:t>
      </w:r>
      <w:r>
        <w:rPr>
          <w:rFonts w:hint="eastAsia" w:ascii="仿宋" w:hAnsi="仿宋" w:eastAsia="仿宋" w:cs="Arial"/>
          <w:sz w:val="32"/>
          <w:szCs w:val="32"/>
          <w:lang w:eastAsia="zh-CN"/>
        </w:rPr>
        <w:t>，包括</w:t>
      </w:r>
      <w:r>
        <w:rPr>
          <w:rFonts w:hint="eastAsia" w:ascii="仿宋" w:hAnsi="仿宋" w:eastAsia="仿宋" w:cs="仿宋"/>
          <w:sz w:val="32"/>
          <w:szCs w:val="32"/>
        </w:rPr>
        <w:t>后勤安保管理助理</w:t>
      </w:r>
      <w:r>
        <w:rPr>
          <w:rFonts w:hint="eastAsia" w:ascii="仿宋" w:hAnsi="仿宋" w:eastAsia="仿宋" w:cs="仿宋"/>
          <w:sz w:val="32"/>
          <w:szCs w:val="32"/>
          <w:lang w:val="en-US" w:eastAsia="zh-CN"/>
        </w:rPr>
        <w:t>4</w:t>
      </w:r>
      <w:r>
        <w:rPr>
          <w:rFonts w:hint="eastAsia" w:ascii="仿宋" w:hAnsi="仿宋" w:eastAsia="仿宋" w:cs="仿宋"/>
          <w:sz w:val="32"/>
          <w:szCs w:val="32"/>
        </w:rPr>
        <w:t>人</w:t>
      </w:r>
      <w:r>
        <w:rPr>
          <w:rFonts w:hint="eastAsia" w:ascii="仿宋" w:hAnsi="仿宋" w:eastAsia="仿宋" w:cs="仿宋"/>
          <w:sz w:val="32"/>
          <w:szCs w:val="32"/>
          <w:lang w:eastAsia="zh-CN"/>
        </w:rPr>
        <w:t>，司机</w:t>
      </w:r>
      <w:r>
        <w:rPr>
          <w:rFonts w:hint="eastAsia" w:ascii="仿宋" w:hAnsi="仿宋" w:eastAsia="仿宋" w:cs="仿宋"/>
          <w:sz w:val="32"/>
          <w:szCs w:val="32"/>
          <w:lang w:val="en-US" w:eastAsia="zh-CN"/>
        </w:rPr>
        <w:t>1人。</w:t>
      </w:r>
    </w:p>
    <w:p w14:paraId="1C27FA99">
      <w:pPr>
        <w:numPr>
          <w:ilvl w:val="0"/>
          <w:numId w:val="1"/>
        </w:numPr>
        <w:spacing w:line="360" w:lineRule="auto"/>
        <w:ind w:left="0" w:leftChars="0" w:firstLine="643" w:firstLineChars="200"/>
        <w:rPr>
          <w:rFonts w:hint="eastAsia" w:ascii="仿宋" w:hAnsi="仿宋" w:eastAsia="仿宋" w:cs="仿宋"/>
          <w:sz w:val="32"/>
          <w:szCs w:val="32"/>
        </w:rPr>
      </w:pPr>
      <w:r>
        <w:rPr>
          <w:rFonts w:hint="eastAsia" w:ascii="仿宋" w:hAnsi="仿宋" w:eastAsia="仿宋" w:cs="仿宋"/>
          <w:b/>
          <w:bCs/>
          <w:sz w:val="32"/>
          <w:szCs w:val="32"/>
          <w:lang w:eastAsia="zh-CN"/>
        </w:rPr>
        <w:t>工作地点</w:t>
      </w:r>
      <w:r>
        <w:rPr>
          <w:rFonts w:hint="eastAsia" w:ascii="仿宋" w:hAnsi="仿宋" w:eastAsia="仿宋" w:cs="仿宋"/>
          <w:sz w:val="32"/>
          <w:szCs w:val="32"/>
        </w:rPr>
        <w:t>：廊坊</w:t>
      </w:r>
      <w:r>
        <w:rPr>
          <w:rFonts w:hint="eastAsia" w:ascii="仿宋" w:hAnsi="仿宋" w:eastAsia="仿宋" w:cs="仿宋"/>
          <w:sz w:val="32"/>
          <w:szCs w:val="32"/>
          <w:lang w:eastAsia="zh-CN"/>
        </w:rPr>
        <w:t>及北京，</w:t>
      </w:r>
      <w:r>
        <w:rPr>
          <w:rFonts w:hint="eastAsia" w:ascii="仿宋" w:hAnsi="仿宋" w:eastAsia="仿宋" w:cs="仿宋"/>
          <w:sz w:val="32"/>
          <w:szCs w:val="32"/>
        </w:rPr>
        <w:t>主要工作地点为廊坊</w:t>
      </w:r>
      <w:r>
        <w:rPr>
          <w:rFonts w:hint="eastAsia" w:ascii="仿宋" w:hAnsi="仿宋" w:eastAsia="仿宋" w:cs="仿宋"/>
          <w:sz w:val="32"/>
          <w:szCs w:val="32"/>
          <w:lang w:eastAsia="zh-CN"/>
        </w:rPr>
        <w:t>。</w:t>
      </w:r>
    </w:p>
    <w:p w14:paraId="44C58471">
      <w:pPr>
        <w:numPr>
          <w:ilvl w:val="0"/>
          <w:numId w:val="1"/>
        </w:numPr>
        <w:spacing w:line="360" w:lineRule="auto"/>
        <w:ind w:left="0" w:leftChars="0" w:firstLine="643" w:firstLineChars="200"/>
        <w:rPr>
          <w:rFonts w:hint="eastAsia" w:ascii="仿宋" w:hAnsi="仿宋" w:eastAsia="仿宋" w:cs="仿宋"/>
          <w:sz w:val="32"/>
          <w:szCs w:val="32"/>
        </w:rPr>
      </w:pPr>
      <w:r>
        <w:rPr>
          <w:rFonts w:hint="eastAsia" w:ascii="仿宋" w:hAnsi="仿宋" w:eastAsia="仿宋" w:cs="仿宋"/>
          <w:b/>
          <w:bCs/>
          <w:sz w:val="32"/>
          <w:szCs w:val="32"/>
          <w:lang w:eastAsia="zh-CN"/>
        </w:rPr>
        <w:t>服务期限</w:t>
      </w:r>
      <w:r>
        <w:rPr>
          <w:rFonts w:hint="eastAsia" w:ascii="仿宋" w:hAnsi="仿宋" w:eastAsia="仿宋" w:cs="仿宋"/>
          <w:sz w:val="32"/>
          <w:szCs w:val="32"/>
        </w:rPr>
        <w:t>：一年</w:t>
      </w:r>
    </w:p>
    <w:p w14:paraId="7671E1EF">
      <w:pPr>
        <w:numPr>
          <w:ilvl w:val="0"/>
          <w:numId w:val="1"/>
        </w:numPr>
        <w:spacing w:line="560" w:lineRule="exact"/>
        <w:ind w:left="0" w:leftChars="0" w:firstLine="643" w:firstLineChars="200"/>
        <w:jc w:val="both"/>
        <w:rPr>
          <w:rFonts w:hint="eastAsia" w:ascii="仿宋" w:hAnsi="仿宋" w:eastAsia="仿宋" w:cs="仿宋"/>
          <w:color w:val="000000"/>
          <w:sz w:val="32"/>
          <w:szCs w:val="32"/>
        </w:rPr>
      </w:pPr>
      <w:r>
        <w:rPr>
          <w:rFonts w:hint="eastAsia" w:ascii="仿宋" w:hAnsi="仿宋" w:eastAsia="仿宋" w:cs="仿宋"/>
          <w:b/>
          <w:bCs/>
          <w:sz w:val="32"/>
          <w:szCs w:val="32"/>
          <w:lang w:eastAsia="zh-CN"/>
        </w:rPr>
        <w:t>使用需求</w:t>
      </w:r>
      <w:r>
        <w:rPr>
          <w:rFonts w:hint="eastAsia" w:ascii="仿宋" w:hAnsi="仿宋" w:eastAsia="仿宋" w:cs="黑体"/>
          <w:sz w:val="32"/>
          <w:szCs w:val="32"/>
          <w:lang w:eastAsia="zh-CN"/>
        </w:rPr>
        <w:t>：</w:t>
      </w:r>
      <w:r>
        <w:rPr>
          <w:rFonts w:hint="eastAsia" w:ascii="仿宋" w:hAnsi="仿宋" w:eastAsia="仿宋" w:cs="仿宋"/>
          <w:color w:val="000000"/>
          <w:sz w:val="32"/>
          <w:szCs w:val="32"/>
        </w:rPr>
        <w:t>乙方配备项目专职负责人，负责与甲方联络劳务外包服务事宜配合甲方共同做好外包人员的管理工作。要求：</w:t>
      </w:r>
    </w:p>
    <w:p w14:paraId="09F5748E">
      <w:pPr>
        <w:spacing w:line="560"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lang w:val="en-US" w:eastAsia="zh-CN"/>
        </w:rPr>
        <w:t>1</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本科(含)及以上学历</w:t>
      </w:r>
      <w:r>
        <w:rPr>
          <w:rFonts w:hint="eastAsia" w:ascii="仿宋" w:hAnsi="仿宋" w:eastAsia="仿宋" w:cs="仿宋"/>
          <w:color w:val="000000"/>
          <w:sz w:val="32"/>
          <w:szCs w:val="32"/>
          <w:lang w:eastAsia="zh-CN"/>
        </w:rPr>
        <w:t>（</w:t>
      </w:r>
      <w:r>
        <w:rPr>
          <w:rFonts w:hint="eastAsia" w:ascii="仿宋" w:hAnsi="仿宋" w:eastAsia="仿宋" w:cs="仿宋"/>
          <w:sz w:val="32"/>
          <w:szCs w:val="32"/>
        </w:rPr>
        <w:t>有工作经验者可适度放宽</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w:t>
      </w:r>
    </w:p>
    <w:p w14:paraId="28852043">
      <w:pPr>
        <w:spacing w:line="560"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lang w:val="en-US" w:eastAsia="zh-CN"/>
        </w:rPr>
        <w:t>2</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有类似岗位经历和业绩；</w:t>
      </w:r>
    </w:p>
    <w:p w14:paraId="1633786B">
      <w:pPr>
        <w:spacing w:line="560"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lang w:val="en-US" w:eastAsia="zh-CN"/>
        </w:rPr>
        <w:t>3</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具有职业稳定性等。</w:t>
      </w:r>
    </w:p>
    <w:p w14:paraId="4F9F5EB0">
      <w:pPr>
        <w:numPr>
          <w:ilvl w:val="0"/>
          <w:numId w:val="0"/>
        </w:numPr>
        <w:spacing w:line="360" w:lineRule="auto"/>
        <w:ind w:firstLine="643" w:firstLineChars="200"/>
        <w:rPr>
          <w:rFonts w:hint="default" w:ascii="仿宋" w:hAnsi="仿宋" w:eastAsia="仿宋" w:cs="仿宋"/>
          <w:b/>
          <w:bCs/>
          <w:sz w:val="32"/>
          <w:szCs w:val="32"/>
          <w:lang w:val="en-US" w:eastAsia="zh-CN"/>
        </w:rPr>
      </w:pPr>
      <w:r>
        <w:rPr>
          <w:rFonts w:hint="eastAsia" w:ascii="仿宋" w:hAnsi="仿宋" w:eastAsia="仿宋" w:cs="仿宋"/>
          <w:b/>
          <w:bCs/>
          <w:sz w:val="32"/>
          <w:szCs w:val="32"/>
          <w:lang w:val="en-US" w:eastAsia="zh-CN"/>
        </w:rPr>
        <w:t>5. 外包服务人员基本要求</w:t>
      </w:r>
    </w:p>
    <w:p w14:paraId="5EAC1347">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（1）拥护党的路线、方针、政策。遵守中华人民共和国宪法和法律，遵守单位各项规章制度，无违法违纪等不良记录，无不良嗜好。</w:t>
      </w:r>
    </w:p>
    <w:p w14:paraId="0A6C787E">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（2）具有良好的品行，热爱医疗卫生事业。</w:t>
      </w:r>
    </w:p>
    <w:p w14:paraId="7E572A40">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（3）作风正派，遵守职业道德，善于沟通和学习，具有团队合作意识。</w:t>
      </w:r>
    </w:p>
    <w:p w14:paraId="70FCC718">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（4）身心健康，具备与工作要求相适应的身体条件和心理素质。</w:t>
      </w:r>
    </w:p>
    <w:p w14:paraId="3114558F">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5</w:t>
      </w:r>
      <w:r>
        <w:rPr>
          <w:rFonts w:hint="eastAsia" w:ascii="仿宋" w:hAnsi="仿宋" w:eastAsia="仿宋" w:cs="仿宋"/>
          <w:sz w:val="32"/>
          <w:szCs w:val="32"/>
        </w:rPr>
        <w:t>）服从单位安排的工作时间，包括但不限于早班、晩班、夜班、加班、节假日值班等。</w:t>
      </w:r>
    </w:p>
    <w:p w14:paraId="74230CD6">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6</w:t>
      </w:r>
      <w:r>
        <w:rPr>
          <w:rFonts w:hint="eastAsia" w:ascii="仿宋" w:hAnsi="仿宋" w:eastAsia="仿宋" w:cs="仿宋"/>
          <w:sz w:val="32"/>
          <w:szCs w:val="32"/>
        </w:rPr>
        <w:t>）遵守保密规定，对医院及患者信息等要严格保守秘密、不得外泄。若发生信息外泄需承担相应法律责任；</w:t>
      </w:r>
    </w:p>
    <w:p w14:paraId="7FB06F4A">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7</w:t>
      </w:r>
      <w:r>
        <w:rPr>
          <w:rFonts w:hint="eastAsia" w:ascii="仿宋" w:hAnsi="仿宋" w:eastAsia="仿宋" w:cs="仿宋"/>
          <w:sz w:val="32"/>
          <w:szCs w:val="32"/>
        </w:rPr>
        <w:t>）不得内外勾结不法人员，利用医院资源谋取私利，一经发现直接移交执法机关。</w:t>
      </w:r>
    </w:p>
    <w:p w14:paraId="2EAA6C56">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8</w:t>
      </w:r>
      <w:r>
        <w:rPr>
          <w:rFonts w:hint="eastAsia" w:ascii="仿宋" w:hAnsi="仿宋" w:eastAsia="仿宋" w:cs="仿宋"/>
          <w:sz w:val="32"/>
          <w:szCs w:val="32"/>
        </w:rPr>
        <w:t>）外包人员试岗期3个月，试岗期考核不合格人员用人单位不予录用，需要外包公司换人。</w:t>
      </w:r>
      <w:r>
        <w:rPr>
          <w:rFonts w:hint="eastAsia" w:ascii="仿宋" w:hAnsi="仿宋" w:eastAsia="仿宋" w:cs="仿宋"/>
          <w:sz w:val="32"/>
          <w:szCs w:val="32"/>
          <w:lang w:eastAsia="zh-CN"/>
        </w:rPr>
        <w:t>考核</w:t>
      </w:r>
      <w:r>
        <w:rPr>
          <w:rFonts w:hint="eastAsia" w:ascii="仿宋" w:hAnsi="仿宋" w:eastAsia="仿宋" w:cs="仿宋"/>
          <w:sz w:val="32"/>
          <w:szCs w:val="32"/>
        </w:rPr>
        <w:t>不合格人员用人单位不予录用，需要外包公司</w:t>
      </w:r>
      <w:r>
        <w:rPr>
          <w:rFonts w:hint="eastAsia" w:ascii="仿宋" w:hAnsi="仿宋" w:eastAsia="仿宋" w:cs="仿宋"/>
          <w:sz w:val="32"/>
          <w:szCs w:val="32"/>
          <w:lang w:eastAsia="zh-CN"/>
        </w:rPr>
        <w:t>在规定时间内更换服务人员</w:t>
      </w:r>
      <w:r>
        <w:rPr>
          <w:rFonts w:hint="eastAsia" w:ascii="仿宋" w:hAnsi="仿宋" w:eastAsia="仿宋" w:cs="仿宋"/>
          <w:sz w:val="32"/>
          <w:szCs w:val="32"/>
        </w:rPr>
        <w:t>。</w:t>
      </w:r>
    </w:p>
    <w:p w14:paraId="5B0ADBDC">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9</w:t>
      </w:r>
      <w:r>
        <w:rPr>
          <w:rFonts w:hint="eastAsia" w:ascii="仿宋" w:hAnsi="仿宋" w:eastAsia="仿宋" w:cs="仿宋"/>
          <w:sz w:val="32"/>
          <w:szCs w:val="32"/>
        </w:rPr>
        <w:t>）不能因与外包公司的纠纷影响医院工作。</w:t>
      </w:r>
    </w:p>
    <w:p w14:paraId="2BBC4E01">
      <w:pPr>
        <w:spacing w:line="560" w:lineRule="exact"/>
        <w:ind w:firstLine="640" w:firstLineChars="200"/>
        <w:rPr>
          <w:rFonts w:hint="eastAsia" w:ascii="仿宋" w:hAnsi="仿宋" w:eastAsia="仿宋" w:cs="仿宋"/>
          <w:bCs/>
          <w:sz w:val="32"/>
          <w:szCs w:val="32"/>
        </w:rPr>
      </w:pPr>
      <w:r>
        <w:rPr>
          <w:rFonts w:hint="eastAsia" w:ascii="仿宋" w:hAnsi="仿宋" w:eastAsia="仿宋" w:cs="仿宋"/>
          <w:bCs/>
          <w:sz w:val="32"/>
          <w:szCs w:val="32"/>
          <w:lang w:val="en-US" w:eastAsia="zh-CN"/>
        </w:rPr>
        <w:t>6. 外包服务</w:t>
      </w:r>
      <w:r>
        <w:rPr>
          <w:rFonts w:hint="eastAsia" w:ascii="仿宋" w:hAnsi="仿宋" w:eastAsia="仿宋" w:cs="仿宋"/>
          <w:bCs/>
          <w:sz w:val="32"/>
          <w:szCs w:val="32"/>
        </w:rPr>
        <w:t>岗位要求及任务：</w:t>
      </w:r>
    </w:p>
    <w:p w14:paraId="1C958EEE">
      <w:pPr>
        <w:widowControl/>
        <w:spacing w:line="560" w:lineRule="exact"/>
        <w:ind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1</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总务服务管理助理3人</w:t>
      </w:r>
    </w:p>
    <w:p w14:paraId="30991103">
      <w:pPr>
        <w:widowControl/>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岗位招聘条件：全日制本科以上学历（有工作经验者可适度放宽）；40周岁以下；工程、机械相关专业。</w:t>
      </w:r>
    </w:p>
    <w:p w14:paraId="7B2E5DAD">
      <w:pPr>
        <w:widowControl/>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岗位工作内容：协助后勤管理与安全保卫处干部职工做好院区特种设备（锅炉房、氧气站、电梯等）、食品（食堂）、医疗废物（医废站）、空调设备相关的运营及安全检查；配合开展保洁、医辅、护工、运送、绿化、四害消杀、停车管理、班车管理、电话通讯等第三方公司的管理工作；统计院区水、电、气、暖等能源使用情况。</w:t>
      </w:r>
    </w:p>
    <w:p w14:paraId="3CCCC1E4">
      <w:pPr>
        <w:widowControl/>
        <w:spacing w:line="560" w:lineRule="exact"/>
        <w:ind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2</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工程</w:t>
      </w:r>
      <w:r>
        <w:rPr>
          <w:rFonts w:hint="eastAsia" w:ascii="仿宋" w:hAnsi="仿宋" w:eastAsia="仿宋" w:cs="仿宋"/>
          <w:sz w:val="32"/>
          <w:szCs w:val="32"/>
          <w:highlight w:val="none"/>
        </w:rPr>
        <w:t>维修管理助理1人</w:t>
      </w:r>
    </w:p>
    <w:p w14:paraId="16370E0A">
      <w:pPr>
        <w:widowControl/>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岗位招聘条件：全日制本科以上学历（有工作经验者可适度放宽）；45周岁以下；工程、机械相关专业。</w:t>
      </w:r>
    </w:p>
    <w:p w14:paraId="592250AD">
      <w:pPr>
        <w:widowControl/>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岗位工作内容：协助配合后勤管理与安全保卫处干部职工做好院区工程质量、工程改造、工程维修、日常零星修缮的监督工作及相关第三方公司管理。</w:t>
      </w:r>
      <w:bookmarkStart w:id="0" w:name="_GoBack"/>
      <w:bookmarkEnd w:id="0"/>
    </w:p>
    <w:p w14:paraId="1FB13AD4">
      <w:pPr>
        <w:widowControl/>
        <w:numPr>
          <w:ilvl w:val="255"/>
          <w:numId w:val="0"/>
        </w:num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w:t>
      </w:r>
      <w:r>
        <w:rPr>
          <w:rFonts w:hint="eastAsia" w:ascii="仿宋" w:hAnsi="仿宋" w:eastAsia="仿宋" w:cs="仿宋"/>
          <w:sz w:val="32"/>
          <w:szCs w:val="32"/>
        </w:rPr>
        <w:t>司机1人</w:t>
      </w:r>
    </w:p>
    <w:p w14:paraId="6D2A9979">
      <w:pPr>
        <w:widowControl/>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岗位招聘条件：高中及以上学历。年龄在25岁至45岁之间。驾驶员需具备B1及以上驾照资格，驾龄五年以上。熟悉河北省及北京市交通，无不良驾驶记录、无犯罪记录、无重大安全交通事故及交通违章，安全意识强。具有一般的车辆故障排查维修的能力。</w:t>
      </w:r>
    </w:p>
    <w:p w14:paraId="164EBB95">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岗位工作内容：负责执行后勤管理与安全保卫处的用车调派,完成出车任务；保持车辆良好状态，定期进行车辆检查，做好维修和保养规划；配合完成后勤管理与安全保卫处安排的其它事项。</w:t>
      </w:r>
    </w:p>
    <w:p w14:paraId="657F0A16">
      <w:pPr>
        <w:numPr>
          <w:ilvl w:val="0"/>
          <w:numId w:val="1"/>
        </w:numPr>
        <w:spacing w:line="360" w:lineRule="auto"/>
        <w:ind w:firstLine="643" w:firstLineChars="200"/>
        <w:rPr>
          <w:rFonts w:hint="eastAsia" w:ascii="仿宋" w:hAnsi="仿宋" w:eastAsia="仿宋" w:cs="仿宋"/>
          <w:b/>
          <w:bCs/>
          <w:sz w:val="32"/>
          <w:szCs w:val="32"/>
          <w:lang w:eastAsia="zh-CN"/>
        </w:rPr>
      </w:pPr>
      <w:r>
        <w:rPr>
          <w:rFonts w:hint="eastAsia" w:ascii="仿宋" w:hAnsi="仿宋" w:eastAsia="仿宋" w:cs="仿宋"/>
          <w:b/>
          <w:bCs/>
          <w:sz w:val="32"/>
          <w:szCs w:val="32"/>
          <w:lang w:eastAsia="zh-CN"/>
        </w:rPr>
        <w:t>对外包公司年度考核的要求</w:t>
      </w:r>
    </w:p>
    <w:p w14:paraId="55B2C85B">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1.外包公司必须保证按月按时为外包人员发放薪酬，按规定足额缴纳社保及公积金等，不得因拖欠薪酬导致外包人员影响用工单位的正常工作质量与工作配合度；</w:t>
      </w:r>
    </w:p>
    <w:p w14:paraId="46BD2725">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外包公司按照医院要求派驻人员，并保持派驻人员的数量及稳定性，如必须发生人员更换，外包公司至少提前三个月向医院提出人员更换申请，并安排好人员接替事宜，不能因外包人员更替影响医院的正常工作。</w:t>
      </w:r>
    </w:p>
    <w:p w14:paraId="61939958">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3.外包公司与医院合同终结，不得用任何方式影响医院</w:t>
      </w:r>
      <w:r>
        <w:rPr>
          <w:rFonts w:hint="eastAsia" w:ascii="仿宋" w:hAnsi="仿宋" w:eastAsia="仿宋" w:cs="仿宋"/>
          <w:sz w:val="32"/>
          <w:szCs w:val="32"/>
          <w:lang w:val="en-US" w:eastAsia="zh-CN"/>
        </w:rPr>
        <w:t>行政后勤</w:t>
      </w:r>
      <w:r>
        <w:rPr>
          <w:rFonts w:hint="eastAsia" w:ascii="仿宋" w:hAnsi="仿宋" w:eastAsia="仿宋" w:cs="仿宋"/>
          <w:sz w:val="32"/>
          <w:szCs w:val="32"/>
        </w:rPr>
        <w:t>岗位正常秩序，配合做好人员接替的交接工作，不得外泄医院信息。</w:t>
      </w:r>
    </w:p>
    <w:p w14:paraId="766EBC2D">
      <w:pPr>
        <w:spacing w:line="560"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4.外包公司要加强外包人员管理，因外包人员对医院造成不良影响和损失，外包公司应承担全部责任并赔偿医院相应损失。</w:t>
      </w:r>
    </w:p>
    <w:p w14:paraId="11360A2E">
      <w:pPr>
        <w:spacing w:line="560" w:lineRule="exact"/>
        <w:ind w:firstLine="640" w:firstLineChars="200"/>
        <w:rPr>
          <w:rFonts w:hint="default" w:ascii="仿宋" w:hAnsi="仿宋" w:eastAsia="仿宋" w:cs="仿宋"/>
          <w:color w:val="000000"/>
          <w:sz w:val="32"/>
          <w:szCs w:val="32"/>
          <w:lang w:val="en-US" w:eastAsia="zh-CN"/>
        </w:rPr>
      </w:pPr>
      <w:r>
        <w:rPr>
          <w:rFonts w:hint="eastAsia" w:ascii="仿宋" w:hAnsi="仿宋" w:eastAsia="仿宋" w:cs="仿宋"/>
          <w:color w:val="000000"/>
          <w:sz w:val="32"/>
          <w:szCs w:val="32"/>
        </w:rPr>
        <w:t>5.外包人员</w:t>
      </w:r>
      <w:r>
        <w:rPr>
          <w:rFonts w:hint="eastAsia" w:ascii="仿宋" w:hAnsi="仿宋" w:eastAsia="仿宋" w:cs="仿宋"/>
          <w:color w:val="000000"/>
          <w:sz w:val="32"/>
          <w:szCs w:val="32"/>
          <w:lang w:eastAsia="zh-CN"/>
        </w:rPr>
        <w:t>如</w:t>
      </w:r>
      <w:r>
        <w:rPr>
          <w:rFonts w:hint="eastAsia" w:ascii="仿宋" w:hAnsi="仿宋" w:eastAsia="仿宋" w:cs="仿宋"/>
          <w:color w:val="000000"/>
          <w:sz w:val="32"/>
          <w:szCs w:val="32"/>
        </w:rPr>
        <w:t>发生工伤，</w:t>
      </w:r>
      <w:r>
        <w:rPr>
          <w:rFonts w:hint="eastAsia" w:ascii="仿宋" w:hAnsi="仿宋" w:eastAsia="仿宋" w:cs="仿宋"/>
          <w:color w:val="000000"/>
          <w:sz w:val="32"/>
          <w:szCs w:val="32"/>
          <w:lang w:eastAsia="zh-CN"/>
        </w:rPr>
        <w:t>按照社保管理要求解决，</w:t>
      </w:r>
      <w:r>
        <w:rPr>
          <w:rFonts w:hint="eastAsia" w:ascii="仿宋" w:hAnsi="仿宋" w:eastAsia="仿宋" w:cs="仿宋"/>
          <w:color w:val="000000"/>
          <w:sz w:val="32"/>
          <w:szCs w:val="32"/>
        </w:rPr>
        <w:t>医院不</w:t>
      </w:r>
      <w:r>
        <w:rPr>
          <w:rFonts w:hint="eastAsia" w:ascii="仿宋" w:hAnsi="仿宋" w:eastAsia="仿宋" w:cs="仿宋"/>
          <w:color w:val="000000"/>
          <w:sz w:val="32"/>
          <w:szCs w:val="32"/>
          <w:lang w:eastAsia="zh-CN"/>
        </w:rPr>
        <w:t>承担相关</w:t>
      </w:r>
      <w:r>
        <w:rPr>
          <w:rFonts w:hint="eastAsia" w:ascii="仿宋" w:hAnsi="仿宋" w:eastAsia="仿宋" w:cs="仿宋"/>
          <w:color w:val="000000"/>
          <w:sz w:val="32"/>
          <w:szCs w:val="32"/>
        </w:rPr>
        <w:t>责任。同时</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外包公司</w:t>
      </w:r>
      <w:r>
        <w:rPr>
          <w:rFonts w:hint="eastAsia" w:ascii="仿宋" w:hAnsi="仿宋" w:eastAsia="仿宋" w:cs="仿宋"/>
          <w:color w:val="000000"/>
          <w:sz w:val="32"/>
          <w:szCs w:val="32"/>
          <w:lang w:eastAsia="zh-CN"/>
        </w:rPr>
        <w:t>要及时</w:t>
      </w:r>
      <w:r>
        <w:rPr>
          <w:rFonts w:hint="eastAsia" w:ascii="仿宋" w:hAnsi="仿宋" w:eastAsia="仿宋" w:cs="仿宋"/>
          <w:color w:val="000000"/>
          <w:sz w:val="32"/>
          <w:szCs w:val="32"/>
        </w:rPr>
        <w:t>安排接替人员替岗。</w:t>
      </w:r>
    </w:p>
    <w:p w14:paraId="39D2FF92">
      <w:pPr>
        <w:rPr>
          <w:rFonts w:hint="eastAsia" w:ascii="仿宋" w:hAnsi="仿宋" w:eastAsia="仿宋" w:cs="仿宋"/>
          <w:sz w:val="32"/>
          <w:szCs w:val="32"/>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CC517044-F317-41B5-BB8A-F093B32E6E42}"/>
  </w:font>
  <w:font w:name="黑体">
    <w:panose1 w:val="02010609060101010101"/>
    <w:charset w:val="86"/>
    <w:family w:val="auto"/>
    <w:pitch w:val="default"/>
    <w:sig w:usb0="800002BF" w:usb1="38CF7CFA" w:usb2="00000016" w:usb3="00000000" w:csb0="00040001" w:csb1="00000000"/>
    <w:embedRegular r:id="rId2" w:fontKey="{E5F710C7-4E2E-4E03-A4DF-A9891A171AEE}"/>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00000" w:usb2="00000000" w:usb3="00000000" w:csb0="00040000" w:csb1="00000000"/>
    <w:embedRegular r:id="rId3" w:fontKey="{6A671420-5075-42AD-9A8F-11C7EA5E6B3D}"/>
  </w:font>
  <w:font w:name="仿宋">
    <w:panose1 w:val="02010609060101010101"/>
    <w:charset w:val="86"/>
    <w:family w:val="auto"/>
    <w:pitch w:val="default"/>
    <w:sig w:usb0="800002BF" w:usb1="38CF7CFA" w:usb2="00000016" w:usb3="00000000" w:csb0="00040001" w:csb1="00000000"/>
    <w:embedRegular r:id="rId4" w:fontKey="{FA24A813-4935-4228-8613-474E32A3D24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80ABFE">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7B7456">
                          <w:pPr>
                            <w:pStyle w:val="4"/>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17B7456">
                    <w:pPr>
                      <w:pStyle w:val="4"/>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503B8B">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0AD9F29"/>
    <w:multiLevelType w:val="singleLevel"/>
    <w:tmpl w:val="50AD9F29"/>
    <w:lvl w:ilvl="0" w:tentative="0">
      <w:start w:val="1"/>
      <w:numFmt w:val="decimal"/>
      <w:suff w:val="space"/>
      <w:lvlText w:val="%1."/>
      <w:lvlJc w:val="left"/>
      <w:rPr>
        <w:rFonts w:hint="default"/>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5C0770"/>
    <w:rsid w:val="030A6CC4"/>
    <w:rsid w:val="0A8511F3"/>
    <w:rsid w:val="25AF51CC"/>
    <w:rsid w:val="2CB636AA"/>
    <w:rsid w:val="3F6A2768"/>
    <w:rsid w:val="58CD2491"/>
    <w:rsid w:val="5A635B8E"/>
    <w:rsid w:val="5FB50F65"/>
    <w:rsid w:val="79B16451"/>
    <w:rsid w:val="7FFE4F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autoSpaceDE w:val="0"/>
      <w:autoSpaceDN w:val="0"/>
      <w:adjustRightInd w:val="0"/>
      <w:ind w:firstLine="420"/>
      <w:jc w:val="left"/>
    </w:pPr>
    <w:rPr>
      <w:rFonts w:ascii="宋体"/>
      <w:sz w:val="24"/>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1563</Words>
  <Characters>1588</Characters>
  <Lines>0</Lines>
  <Paragraphs>0</Paragraphs>
  <TotalTime>7</TotalTime>
  <ScaleCrop>false</ScaleCrop>
  <LinksUpToDate>false</LinksUpToDate>
  <CharactersWithSpaces>1590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2025-08-28T09:29:00Z</dcterms:created>
  <dc:creator>Mary</dc:creator>
  <cp:lastModifiedBy>马莉</cp:lastModifiedBy>
  <cp:lastPrinted>2026-09-23T02:15:26Z</cp:lastPrinted>
  <dcterms:modified xsi:type="dcterms:W3CDTF">2026-09-23T02:16:47Z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eyJoZGlkIjoiYTkyNmFiZmIyYTFmYzQ5NDFmMjRlYzU2ODE3YzBmZTIiLCJ1c2VySWQiOiI2MDUyMDA2MTYifQ==</vt:lpwstr>
  </property>
  <property fmtid="{D5CDD505-2E9C-101B-9397-08002B2CF9AE}" pid="4" name="ICV">
    <vt:lpwstr>8CA1A320F2D34B34AD1AAF3FE461C139_12</vt:lpwstr>
  </property>
</Properties>
</file>