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642"/>
        <w:gridCol w:w="64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设备/服务采购需求表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3"/>
                <w:kern w:val="0"/>
                <w:sz w:val="28"/>
                <w:szCs w:val="28"/>
                <w:fitText w:val="1360" w:id="0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  <w:fitText w:val="1360" w:id="0"/>
              </w:rPr>
              <w:t>求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  <w:tc>
          <w:tcPr>
            <w:tcW w:w="6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cs="仿宋"/>
                <w:b/>
                <w:bCs/>
                <w:sz w:val="24"/>
              </w:rPr>
            </w:pPr>
            <w:r>
              <w:rPr>
                <w:rFonts w:hint="eastAsia" w:ascii="宋体" w:hAnsi="宋体" w:cs="仿宋"/>
                <w:b/>
                <w:bCs/>
                <w:sz w:val="24"/>
              </w:rPr>
              <w:t>会诊系统运行管理和技术支持</w:t>
            </w:r>
          </w:p>
          <w:p>
            <w:pPr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1、远程会诊系统后台管理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-远程会诊系统通信网络维护和排故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-中心平台管理软件的升级、维护和排故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-建立新的通过第三方连接接入的远程终端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-资料存储和调出管理</w:t>
            </w:r>
          </w:p>
          <w:p>
            <w:pPr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/>
                <w:sz w:val="24"/>
              </w:rPr>
              <w:t>2</w:t>
            </w:r>
            <w:r>
              <w:rPr>
                <w:rFonts w:hint="eastAsia" w:ascii="宋体" w:hAnsi="宋体" w:cs="仿宋"/>
                <w:sz w:val="24"/>
              </w:rPr>
              <w:t>、远程会诊系统运营管理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-跨区域会诊/会议/查房准备、开通、关闭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-跨区域会议场景切换、接管管理权限等管理</w:t>
            </w:r>
          </w:p>
          <w:p>
            <w:pPr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3、 北京中心用户前端运营支持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-维护前端硬件列表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-前端硬件根据工作要求部署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-前端硬件维护和测试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-前端会诊和会议支持</w:t>
            </w:r>
          </w:p>
          <w:p>
            <w:pPr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4、远端用户前端运营技术支持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-培训远端系统管理员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-提供远端会诊和会议技术支持</w:t>
            </w:r>
          </w:p>
          <w:p>
            <w:pPr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5、现场1名全职驻场工程师</w:t>
            </w:r>
          </w:p>
          <w:p>
            <w:pPr>
              <w:ind w:firstLine="480" w:firstLineChars="2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</w:t>
            </w:r>
            <w:r>
              <w:rPr>
                <w:rFonts w:hint="eastAsia" w:ascii="宋体" w:hAnsi="宋体"/>
                <w:sz w:val="24"/>
              </w:rPr>
              <w:t>具有计算机相关专业本科及以上学历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-需有</w:t>
            </w:r>
            <w:r>
              <w:rPr>
                <w:rFonts w:ascii="宋体" w:hAnsi="宋体" w:cs="仿宋"/>
                <w:sz w:val="24"/>
              </w:rPr>
              <w:t>相关远程会诊系统维护一年及以上经验</w:t>
            </w:r>
          </w:p>
          <w:p>
            <w:pPr>
              <w:ind w:firstLine="480" w:firstLineChars="20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-需</w:t>
            </w:r>
            <w:r>
              <w:rPr>
                <w:rFonts w:ascii="宋体" w:hAnsi="宋体" w:cs="仿宋"/>
                <w:sz w:val="24"/>
              </w:rPr>
              <w:t>医院签署相关</w:t>
            </w:r>
            <w:r>
              <w:rPr>
                <w:rFonts w:hint="eastAsia" w:ascii="宋体" w:hAnsi="宋体" w:cs="仿宋"/>
                <w:sz w:val="24"/>
              </w:rPr>
              <w:t>安全</w:t>
            </w:r>
            <w:r>
              <w:rPr>
                <w:rFonts w:ascii="宋体" w:hAnsi="宋体" w:cs="仿宋"/>
                <w:sz w:val="24"/>
              </w:rPr>
              <w:t>保密</w:t>
            </w:r>
            <w:r>
              <w:rPr>
                <w:rFonts w:hint="eastAsia" w:ascii="宋体" w:hAnsi="宋体" w:cs="仿宋"/>
                <w:sz w:val="24"/>
              </w:rPr>
              <w:t>承诺书</w:t>
            </w:r>
          </w:p>
          <w:p>
            <w:pPr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6、需协同维护三个院区（北京、廊坊、深圳）相关设备</w:t>
            </w:r>
          </w:p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设备技术性能/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服务参数需求</w:t>
            </w: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1、硬件</w:t>
            </w:r>
            <w:r>
              <w:rPr>
                <w:rFonts w:ascii="宋体" w:hAnsi="宋体"/>
                <w:b/>
                <w:color w:val="000000"/>
                <w:sz w:val="24"/>
              </w:rPr>
              <w:t>核心设备</w:t>
            </w:r>
          </w:p>
          <w:p>
            <w:pPr>
              <w:ind w:firstLine="360" w:firstLineChars="1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设备升级、设备日常维护、设备紧急故修复或更换。核心</w:t>
            </w:r>
            <w:r>
              <w:rPr>
                <w:rFonts w:ascii="宋体" w:hAnsi="宋体" w:cs="仿宋"/>
                <w:sz w:val="24"/>
              </w:rPr>
              <w:t>设备自</w:t>
            </w:r>
            <w:r>
              <w:rPr>
                <w:rFonts w:hint="eastAsia" w:ascii="宋体" w:hAnsi="宋体" w:cs="仿宋"/>
                <w:sz w:val="24"/>
              </w:rPr>
              <w:t>2019年</w:t>
            </w:r>
            <w:r>
              <w:rPr>
                <w:rFonts w:ascii="宋体" w:hAnsi="宋体" w:cs="仿宋"/>
                <w:sz w:val="24"/>
              </w:rPr>
              <w:t>启用，目前都已过原厂维保</w:t>
            </w:r>
            <w:r>
              <w:rPr>
                <w:rFonts w:hint="eastAsia" w:ascii="宋体" w:hAnsi="宋体" w:cs="仿宋"/>
                <w:sz w:val="24"/>
              </w:rPr>
              <w:t>。</w:t>
            </w:r>
          </w:p>
          <w:tbl>
            <w:tblPr>
              <w:tblStyle w:val="15"/>
              <w:tblW w:w="0" w:type="auto"/>
              <w:jc w:val="center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2"/>
              <w:gridCol w:w="3696"/>
              <w:gridCol w:w="642"/>
              <w:gridCol w:w="136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4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85" w:line="21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b/>
                      <w:bCs/>
                      <w:spacing w:val="8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85" w:line="211" w:lineRule="auto"/>
                    <w:ind w:firstLine="1729" w:firstLineChars="700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b/>
                      <w:bCs/>
                      <w:spacing w:val="3"/>
                      <w:sz w:val="24"/>
                      <w:szCs w:val="24"/>
                    </w:rPr>
                    <w:t>设备名称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pStyle w:val="14"/>
                    <w:spacing w:before="80" w:line="213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b/>
                      <w:bCs/>
                      <w:spacing w:val="3"/>
                      <w:sz w:val="24"/>
                      <w:szCs w:val="24"/>
                    </w:rPr>
                    <w:t>数量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80" w:line="213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b/>
                      <w:bCs/>
                      <w:spacing w:val="4"/>
                      <w:sz w:val="24"/>
                      <w:szCs w:val="24"/>
                    </w:rPr>
                    <w:t>品牌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973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78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pacing w:val="7"/>
                      <w:position w:val="18"/>
                      <w:sz w:val="24"/>
                      <w:szCs w:val="24"/>
                      <w:lang w:eastAsia="zh-CN"/>
                    </w:rPr>
                    <w:t>远程医疗通讯管理单元</w:t>
                  </w:r>
                </w:p>
                <w:p>
                  <w:pPr>
                    <w:pStyle w:val="14"/>
                    <w:spacing w:line="322" w:lineRule="exact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position w:val="-5"/>
                      <w:sz w:val="24"/>
                      <w:szCs w:val="24"/>
                      <w:lang w:eastAsia="zh-CN"/>
                    </w:rPr>
                    <w:t>UCSC</w:t>
                  </w:r>
                  <w:r>
                    <w:rPr>
                      <w:rFonts w:hint="eastAsia" w:cs="仿宋"/>
                      <w:spacing w:val="3"/>
                      <w:position w:val="-5"/>
                      <w:sz w:val="24"/>
                      <w:szCs w:val="24"/>
                      <w:lang w:eastAsia="zh-CN"/>
                    </w:rPr>
                    <w:t>-C240-M5</w:t>
                  </w:r>
                  <w:r>
                    <w:rPr>
                      <w:rFonts w:hint="eastAsia" w:cs="仿宋"/>
                      <w:position w:val="-5"/>
                      <w:sz w:val="24"/>
                      <w:szCs w:val="24"/>
                      <w:lang w:eastAsia="zh-CN"/>
                    </w:rPr>
                    <w:t>SX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spacing w:line="320" w:lineRule="auto"/>
                    <w:jc w:val="center"/>
                    <w:rPr>
                      <w:rFonts w:ascii="宋体" w:hAnsi="宋体" w:cs="仿宋"/>
                      <w:sz w:val="24"/>
                    </w:rPr>
                  </w:pPr>
                </w:p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347" w:line="22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12"/>
                      <w:sz w:val="24"/>
                      <w:szCs w:val="24"/>
                    </w:rPr>
                    <w:t>思科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85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121" w:line="637" w:lineRule="exact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8"/>
                      <w:position w:val="16"/>
                      <w:sz w:val="24"/>
                      <w:szCs w:val="24"/>
                    </w:rPr>
                    <w:t>防火墙穿越网关</w:t>
                  </w:r>
                </w:p>
                <w:p>
                  <w:pPr>
                    <w:pStyle w:val="14"/>
                    <w:spacing w:line="316" w:lineRule="exact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position w:val="-5"/>
                      <w:sz w:val="24"/>
                      <w:szCs w:val="24"/>
                    </w:rPr>
                    <w:t>UCSC</w:t>
                  </w:r>
                  <w:r>
                    <w:rPr>
                      <w:rFonts w:hint="eastAsia" w:cs="仿宋"/>
                      <w:spacing w:val="3"/>
                      <w:position w:val="-5"/>
                      <w:sz w:val="24"/>
                      <w:szCs w:val="24"/>
                    </w:rPr>
                    <w:t>-C220-M5</w:t>
                  </w:r>
                  <w:r>
                    <w:rPr>
                      <w:rFonts w:hint="eastAsia" w:cs="仿宋"/>
                      <w:position w:val="-5"/>
                      <w:sz w:val="24"/>
                      <w:szCs w:val="24"/>
                    </w:rPr>
                    <w:t>SX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spacing w:line="321" w:lineRule="auto"/>
                    <w:jc w:val="center"/>
                    <w:rPr>
                      <w:rFonts w:ascii="宋体" w:hAnsi="宋体" w:cs="仿宋"/>
                      <w:sz w:val="24"/>
                    </w:rPr>
                  </w:pPr>
                </w:p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348" w:line="22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12"/>
                      <w:sz w:val="24"/>
                      <w:szCs w:val="24"/>
                    </w:rPr>
                    <w:t>思科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84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119" w:line="651" w:lineRule="exact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pacing w:val="7"/>
                      <w:position w:val="17"/>
                      <w:sz w:val="24"/>
                      <w:szCs w:val="24"/>
                      <w:lang w:eastAsia="zh-CN"/>
                    </w:rPr>
                    <w:t>多点会议服务管理单元</w:t>
                  </w:r>
                </w:p>
                <w:p>
                  <w:pPr>
                    <w:pStyle w:val="14"/>
                    <w:spacing w:line="303" w:lineRule="exact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position w:val="-5"/>
                      <w:sz w:val="24"/>
                      <w:szCs w:val="24"/>
                      <w:lang w:eastAsia="zh-CN"/>
                    </w:rPr>
                    <w:t>UCSC</w:t>
                  </w:r>
                  <w:r>
                    <w:rPr>
                      <w:rFonts w:hint="eastAsia" w:cs="仿宋"/>
                      <w:spacing w:val="3"/>
                      <w:position w:val="-5"/>
                      <w:sz w:val="24"/>
                      <w:szCs w:val="24"/>
                      <w:lang w:eastAsia="zh-CN"/>
                    </w:rPr>
                    <w:t>-C240-M4</w:t>
                  </w:r>
                  <w:r>
                    <w:rPr>
                      <w:rFonts w:hint="eastAsia" w:cs="仿宋"/>
                      <w:position w:val="-5"/>
                      <w:sz w:val="24"/>
                      <w:szCs w:val="24"/>
                      <w:lang w:eastAsia="zh-CN"/>
                    </w:rPr>
                    <w:t>SX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spacing w:line="321" w:lineRule="auto"/>
                    <w:jc w:val="center"/>
                    <w:rPr>
                      <w:rFonts w:ascii="宋体" w:hAnsi="宋体" w:cs="仿宋"/>
                      <w:sz w:val="24"/>
                    </w:rPr>
                  </w:pPr>
                </w:p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348" w:line="22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12"/>
                      <w:sz w:val="24"/>
                      <w:szCs w:val="24"/>
                    </w:rPr>
                    <w:t>思科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242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108" w:line="221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pacing w:val="7"/>
                      <w:sz w:val="24"/>
                      <w:szCs w:val="24"/>
                      <w:lang w:eastAsia="zh-CN"/>
                    </w:rPr>
                    <w:t>会议预约及管理系统</w:t>
                  </w:r>
                </w:p>
                <w:p>
                  <w:pPr>
                    <w:pStyle w:val="14"/>
                    <w:spacing w:before="45" w:line="674" w:lineRule="exact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pacing w:val="6"/>
                      <w:position w:val="18"/>
                      <w:sz w:val="24"/>
                      <w:szCs w:val="24"/>
                      <w:lang w:eastAsia="zh-CN"/>
                    </w:rPr>
                    <w:t>视频协作管理平台软件V2.0</w:t>
                  </w:r>
                </w:p>
                <w:p>
                  <w:pPr>
                    <w:pStyle w:val="14"/>
                    <w:spacing w:line="308" w:lineRule="exact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position w:val="-5"/>
                      <w:sz w:val="24"/>
                      <w:szCs w:val="24"/>
                    </w:rPr>
                    <w:t>ECCOM</w:t>
                  </w:r>
                  <w:r>
                    <w:rPr>
                      <w:rFonts w:hint="eastAsia" w:cs="仿宋"/>
                      <w:spacing w:val="12"/>
                      <w:position w:val="-5"/>
                      <w:sz w:val="24"/>
                      <w:szCs w:val="24"/>
                    </w:rPr>
                    <w:t>-</w:t>
                  </w:r>
                  <w:r>
                    <w:rPr>
                      <w:rFonts w:hint="eastAsia" w:cs="仿宋"/>
                      <w:position w:val="-5"/>
                      <w:sz w:val="24"/>
                      <w:szCs w:val="24"/>
                    </w:rPr>
                    <w:t>CMS</w:t>
                  </w:r>
                  <w:r>
                    <w:rPr>
                      <w:rFonts w:hint="eastAsia" w:cs="仿宋"/>
                      <w:spacing w:val="12"/>
                      <w:position w:val="-5"/>
                      <w:sz w:val="24"/>
                      <w:szCs w:val="24"/>
                    </w:rPr>
                    <w:t>-</w:t>
                  </w:r>
                  <w:r>
                    <w:rPr>
                      <w:rFonts w:hint="eastAsia" w:cs="仿宋"/>
                      <w:position w:val="-5"/>
                      <w:sz w:val="24"/>
                      <w:szCs w:val="24"/>
                    </w:rPr>
                    <w:t>EXP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pStyle w:val="14"/>
                    <w:tabs>
                      <w:tab w:val="left" w:pos="309"/>
                      <w:tab w:val="center" w:pos="440"/>
                    </w:tabs>
                    <w:spacing w:before="133" w:line="185" w:lineRule="auto"/>
                    <w:jc w:val="left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  <w:lang w:eastAsia="zh-CN"/>
                    </w:rPr>
                    <w:tab/>
                  </w:r>
                  <w:r>
                    <w:rPr>
                      <w:rFonts w:hint="eastAsia" w:cs="仿宋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134" w:line="223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15"/>
                      <w:sz w:val="24"/>
                      <w:szCs w:val="24"/>
                    </w:rPr>
                    <w:t>华讯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255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34" w:line="183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103" w:line="221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pacing w:val="8"/>
                      <w:sz w:val="24"/>
                      <w:szCs w:val="24"/>
                      <w:lang w:eastAsia="zh-CN"/>
                    </w:rPr>
                    <w:t>会议录播系统</w:t>
                  </w:r>
                </w:p>
                <w:p>
                  <w:pPr>
                    <w:pStyle w:val="14"/>
                    <w:spacing w:before="74" w:line="191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pacing w:val="9"/>
                      <w:sz w:val="24"/>
                      <w:szCs w:val="24"/>
                      <w:lang w:eastAsia="zh-CN"/>
                    </w:rPr>
                    <w:t>视频会议录播服务器</w:t>
                  </w:r>
                  <w:r>
                    <w:rPr>
                      <w:rFonts w:hint="eastAsia" w:cs="仿宋"/>
                      <w:sz w:val="24"/>
                      <w:szCs w:val="24"/>
                      <w:lang w:eastAsia="zh-CN"/>
                    </w:rPr>
                    <w:t>ORS</w:t>
                  </w:r>
                  <w:r>
                    <w:rPr>
                      <w:rFonts w:hint="eastAsia" w:cs="仿宋"/>
                      <w:spacing w:val="9"/>
                      <w:sz w:val="24"/>
                      <w:szCs w:val="24"/>
                      <w:lang w:eastAsia="zh-CN"/>
                    </w:rPr>
                    <w:t>-</w:t>
                  </w:r>
                  <w:r>
                    <w:rPr>
                      <w:rFonts w:hint="eastAsia" w:cs="仿宋"/>
                      <w:sz w:val="24"/>
                      <w:szCs w:val="24"/>
                      <w:lang w:eastAsia="zh-CN"/>
                    </w:rPr>
                    <w:t>CMS</w:t>
                  </w:r>
                  <w:r>
                    <w:rPr>
                      <w:rFonts w:hint="eastAsia" w:cs="仿宋"/>
                      <w:spacing w:val="9"/>
                      <w:sz w:val="24"/>
                      <w:szCs w:val="24"/>
                      <w:lang w:eastAsia="zh-CN"/>
                    </w:rPr>
                    <w:t>-K1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361" w:line="223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9"/>
                      <w:sz w:val="24"/>
                      <w:szCs w:val="24"/>
                    </w:rPr>
                    <w:t>蓝创思方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7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82" w:line="344" w:lineRule="exact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position w:val="-4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73" w:line="204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pacing w:val="6"/>
                      <w:sz w:val="24"/>
                      <w:szCs w:val="24"/>
                      <w:lang w:eastAsia="zh-CN"/>
                    </w:rPr>
                    <w:t>沉浸式三屏远程会诊终端</w:t>
                  </w:r>
                  <w:r>
                    <w:rPr>
                      <w:rFonts w:hint="eastAsia" w:cs="仿宋"/>
                      <w:sz w:val="24"/>
                      <w:szCs w:val="24"/>
                      <w:lang w:eastAsia="zh-CN"/>
                    </w:rPr>
                    <w:t>CTS</w:t>
                  </w:r>
                  <w:r>
                    <w:rPr>
                      <w:rFonts w:hint="eastAsia" w:cs="仿宋"/>
                      <w:spacing w:val="6"/>
                      <w:sz w:val="24"/>
                      <w:szCs w:val="24"/>
                      <w:lang w:eastAsia="zh-CN"/>
                    </w:rPr>
                    <w:t>-</w:t>
                  </w:r>
                  <w:r>
                    <w:rPr>
                      <w:rFonts w:hint="eastAsia" w:cs="仿宋"/>
                      <w:sz w:val="24"/>
                      <w:szCs w:val="24"/>
                      <w:lang w:eastAsia="zh-CN"/>
                    </w:rPr>
                    <w:t>IX</w:t>
                  </w:r>
                  <w:r>
                    <w:rPr>
                      <w:rFonts w:hint="eastAsia" w:cs="仿宋"/>
                      <w:spacing w:val="6"/>
                      <w:sz w:val="24"/>
                      <w:szCs w:val="24"/>
                      <w:lang w:eastAsia="zh-CN"/>
                    </w:rPr>
                    <w:t>5000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pStyle w:val="14"/>
                    <w:spacing w:before="180" w:line="346" w:lineRule="exact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position w:val="-4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73" w:line="204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12"/>
                      <w:sz w:val="24"/>
                      <w:szCs w:val="24"/>
                    </w:rPr>
                    <w:t>思科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1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97" w:line="159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84" w:line="210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7"/>
                      <w:sz w:val="24"/>
                      <w:szCs w:val="24"/>
                      <w:lang w:eastAsia="zh-CN"/>
                    </w:rPr>
                    <w:t>单屏远程会诊终端</w:t>
                  </w:r>
                  <w:r>
                    <w:rPr>
                      <w:rFonts w:hint="eastAsia" w:cs="仿宋"/>
                      <w:sz w:val="24"/>
                      <w:szCs w:val="24"/>
                      <w:lang w:eastAsia="zh-CN"/>
                    </w:rPr>
                    <w:t>CS</w:t>
                  </w:r>
                  <w:r>
                    <w:rPr>
                      <w:rFonts w:hint="eastAsia" w:cs="仿宋"/>
                      <w:spacing w:val="7"/>
                      <w:sz w:val="24"/>
                      <w:szCs w:val="24"/>
                      <w:lang w:eastAsia="zh-CN"/>
                    </w:rPr>
                    <w:t>-</w:t>
                  </w:r>
                  <w:r>
                    <w:rPr>
                      <w:rFonts w:hint="eastAsia" w:cs="仿宋"/>
                      <w:sz w:val="24"/>
                      <w:szCs w:val="24"/>
                      <w:lang w:eastAsia="zh-CN"/>
                    </w:rPr>
                    <w:t>KIT</w:t>
                  </w:r>
                  <w:r>
                    <w:rPr>
                      <w:rFonts w:hint="eastAsia" w:cs="仿宋"/>
                      <w:spacing w:val="7"/>
                      <w:sz w:val="24"/>
                      <w:szCs w:val="24"/>
                      <w:lang w:eastAsia="zh-CN"/>
                    </w:rPr>
                    <w:t>-K9/</w:t>
                  </w:r>
                  <w:r>
                    <w:rPr>
                      <w:rFonts w:cs="仿宋"/>
                      <w:spacing w:val="7"/>
                      <w:sz w:val="24"/>
                      <w:szCs w:val="24"/>
                      <w:lang w:eastAsia="zh-CN"/>
                    </w:rPr>
                    <w:t>CS-KITP60-K9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pStyle w:val="14"/>
                    <w:spacing w:before="193" w:line="161" w:lineRule="auto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pacing w:val="-11"/>
                      <w:sz w:val="24"/>
                      <w:szCs w:val="24"/>
                      <w:lang w:eastAsia="zh-CN"/>
                    </w:rPr>
                    <w:t>8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84" w:line="210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12"/>
                      <w:sz w:val="24"/>
                      <w:szCs w:val="24"/>
                    </w:rPr>
                    <w:t>思科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7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82" w:line="344" w:lineRule="exact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position w:val="-4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73" w:line="204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4"/>
                      <w:sz w:val="24"/>
                      <w:szCs w:val="24"/>
                    </w:rPr>
                    <w:t>交换机S5720-52P-</w:t>
                  </w:r>
                  <w:r>
                    <w:rPr>
                      <w:rFonts w:hint="eastAsia" w:cs="仿宋"/>
                      <w:sz w:val="24"/>
                      <w:szCs w:val="24"/>
                    </w:rPr>
                    <w:t>LI</w:t>
                  </w:r>
                  <w:r>
                    <w:rPr>
                      <w:rFonts w:hint="eastAsia" w:cs="仿宋"/>
                      <w:spacing w:val="4"/>
                      <w:sz w:val="24"/>
                      <w:szCs w:val="24"/>
                    </w:rPr>
                    <w:t>-</w:t>
                  </w:r>
                  <w:r>
                    <w:rPr>
                      <w:rFonts w:hint="eastAsia" w:cs="仿宋"/>
                      <w:sz w:val="24"/>
                      <w:szCs w:val="24"/>
                    </w:rPr>
                    <w:t>AC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pStyle w:val="14"/>
                    <w:spacing w:before="182" w:line="344" w:lineRule="exact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position w:val="-4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76" w:line="203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16"/>
                      <w:sz w:val="24"/>
                      <w:szCs w:val="24"/>
                    </w:rPr>
                    <w:t>华为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1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93" w:line="16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86" w:line="209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6"/>
                      <w:sz w:val="24"/>
                      <w:szCs w:val="24"/>
                    </w:rPr>
                    <w:t>路由器</w:t>
                  </w:r>
                  <w:r>
                    <w:rPr>
                      <w:rFonts w:hint="eastAsia" w:cs="仿宋"/>
                      <w:sz w:val="24"/>
                      <w:szCs w:val="24"/>
                    </w:rPr>
                    <w:t>AR</w:t>
                  </w:r>
                  <w:r>
                    <w:rPr>
                      <w:rFonts w:hint="eastAsia" w:cs="仿宋"/>
                      <w:spacing w:val="6"/>
                      <w:sz w:val="24"/>
                      <w:szCs w:val="24"/>
                    </w:rPr>
                    <w:t>1220F-S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pStyle w:val="14"/>
                    <w:spacing w:before="193" w:line="16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89" w:line="208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16"/>
                      <w:sz w:val="24"/>
                      <w:szCs w:val="24"/>
                    </w:rPr>
                    <w:t>华为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86" w:line="347" w:lineRule="exact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-11"/>
                      <w:position w:val="-4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79" w:line="204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6"/>
                      <w:sz w:val="24"/>
                      <w:szCs w:val="24"/>
                    </w:rPr>
                    <w:t>存储V5030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pStyle w:val="14"/>
                    <w:spacing w:before="186" w:line="347" w:lineRule="exact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position w:val="-4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86" w:line="20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20"/>
                      <w:sz w:val="24"/>
                      <w:szCs w:val="24"/>
                    </w:rPr>
                    <w:t>联想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1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93" w:line="16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-11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86" w:line="209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7"/>
                      <w:sz w:val="24"/>
                      <w:szCs w:val="24"/>
                    </w:rPr>
                    <w:t>数据库服务器</w:t>
                  </w:r>
                  <w:r>
                    <w:rPr>
                      <w:rFonts w:hint="eastAsia" w:cs="仿宋"/>
                      <w:sz w:val="24"/>
                      <w:szCs w:val="24"/>
                    </w:rPr>
                    <w:t>SR</w:t>
                  </w:r>
                  <w:r>
                    <w:rPr>
                      <w:rFonts w:hint="eastAsia" w:cs="仿宋"/>
                      <w:spacing w:val="7"/>
                      <w:sz w:val="24"/>
                      <w:szCs w:val="24"/>
                    </w:rPr>
                    <w:t>590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pStyle w:val="14"/>
                    <w:spacing w:before="193" w:line="16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91" w:line="207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20"/>
                      <w:sz w:val="24"/>
                      <w:szCs w:val="24"/>
                    </w:rPr>
                    <w:t>联想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43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86" w:line="347" w:lineRule="exact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-11"/>
                      <w:position w:val="-4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79" w:line="204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7"/>
                      <w:sz w:val="24"/>
                      <w:szCs w:val="24"/>
                    </w:rPr>
                    <w:t>应用服务器</w:t>
                  </w:r>
                  <w:r>
                    <w:rPr>
                      <w:rFonts w:hint="eastAsia" w:cs="仿宋"/>
                      <w:sz w:val="24"/>
                      <w:szCs w:val="24"/>
                    </w:rPr>
                    <w:t>SR</w:t>
                  </w:r>
                  <w:r>
                    <w:rPr>
                      <w:rFonts w:hint="eastAsia" w:cs="仿宋"/>
                      <w:spacing w:val="7"/>
                      <w:sz w:val="24"/>
                      <w:szCs w:val="24"/>
                    </w:rPr>
                    <w:t>590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pStyle w:val="14"/>
                    <w:spacing w:before="188" w:line="345" w:lineRule="exact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position w:val="-4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86" w:line="20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20"/>
                      <w:sz w:val="24"/>
                      <w:szCs w:val="24"/>
                    </w:rPr>
                    <w:t>联想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5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-11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128" w:line="222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9"/>
                      <w:sz w:val="24"/>
                      <w:szCs w:val="24"/>
                    </w:rPr>
                    <w:t>数据库系统</w:t>
                  </w:r>
                  <w:r>
                    <w:rPr>
                      <w:rFonts w:hint="eastAsia" w:cs="仿宋"/>
                      <w:sz w:val="24"/>
                      <w:szCs w:val="24"/>
                    </w:rPr>
                    <w:t>SQL</w:t>
                  </w:r>
                </w:p>
                <w:p>
                  <w:pPr>
                    <w:pStyle w:val="14"/>
                    <w:spacing w:before="32" w:line="192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Server</w:t>
                  </w:r>
                  <w:r>
                    <w:rPr>
                      <w:rFonts w:hint="eastAsia" w:cs="仿宋"/>
                      <w:spacing w:val="7"/>
                      <w:sz w:val="24"/>
                      <w:szCs w:val="24"/>
                    </w:rPr>
                    <w:t>2008R2标准版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spacing w:line="323" w:lineRule="auto"/>
                    <w:jc w:val="center"/>
                    <w:rPr>
                      <w:rFonts w:ascii="宋体" w:hAnsi="宋体" w:cs="仿宋"/>
                      <w:sz w:val="24"/>
                    </w:rPr>
                  </w:pPr>
                </w:p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351" w:line="222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15"/>
                      <w:sz w:val="24"/>
                      <w:szCs w:val="24"/>
                    </w:rPr>
                    <w:t>微软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1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93" w:line="16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-11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89" w:line="208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6"/>
                      <w:sz w:val="24"/>
                      <w:szCs w:val="24"/>
                    </w:rPr>
                    <w:t>图形工作站P320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pStyle w:val="14"/>
                    <w:spacing w:before="193" w:line="16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-11"/>
                      <w:sz w:val="24"/>
                      <w:szCs w:val="24"/>
                      <w:lang w:eastAsia="zh-CN"/>
                    </w:rPr>
                    <w:t>10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93" w:line="206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20"/>
                      <w:sz w:val="24"/>
                      <w:szCs w:val="24"/>
                    </w:rPr>
                    <w:t>联想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0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-11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351" w:line="221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8"/>
                      <w:sz w:val="24"/>
                      <w:szCs w:val="24"/>
                    </w:rPr>
                    <w:t>高清摄像机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spacing w:line="324" w:lineRule="auto"/>
                    <w:jc w:val="center"/>
                    <w:rPr>
                      <w:rFonts w:ascii="宋体" w:hAnsi="宋体" w:cs="仿宋"/>
                      <w:sz w:val="24"/>
                    </w:rPr>
                  </w:pPr>
                </w:p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69" w:line="547" w:lineRule="exact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9"/>
                      <w:position w:val="8"/>
                      <w:sz w:val="24"/>
                      <w:szCs w:val="24"/>
                    </w:rPr>
                    <w:t>其他品牌</w:t>
                  </w:r>
                </w:p>
                <w:p>
                  <w:pPr>
                    <w:pStyle w:val="14"/>
                    <w:spacing w:before="1" w:line="208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-7"/>
                      <w:sz w:val="24"/>
                      <w:szCs w:val="24"/>
                    </w:rPr>
                    <w:t>(hassburg)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85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-11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94" w:line="662" w:lineRule="exact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pacing w:val="7"/>
                      <w:position w:val="17"/>
                      <w:sz w:val="24"/>
                      <w:szCs w:val="24"/>
                      <w:lang w:eastAsia="zh-CN"/>
                    </w:rPr>
                    <w:t>远程医疗通讯管理单元</w:t>
                  </w:r>
                </w:p>
                <w:p>
                  <w:pPr>
                    <w:pStyle w:val="14"/>
                    <w:spacing w:line="318" w:lineRule="exact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position w:val="-5"/>
                      <w:sz w:val="24"/>
                      <w:szCs w:val="24"/>
                      <w:lang w:eastAsia="zh-CN"/>
                    </w:rPr>
                    <w:t>UCSC</w:t>
                  </w:r>
                  <w:r>
                    <w:rPr>
                      <w:rFonts w:hint="eastAsia" w:cs="仿宋"/>
                      <w:spacing w:val="3"/>
                      <w:position w:val="-5"/>
                      <w:sz w:val="24"/>
                      <w:szCs w:val="24"/>
                      <w:lang w:eastAsia="zh-CN"/>
                    </w:rPr>
                    <w:t>-C240-M5</w:t>
                  </w:r>
                  <w:r>
                    <w:rPr>
                      <w:rFonts w:hint="eastAsia" w:cs="仿宋"/>
                      <w:position w:val="-5"/>
                      <w:sz w:val="24"/>
                      <w:szCs w:val="24"/>
                      <w:lang w:eastAsia="zh-CN"/>
                    </w:rPr>
                    <w:t>SX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spacing w:line="325" w:lineRule="auto"/>
                    <w:jc w:val="center"/>
                    <w:rPr>
                      <w:rFonts w:ascii="宋体" w:hAnsi="宋体" w:cs="仿宋"/>
                      <w:sz w:val="24"/>
                    </w:rPr>
                  </w:pPr>
                </w:p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352" w:line="22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12"/>
                      <w:sz w:val="24"/>
                      <w:szCs w:val="24"/>
                    </w:rPr>
                    <w:t>思科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84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-11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93" w:line="687" w:lineRule="exact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pacing w:val="7"/>
                      <w:position w:val="19"/>
                      <w:sz w:val="24"/>
                      <w:szCs w:val="24"/>
                      <w:lang w:eastAsia="zh-CN"/>
                    </w:rPr>
                    <w:t>多点会议服务管理单元</w:t>
                  </w:r>
                </w:p>
                <w:p>
                  <w:pPr>
                    <w:pStyle w:val="14"/>
                    <w:spacing w:line="293" w:lineRule="exact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position w:val="-6"/>
                      <w:sz w:val="24"/>
                      <w:szCs w:val="24"/>
                      <w:lang w:eastAsia="zh-CN"/>
                    </w:rPr>
                    <w:t>UCSC</w:t>
                  </w:r>
                  <w:r>
                    <w:rPr>
                      <w:rFonts w:hint="eastAsia" w:cs="仿宋"/>
                      <w:spacing w:val="3"/>
                      <w:position w:val="-6"/>
                      <w:sz w:val="24"/>
                      <w:szCs w:val="24"/>
                      <w:lang w:eastAsia="zh-CN"/>
                    </w:rPr>
                    <w:t>-C240-M4</w:t>
                  </w:r>
                  <w:r>
                    <w:rPr>
                      <w:rFonts w:hint="eastAsia" w:cs="仿宋"/>
                      <w:position w:val="-6"/>
                      <w:sz w:val="24"/>
                      <w:szCs w:val="24"/>
                      <w:lang w:eastAsia="zh-CN"/>
                    </w:rPr>
                    <w:t>SX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spacing w:line="325" w:lineRule="auto"/>
                    <w:jc w:val="center"/>
                    <w:rPr>
                      <w:rFonts w:ascii="宋体" w:hAnsi="宋体" w:cs="仿宋"/>
                      <w:sz w:val="24"/>
                    </w:rPr>
                  </w:pPr>
                </w:p>
                <w:p>
                  <w:pPr>
                    <w:pStyle w:val="14"/>
                    <w:spacing w:before="133" w:line="185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352" w:line="221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12"/>
                      <w:sz w:val="24"/>
                      <w:szCs w:val="24"/>
                    </w:rPr>
                    <w:t>思科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2" w:hRule="atLeast"/>
                <w:jc w:val="center"/>
              </w:trPr>
              <w:tc>
                <w:tcPr>
                  <w:tcW w:w="803" w:type="dxa"/>
                  <w:vAlign w:val="center"/>
                </w:tcPr>
                <w:p>
                  <w:pPr>
                    <w:pStyle w:val="14"/>
                    <w:spacing w:before="188" w:line="159" w:lineRule="auto"/>
                    <w:jc w:val="center"/>
                    <w:rPr>
                      <w:rFonts w:cs="仿宋"/>
                      <w:sz w:val="24"/>
                      <w:szCs w:val="24"/>
                    </w:rPr>
                  </w:pPr>
                  <w:r>
                    <w:rPr>
                      <w:rFonts w:hint="eastAsia" w:cs="仿宋"/>
                      <w:spacing w:val="-11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581" w:type="dxa"/>
                  <w:vAlign w:val="center"/>
                </w:tcPr>
                <w:p>
                  <w:pPr>
                    <w:pStyle w:val="14"/>
                    <w:spacing w:before="82" w:line="207" w:lineRule="auto"/>
                    <w:ind w:left="224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pacing w:val="6"/>
                      <w:sz w:val="24"/>
                      <w:szCs w:val="24"/>
                      <w:lang w:eastAsia="zh-CN"/>
                    </w:rPr>
                    <w:t>沉浸式三屏远程会诊终端</w:t>
                  </w:r>
                  <w:r>
                    <w:rPr>
                      <w:rFonts w:hint="eastAsia" w:cs="仿宋"/>
                      <w:sz w:val="24"/>
                      <w:szCs w:val="24"/>
                      <w:lang w:eastAsia="zh-CN"/>
                    </w:rPr>
                    <w:t>CTS</w:t>
                  </w:r>
                  <w:r>
                    <w:rPr>
                      <w:rFonts w:hint="eastAsia" w:cs="仿宋"/>
                      <w:spacing w:val="6"/>
                      <w:sz w:val="24"/>
                      <w:szCs w:val="24"/>
                      <w:lang w:eastAsia="zh-CN"/>
                    </w:rPr>
                    <w:t>-</w:t>
                  </w:r>
                  <w:r>
                    <w:rPr>
                      <w:rFonts w:hint="eastAsia" w:cs="仿宋"/>
                      <w:sz w:val="24"/>
                      <w:szCs w:val="24"/>
                      <w:lang w:eastAsia="zh-CN"/>
                    </w:rPr>
                    <w:t>IX</w:t>
                  </w:r>
                  <w:r>
                    <w:rPr>
                      <w:rFonts w:hint="eastAsia" w:cs="仿宋"/>
                      <w:spacing w:val="6"/>
                      <w:sz w:val="24"/>
                      <w:szCs w:val="24"/>
                      <w:lang w:eastAsia="zh-CN"/>
                    </w:rPr>
                    <w:t>5000</w:t>
                  </w:r>
                </w:p>
              </w:tc>
              <w:tc>
                <w:tcPr>
                  <w:tcW w:w="1129" w:type="dxa"/>
                  <w:vAlign w:val="center"/>
                </w:tcPr>
                <w:p>
                  <w:pPr>
                    <w:pStyle w:val="14"/>
                    <w:spacing w:before="188" w:line="159" w:lineRule="auto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z w:val="24"/>
                      <w:szCs w:val="24"/>
                      <w:lang w:eastAsia="zh-CN"/>
                    </w:rPr>
                    <w:t>1</w:t>
                  </w:r>
                </w:p>
              </w:tc>
              <w:tc>
                <w:tcPr>
                  <w:tcW w:w="1650" w:type="dxa"/>
                  <w:vAlign w:val="center"/>
                </w:tcPr>
                <w:p>
                  <w:pPr>
                    <w:pStyle w:val="14"/>
                    <w:spacing w:before="82" w:line="207" w:lineRule="auto"/>
                    <w:jc w:val="center"/>
                    <w:rPr>
                      <w:rFonts w:cs="仿宋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仿宋"/>
                      <w:spacing w:val="12"/>
                      <w:sz w:val="24"/>
                      <w:szCs w:val="24"/>
                      <w:lang w:eastAsia="zh-CN"/>
                    </w:rPr>
                    <w:t>思科</w:t>
                  </w:r>
                </w:p>
              </w:tc>
            </w:tr>
          </w:tbl>
          <w:p>
            <w:pPr>
              <w:spacing w:before="156" w:beforeLines="50"/>
              <w:jc w:val="left"/>
              <w:rPr>
                <w:rFonts w:ascii="宋体" w:hAnsi="宋体" w:cs="仿宋"/>
                <w:b/>
                <w:bCs/>
                <w:sz w:val="24"/>
              </w:rPr>
            </w:pPr>
            <w:r>
              <w:rPr>
                <w:rFonts w:hint="eastAsia" w:ascii="宋体" w:hAnsi="宋体" w:cs="仿宋"/>
                <w:b/>
                <w:bCs/>
                <w:sz w:val="24"/>
              </w:rPr>
              <w:t>2、非核心设备维护</w:t>
            </w:r>
          </w:p>
          <w:p>
            <w:pPr>
              <w:ind w:firstLine="360" w:firstLineChars="150"/>
              <w:jc w:val="left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非核心设备维护包括：运行故障判断、设备更换(设备由甲方提供)</w:t>
            </w:r>
          </w:p>
          <w:p>
            <w:pPr>
              <w:ind w:firstLine="360" w:firstLineChars="15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非核心设备范围：项目系统关联的所有非核心设备。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6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A47"/>
    <w:rsid w:val="003D75E1"/>
    <w:rsid w:val="00493A47"/>
    <w:rsid w:val="005926A6"/>
    <w:rsid w:val="006E358C"/>
    <w:rsid w:val="007D401B"/>
    <w:rsid w:val="0087396E"/>
    <w:rsid w:val="00977DC3"/>
    <w:rsid w:val="009A27CA"/>
    <w:rsid w:val="00C02FC4"/>
    <w:rsid w:val="00F829E9"/>
    <w:rsid w:val="00FE431D"/>
    <w:rsid w:val="02544BD0"/>
    <w:rsid w:val="0E236ED2"/>
    <w:rsid w:val="201505B0"/>
    <w:rsid w:val="39063197"/>
    <w:rsid w:val="3DF41725"/>
    <w:rsid w:val="42AE426E"/>
    <w:rsid w:val="43D8374A"/>
    <w:rsid w:val="48ED774E"/>
    <w:rsid w:val="4DD352E7"/>
    <w:rsid w:val="51614929"/>
    <w:rsid w:val="590810BD"/>
    <w:rsid w:val="5F122487"/>
    <w:rsid w:val="644F5E92"/>
    <w:rsid w:val="705F7A5E"/>
    <w:rsid w:val="7A995F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cs="Times New Roman"/>
      <w:b/>
      <w:kern w:val="44"/>
      <w:sz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81"/>
    <w:basedOn w:val="6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9">
    <w:name w:val="font11"/>
    <w:basedOn w:val="6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页眉 字符"/>
    <w:basedOn w:val="6"/>
    <w:link w:val="4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2">
    <w:name w:val="页脚 字符"/>
    <w:basedOn w:val="6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3">
    <w:name w:val="标题 1 字符"/>
    <w:basedOn w:val="6"/>
    <w:link w:val="2"/>
    <w:uiPriority w:val="0"/>
    <w:rPr>
      <w:b/>
      <w:kern w:val="44"/>
      <w:sz w:val="32"/>
      <w:szCs w:val="24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/>
      <w:sz w:val="41"/>
      <w:szCs w:val="41"/>
      <w:lang w:eastAsia="en-US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221</Words>
  <Characters>1264</Characters>
  <Lines>10</Lines>
  <Paragraphs>2</Paragraphs>
  <TotalTime>0</TotalTime>
  <ScaleCrop>false</ScaleCrop>
  <LinksUpToDate>false</LinksUpToDate>
  <CharactersWithSpaces>1483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2025-12-12T02:30:00Z</dcterms:created>
  <dc:creator>设备处</dc:creator>
  <cp:lastModifiedBy>WPS_385350671</cp:lastModifiedBy>
  <cp:lastPrinted>2025-08-18T00:54:00Z</cp:lastPrinted>
  <dcterms:modified xsi:type="dcterms:W3CDTF">2026-09-23T02:55:47Z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90BDA08EBE3641B2920649F3CC325881_13</vt:lpwstr>
  </property>
  <property fmtid="{D5CDD505-2E9C-101B-9397-08002B2CF9AE}" pid="4" name="KSOTemplateDocerSaveRecord">
    <vt:lpwstr>eyJoZGlkIjoiZjY5ODk2ODFhN2NhODdhNWVhMWQwNzIxOWNiNjUzOTUiLCJ1c2VySWQiOiIxNjI2ODI1NDM0In0=</vt:lpwstr>
  </property>
</Properties>
</file>