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2919"/>
        <w:gridCol w:w="6148"/>
      </w:tblGrid>
      <w:tr w14:paraId="44F7C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6585C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服务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4648D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056AA35">
            <w:pPr>
              <w:widowControl/>
              <w:spacing w:line="360" w:lineRule="auto"/>
              <w:jc w:val="both"/>
              <w:textAlignment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89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科室名称</w:t>
            </w:r>
          </w:p>
        </w:tc>
        <w:tc>
          <w:tcPr>
            <w:tcW w:w="61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F76F4">
            <w:pPr>
              <w:jc w:val="center"/>
              <w:rPr>
                <w:rFonts w:hint="default" w:ascii="宋体" w:hAnsi="宋体" w:eastAsia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安全保卫处</w:t>
            </w:r>
          </w:p>
        </w:tc>
      </w:tr>
      <w:tr w14:paraId="00D14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A4B3A53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72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项目名称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0C03D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全院灭火器年检维修</w:t>
            </w:r>
          </w:p>
        </w:tc>
      </w:tr>
      <w:tr w14:paraId="5448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05F2FB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1649626286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1649626286"/>
              </w:rPr>
              <w:t>求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BB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配置需求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4-5公斤干粉灭火器3640具；二氧化碳130具；35公斤推车式灭火器15台。新购4公斤灭火器300具。</w:t>
            </w:r>
            <w:bookmarkStart w:id="0" w:name="_GoBack"/>
            <w:bookmarkEnd w:id="0"/>
          </w:p>
        </w:tc>
      </w:tr>
      <w:tr w14:paraId="1A017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11D86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42B3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29EBAD83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59E2DED3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技术性能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/</w:t>
            </w:r>
          </w:p>
          <w:p w14:paraId="649625C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参数需求</w:t>
            </w:r>
          </w:p>
          <w:p w14:paraId="0A587E46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5C5E56BD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73CF2F1A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3862E021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6C2C1">
            <w:pPr>
              <w:jc w:val="both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维修合规标准：严格按照《建筑灭火器配置验收及检查规范》GB50444、《灭火器维修》GA95执行，具备消防资质，维修完成出具正规维修合格标识、年度检测报告，资料可对接属地消防检查。</w:t>
            </w:r>
          </w:p>
        </w:tc>
      </w:tr>
      <w:tr w14:paraId="05725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7D5D05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9A6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775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FEC9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A2BDE6B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37D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38362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D29D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A377A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ADDC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D03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8F24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2A58D1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9CC4F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6F3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6934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2F98F53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43B8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E096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91B8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957281E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A634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A9B0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1814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EEAFB90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3B8E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04D3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6D352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15394BC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E71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2734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323B05EC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47"/>
    <w:rsid w:val="00493A47"/>
    <w:rsid w:val="005926A6"/>
    <w:rsid w:val="009A27CA"/>
    <w:rsid w:val="02544BD0"/>
    <w:rsid w:val="0E236ED2"/>
    <w:rsid w:val="201505B0"/>
    <w:rsid w:val="254F7E24"/>
    <w:rsid w:val="39063197"/>
    <w:rsid w:val="3DF41725"/>
    <w:rsid w:val="404171EE"/>
    <w:rsid w:val="42AE426E"/>
    <w:rsid w:val="48ED774E"/>
    <w:rsid w:val="4DD352E7"/>
    <w:rsid w:val="51614929"/>
    <w:rsid w:val="590810BD"/>
    <w:rsid w:val="59993050"/>
    <w:rsid w:val="5F122487"/>
    <w:rsid w:val="644F5E92"/>
    <w:rsid w:val="705F7A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8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Char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1">
    <w:name w:val="页脚 Char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</Words>
  <Characters>179</Characters>
  <Lines>1</Lines>
  <Paragraphs>1</Paragraphs>
  <TotalTime>0</TotalTime>
  <ScaleCrop>false</ScaleCrop>
  <LinksUpToDate>false</LinksUpToDate>
  <CharactersWithSpaces>179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2025-08-18T00:32:00Z</dcterms:created>
  <dc:creator>设备处</dc:creator>
  <cp:lastModifiedBy>ts</cp:lastModifiedBy>
  <cp:lastPrinted>2026-09-21T02:59:00Z</cp:lastPrinted>
  <dcterms:modified xsi:type="dcterms:W3CDTF">2026-09-21T06:56:46Z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D267123662394661B7BBFEF9D0C5764E_13</vt:lpwstr>
  </property>
  <property fmtid="{D5CDD505-2E9C-101B-9397-08002B2CF9AE}" pid="4" name="KSOTemplateDocerSaveRecord">
    <vt:lpwstr>eyJoZGlkIjoiNWE5OWZiMzE2OTI3NmUzZTQwMjY0OTVhZWJjNzJhYzIifQ==</vt:lpwstr>
  </property>
</Properties>
</file>