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90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0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0"/>
              </w:rPr>
              <w:t>求</w:t>
            </w:r>
          </w:p>
        </w:tc>
        <w:tc>
          <w:tcPr>
            <w:tcW w:w="9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技术和性能参数需求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30" w:beforeAutospacing="0" w:after="30" w:afterAutospacing="0" w:line="18" w:lineRule="atLeast"/>
              <w:ind w:left="0" w:right="0" w:firstLine="420"/>
              <w:jc w:val="left"/>
            </w:pPr>
            <w:r>
              <w:rPr>
                <w:rFonts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1.日志审查技术：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对系统操作日志、数据库审计日志、应用访问日志进行采集、解析与合规性审查，核查个人信息处理操作的可追溯性。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30" w:beforeAutospacing="0" w:after="30" w:afterAutospacing="0" w:line="18" w:lineRule="atLeast"/>
              <w:ind w:left="0" w:right="0" w:firstLine="420"/>
              <w:jc w:val="left"/>
            </w:pPr>
            <w:r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2.漏洞扫描技术：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利用SQL注入检测等漏洞扫描手段，对信息系统开展安全漏洞扫描，覆盖OWASP Top 10常见安全风险。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30" w:beforeAutospacing="0" w:after="30" w:afterAutospacing="0" w:line="18" w:lineRule="atLeast"/>
              <w:ind w:left="0" w:right="0" w:firstLine="420"/>
              <w:jc w:val="left"/>
            </w:pPr>
            <w:r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3.域名与资产扫描技术：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对域名、IP资产、对外暴露接口进行扫描识别，核查数据对外提供及出境接口情况。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30" w:beforeAutospacing="0" w:after="30" w:afterAutospacing="0" w:line="18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.流量抓包分析技术：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对网络传输数据进行抓包分析，验证数据传输加密措施有效性及数据出境情况。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30" w:beforeAutospacing="0" w:after="30" w:afterAutospacing="0" w:line="18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.数据库检测技术：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对数据库字段加密、访问控制、操作审计配置进行核查。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30" w:beforeAutospacing="0" w:after="30" w:afterAutospacing="0" w:line="18" w:lineRule="atLeast"/>
              <w:ind w:left="0" w:right="0" w:firstLine="420"/>
              <w:jc w:val="left"/>
            </w:pPr>
            <w:r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.反编译分析技术：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对App安装包进行反编译，核查代码层面的个人信息处理逻辑。</w:t>
            </w:r>
          </w:p>
          <w:p>
            <w:pPr>
              <w:ind w:firstLine="422" w:firstLineChars="200"/>
              <w:jc w:val="both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eastAsia="仿宋_GB2312" w:cs="仿宋_GB2312"/>
                <w:b/>
                <w:bCs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.API接口测试技术：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  <w:t>对API接口的鉴权、加密、数据传输进行合规性测试。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default"/>
                <w:lang w:val="en-US"/>
              </w:rPr>
            </w:pPr>
          </w:p>
          <w:p>
            <w:pPr>
              <w:ind w:firstLine="420" w:firstLineChars="200"/>
              <w:jc w:val="both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E236ED2"/>
    <w:rsid w:val="201505B0"/>
    <w:rsid w:val="31725F05"/>
    <w:rsid w:val="3DF41725"/>
    <w:rsid w:val="42AE426E"/>
    <w:rsid w:val="4DD352E7"/>
    <w:rsid w:val="4E7C136D"/>
    <w:rsid w:val="51614929"/>
    <w:rsid w:val="590810BD"/>
    <w:rsid w:val="5F122487"/>
    <w:rsid w:val="62547FA6"/>
    <w:rsid w:val="644F5E92"/>
    <w:rsid w:val="703D4D10"/>
    <w:rsid w:val="705F7A5E"/>
    <w:rsid w:val="7F77CF5F"/>
    <w:rsid w:val="FDFF34A4"/>
    <w:rsid w:val="FEBBB961"/>
    <w:rsid w:val="FFF7C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81"/>
    <w:basedOn w:val="6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页眉 Char"/>
    <w:basedOn w:val="6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2">
    <w:name w:val="页脚 Char"/>
    <w:basedOn w:val="6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321</Words>
  <Characters>325</Characters>
  <Lines>1</Lines>
  <Paragraphs>1</Paragraphs>
  <TotalTime>54</TotalTime>
  <ScaleCrop>false</ScaleCrop>
  <LinksUpToDate>false</LinksUpToDate>
  <CharactersWithSpaces>355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2025-08-19T00:32:00Z</dcterms:created>
  <dc:creator>设备处</dc:creator>
  <cp:lastModifiedBy>WPS_385350671</cp:lastModifiedBy>
  <cp:lastPrinted>2025-08-19T00:54:00Z</cp:lastPrinted>
  <dcterms:modified xsi:type="dcterms:W3CDTF">2026-09-11T06:40:47Z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C590D94286BD2A5AD19AA36AD9C09D93_43</vt:lpwstr>
  </property>
  <property fmtid="{D5CDD505-2E9C-101B-9397-08002B2CF9AE}" pid="4" name="KSOTemplateDocerSaveRecord">
    <vt:lpwstr>eyJoZGlkIjoiOGQ4MTVhMjQ4MmI4OWYyZmVjNmQzMDY0NDJlMDZiYmQiLCJ1c2VySWQiOiI0NTA4NzIyODEifQ==</vt:lpwstr>
  </property>
</Properties>
</file>