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4BF18">
      <w:pPr>
        <w:jc w:val="center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移动手持终端（PDA）</w:t>
      </w:r>
    </w:p>
    <w:p w14:paraId="1ADC417A">
      <w:pPr>
        <w:jc w:val="both"/>
        <w:rPr>
          <w:rFonts w:hint="default" w:ascii="宋体" w:hAnsi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  <w:t>数量：30台</w:t>
      </w:r>
    </w:p>
    <w:p w14:paraId="6B77D7C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产品参数：</w:t>
      </w:r>
    </w:p>
    <w:p w14:paraId="616E5EC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1.处理器；</w:t>
      </w:r>
      <w:r>
        <w:rPr>
          <w:rFonts w:hint="eastAsia" w:asciiTheme="minorEastAsia" w:hAnsiTheme="minorEastAsia"/>
          <w:sz w:val="21"/>
          <w:szCs w:val="21"/>
        </w:rPr>
        <w:t>CPU：≥八核 2.0GHz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高性能处理器；</w:t>
      </w:r>
    </w:p>
    <w:p w14:paraId="4573167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2.操作系统：</w:t>
      </w:r>
      <w:r>
        <w:rPr>
          <w:rFonts w:hint="eastAsia" w:asciiTheme="minorEastAsia" w:hAnsiTheme="minorEastAsia"/>
          <w:sz w:val="21"/>
          <w:szCs w:val="21"/>
        </w:rPr>
        <w:t>安卓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10</w:t>
      </w:r>
      <w:r>
        <w:rPr>
          <w:rFonts w:hint="eastAsia" w:asciiTheme="minorEastAsia" w:hAnsiTheme="minorEastAsia"/>
          <w:sz w:val="21"/>
          <w:szCs w:val="21"/>
        </w:rPr>
        <w:t>及以上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3625E94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3.内存：</w:t>
      </w:r>
      <w:r>
        <w:rPr>
          <w:rFonts w:hint="eastAsia" w:asciiTheme="minorEastAsia" w:hAnsiTheme="minorEastAsia"/>
          <w:sz w:val="21"/>
          <w:szCs w:val="21"/>
        </w:rPr>
        <w:t>运行内存≥4GB，存储≥64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G</w:t>
      </w:r>
      <w:r>
        <w:rPr>
          <w:rFonts w:hint="eastAsia" w:asciiTheme="minorEastAsia" w:hAnsiTheme="minorEastAsia"/>
          <w:sz w:val="21"/>
          <w:szCs w:val="21"/>
        </w:rPr>
        <w:t>；</w:t>
      </w:r>
    </w:p>
    <w:p w14:paraId="7DE8304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4.屏幕：</w:t>
      </w:r>
      <w:r>
        <w:rPr>
          <w:rFonts w:hint="eastAsia" w:asciiTheme="minorEastAsia" w:hAnsiTheme="minorEastAsia"/>
          <w:sz w:val="21"/>
          <w:szCs w:val="21"/>
        </w:rPr>
        <w:t>≥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5</w:t>
      </w:r>
      <w:r>
        <w:rPr>
          <w:rFonts w:hint="eastAsia" w:asciiTheme="minorEastAsia" w:hAnsiTheme="minorEastAsia"/>
          <w:sz w:val="21"/>
          <w:szCs w:val="21"/>
        </w:rPr>
        <w:t>.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0</w:t>
      </w:r>
      <w:r>
        <w:rPr>
          <w:rFonts w:hint="eastAsia" w:asciiTheme="minorEastAsia" w:hAnsiTheme="minorEastAsia"/>
          <w:sz w:val="21"/>
          <w:szCs w:val="21"/>
        </w:rPr>
        <w:t>寸</w:t>
      </w:r>
      <w:r>
        <w:rPr>
          <w:rFonts w:hint="eastAsia" w:asciiTheme="minorEastAsia" w:hAnsi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sz w:val="21"/>
          <w:szCs w:val="21"/>
        </w:rPr>
        <w:t>720x1280像素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4113A16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5.触摸屏：工业级电容触摸屏；多点触摸；支持手套、湿手触摸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6496707E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6.键盘：为便于消毒清洗设备正面必须为触控按键，不得有实体按键；</w:t>
      </w:r>
    </w:p>
    <w:p w14:paraId="5FFF375A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7.按钮：包括 2 个实体扫描键、1 组音量加减键（含音量加键与音量减键）及 1 个电源键，同时支持通过自定义按键功能实现按键通话（PTT）功能，按键布局兼顾操作便捷性与功能实用性，满足多样化使用需求；</w:t>
      </w:r>
    </w:p>
    <w:p w14:paraId="2B9A690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8.通知：震动提示/LED提示/音频提示；</w:t>
      </w:r>
    </w:p>
    <w:p w14:paraId="1ED28144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 w:eastAsia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9.抗菌外壳:采用医疗耐菌外壳，支持酒精、过氧化氢等试剂擦拭</w:t>
      </w:r>
      <w:r>
        <w:rPr>
          <w:rFonts w:hint="eastAsia" w:asciiTheme="minorEastAsia" w:hAnsiTheme="minorEastAsia"/>
          <w:sz w:val="21"/>
          <w:szCs w:val="21"/>
          <w:lang w:eastAsia="zh-CN"/>
        </w:rPr>
        <w:t>；</w:t>
      </w:r>
    </w:p>
    <w:p w14:paraId="6E8DB9DA">
      <w:pPr>
        <w:spacing w:line="360" w:lineRule="auto"/>
        <w:ind w:left="0" w:leftChars="0" w:firstLine="0" w:firstLineChars="0"/>
        <w:jc w:val="left"/>
        <w:rPr>
          <w:rFonts w:hint="default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10.充电：Type-C 接口，支持快充技术，支持 OTG，带充电器，含配套充电底座；</w:t>
      </w:r>
    </w:p>
    <w:p w14:paraId="471D893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11.电池:4000mAh及以上锂电池。提供电池3C报告或通过GB31241-2022标准的电池报告；</w:t>
      </w:r>
    </w:p>
    <w:p w14:paraId="4AEE2F7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12.防护等级:(1)IP64防护等级(2)可承受 1.2m 高处到地面的多次跌落；</w:t>
      </w:r>
    </w:p>
    <w:p w14:paraId="51C762D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13.质保时间（含电池）≥3年，提供技术适配文档；</w:t>
      </w:r>
    </w:p>
    <w:p w14:paraId="5112FC97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通讯传输：</w:t>
      </w:r>
    </w:p>
    <w:p w14:paraId="0B5A10F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1.工作频段：同时支持2.4GHz和5GHz，优先使用5GHz；</w:t>
      </w:r>
    </w:p>
    <w:p w14:paraId="35F937D4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2.支持IPv4和IPv6；</w:t>
      </w:r>
    </w:p>
    <w:p w14:paraId="67F465E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3.蓝牙：蓝牙5.0BLE及以上；</w:t>
      </w:r>
    </w:p>
    <w:p w14:paraId="1EC25E10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4.RFID:13.56MHz，支持ISO14443 A&amp;B、ISO15693协议，支持NFC；</w:t>
      </w:r>
    </w:p>
    <w:p w14:paraId="71C29023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highlight w:val="none"/>
        </w:rPr>
      </w:pPr>
      <w:r>
        <w:rPr>
          <w:rFonts w:hint="eastAsia" w:asciiTheme="minorEastAsia" w:hAnsiTheme="minorEastAsia"/>
          <w:sz w:val="21"/>
          <w:szCs w:val="21"/>
          <w:highlight w:val="none"/>
        </w:rPr>
        <w:t>5.支持主流定位服务，GPS，北斗等；</w:t>
      </w:r>
    </w:p>
    <w:p w14:paraId="5714471B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数据采集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：</w:t>
      </w:r>
    </w:p>
    <w:p w14:paraId="4D9112F8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1.扫描：配备专业扫码引擎，支持一维条码和二维条码读取;支持医疗器械UDI码（原厂全码）读取,扫描工具同步支持设置应用标识分隔符开关功能(需提供功能截图证明)，扫码需具备十字光线瞄准定位，支持设置关闭补光灯，仅保留瞄准灯。</w:t>
      </w:r>
    </w:p>
    <w:p w14:paraId="4106EAB0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(1)提供PDA厂商扫码模组专利证书；</w:t>
      </w:r>
    </w:p>
    <w:p w14:paraId="532956D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(2)提供PDA厂商条码解码或条码阅读器软件或条码扫描系统著作权登记证书；</w:t>
      </w:r>
    </w:p>
    <w:p w14:paraId="1FD02805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</w:rPr>
      </w:pPr>
      <w:r>
        <w:rPr>
          <w:rFonts w:hint="eastAsia" w:asciiTheme="minorEastAsia" w:hAnsiTheme="minorEastAsia"/>
          <w:sz w:val="21"/>
          <w:szCs w:val="21"/>
        </w:rPr>
        <w:t>2.摄像头:1300万像素后置摄像头</w:t>
      </w:r>
      <w:r>
        <w:rPr>
          <w:rFonts w:hint="eastAsia" w:asciiTheme="minorEastAsia" w:hAnsiTheme="minorEastAsia"/>
          <w:sz w:val="21"/>
          <w:szCs w:val="21"/>
          <w:lang w:eastAsia="zh-CN"/>
        </w:rPr>
        <w:t>，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200</w:t>
      </w:r>
      <w:r>
        <w:rPr>
          <w:rFonts w:hint="eastAsia" w:asciiTheme="minorEastAsia" w:hAnsiTheme="minorEastAsia"/>
          <w:sz w:val="21"/>
          <w:szCs w:val="21"/>
        </w:rPr>
        <w:t>万</w:t>
      </w:r>
      <w:r>
        <w:rPr>
          <w:rFonts w:hint="eastAsia" w:asciiTheme="minorEastAsia" w:hAnsiTheme="minorEastAsia"/>
          <w:sz w:val="21"/>
          <w:szCs w:val="21"/>
          <w:lang w:val="en-US" w:eastAsia="zh-CN"/>
        </w:rPr>
        <w:t>以及上</w:t>
      </w:r>
      <w:r>
        <w:rPr>
          <w:rFonts w:hint="eastAsia" w:asciiTheme="minorEastAsia" w:hAnsiTheme="minorEastAsia"/>
          <w:sz w:val="21"/>
          <w:szCs w:val="21"/>
        </w:rPr>
        <w:t>像素前置摄像头；</w:t>
      </w:r>
    </w:p>
    <w:p w14:paraId="006E29EF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软件功能：</w:t>
      </w:r>
    </w:p>
    <w:p w14:paraId="485A96C1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1.快捷设置:可支持通过扫描二维码实现快速同步其他设备设置，如同步扫描头设置状态、WiFi 连接，自动或手动修改系统休眠时间、屏幕亮度、字体大小等设置；</w:t>
      </w:r>
    </w:p>
    <w:p w14:paraId="45FE851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2.OTA升级:支持OTA在线系统升级；</w:t>
      </w:r>
    </w:p>
    <w:p w14:paraId="45A206BE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sz w:val="21"/>
          <w:szCs w:val="21"/>
          <w:lang w:val="en-US" w:eastAsia="zh-CN"/>
        </w:rPr>
        <w:t>3.设备配置:不借助任何第三方软件实现修改设备特殊设置，如禁止任务栏下拉、屏蔽虚拟按键、禁止输入法自动弹出、按键映射等；</w:t>
      </w:r>
    </w:p>
    <w:p w14:paraId="1BFFB39D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设备管理：</w:t>
      </w:r>
    </w:p>
    <w:p w14:paraId="4416B98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可提供选配MDM设备管理平台，远程监管设备，批量应用安装，远程定位，安全管控等；</w:t>
      </w:r>
    </w:p>
    <w:p w14:paraId="6F50B691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认证：</w:t>
      </w:r>
    </w:p>
    <w:p w14:paraId="14DCEF3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1.CCC认证；</w:t>
      </w:r>
    </w:p>
    <w:p w14:paraId="4BA4D476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2.无线电发射设备型号核准证书；</w:t>
      </w:r>
    </w:p>
    <w:p w14:paraId="3CAC7398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3.电信设备进网许可证；</w:t>
      </w:r>
    </w:p>
    <w:p w14:paraId="49E071E9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4.Rohs认证报告；</w:t>
      </w:r>
    </w:p>
    <w:p w14:paraId="1C1961A2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/>
          <w:bCs/>
          <w:sz w:val="21"/>
          <w:szCs w:val="21"/>
          <w:lang w:val="en-US" w:eastAsia="zh-CN"/>
        </w:rPr>
        <w:t>厂商资质:</w:t>
      </w:r>
    </w:p>
    <w:p w14:paraId="0C1EE1BC">
      <w:pPr>
        <w:spacing w:line="360" w:lineRule="auto"/>
        <w:ind w:left="0" w:leftChars="0" w:firstLine="0" w:firstLineChars="0"/>
        <w:jc w:val="left"/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1.需提供原厂授权承诺函；</w:t>
      </w:r>
    </w:p>
    <w:p w14:paraId="73CF2F1A">
      <w:pPr>
        <w:ind w:left="0" w:leftChars="0" w:firstLine="0" w:firstLineChars="0"/>
        <w:jc w:val="left"/>
        <w:rPr>
          <w:rFonts w:ascii="宋体" w:hAnsi="宋体"/>
          <w:color w:val="000000"/>
          <w:sz w:val="24"/>
        </w:rPr>
      </w:pPr>
      <w:r>
        <w:rPr>
          <w:rFonts w:hint="eastAsia" w:asciiTheme="minorEastAsia" w:hAnsiTheme="minorEastAsia"/>
          <w:b w:val="0"/>
          <w:bCs w:val="0"/>
          <w:sz w:val="21"/>
          <w:szCs w:val="21"/>
          <w:lang w:val="en-US" w:eastAsia="zh-CN"/>
        </w:rPr>
        <w:t>2.有大型三甲医院销售案例；</w:t>
      </w:r>
    </w:p>
    <w:p w14:paraId="0B9C2BEC">
      <w:pPr>
        <w:jc w:val="both"/>
        <w:rPr>
          <w:rFonts w:hint="eastAsia" w:ascii="宋体" w:hAnsi="宋体"/>
          <w:b/>
          <w:bCs/>
          <w:color w:val="00000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343D8"/>
    <w:rsid w:val="564343D8"/>
    <w:rsid w:val="60855C7E"/>
    <w:rsid w:val="6E3D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912</Words>
  <Characters>1100</Characters>
  <Lines>0</Lines>
  <Paragraphs>0</Paragraphs>
  <TotalTime>0</TotalTime>
  <ScaleCrop>false</ScaleCrop>
  <LinksUpToDate>false</LinksUpToDate>
  <CharactersWithSpaces>1112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2025-12-11T05:57:00Z</dcterms:created>
  <dc:creator>小奥很</dc:creator>
  <cp:lastModifiedBy>小奥很</cp:lastModifiedBy>
  <dcterms:modified xsi:type="dcterms:W3CDTF">2026-06-01T00:37:51Z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8791735A56A9439BB312776D8E7E0613_13</vt:lpwstr>
  </property>
  <property fmtid="{D5CDD505-2E9C-101B-9397-08002B2CF9AE}" pid="4" name="KSOTemplateDocerSaveRecord">
    <vt:lpwstr>eyJoZGlkIjoiZTY4NTU0N2MyODBhMTNhMmRkYWFmMGUyMjgxYTk1ZTQiLCJ1c2VySWQiOiI2MzU3OTM1MzQifQ==</vt:lpwstr>
  </property>
</Properties>
</file>