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6E26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A42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</w:p>
        </w:tc>
      </w:tr>
      <w:tr w14:paraId="482BA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D125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35984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77F1B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EC75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医用专业显示器,12英寸宽屏，彩色触摸TFT显示器,分辨率</w:t>
            </w:r>
          </w:p>
          <w:p w14:paraId="33506002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1280*800，智能屏幕光控技术，黑色可消毒面板，支持15种以上消毒剂擦拭</w:t>
            </w:r>
          </w:p>
          <w:p w14:paraId="393BC6CA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无风扇，无硬盘。为杜绝交叉感染设计内置3插件槽</w:t>
            </w:r>
          </w:p>
          <w:p w14:paraId="1F1703E6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全面心律失常分析软件</w:t>
            </w:r>
          </w:p>
          <w:p w14:paraId="31617BF7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12导全导心电图采集分析软件</w:t>
            </w:r>
          </w:p>
          <w:p w14:paraId="541DBE33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12导联心电图，同屏显示&amp;12导联ST段分析软件48小时图形数字趋势 CDSS系统</w:t>
            </w:r>
          </w:p>
          <w:p w14:paraId="0FA9800F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水平柱状趋势图软件(前瞻性病情风险评估)</w:t>
            </w:r>
          </w:p>
          <w:p w14:paraId="00733671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直观显示任意参数的病情趋势变化方向，且与期望值比较 ST全导联向量环测量以及向量环趋势软件内置中文演示软件</w:t>
            </w:r>
          </w:p>
          <w:p w14:paraId="1D387D3E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显示软件包，包括14种显示模板</w:t>
            </w:r>
          </w:p>
          <w:p w14:paraId="66E1D663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包括自定义显示界面以及自定义开机默认报警限设置 </w:t>
            </w:r>
          </w:p>
          <w:p w14:paraId="0405A400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E40F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多参数基础测量模块 M3001A通用模块 </w:t>
            </w:r>
          </w:p>
          <w:p w14:paraId="089AB8CD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6道波形，可同屏显示12导心电 </w:t>
            </w:r>
          </w:p>
          <w:p w14:paraId="6989DF97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心电/呼吸/无创血压/FAST血氧饱和度/Perf灌注指数/HR心率/ PR脉率 </w:t>
            </w:r>
          </w:p>
          <w:p w14:paraId="547BDE02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5导联成人心电附件套 </w:t>
            </w:r>
          </w:p>
          <w:p w14:paraId="2830ED48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长款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成人指套式血氧探头 </w:t>
            </w:r>
          </w:p>
          <w:p w14:paraId="04540E35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无创血压主电缆及成人袖带 </w:t>
            </w:r>
          </w:p>
        </w:tc>
      </w:tr>
    </w:tbl>
    <w:p w14:paraId="10881AC4"/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F6F5D21"/>
    <w:rsid w:val="2FF222A3"/>
    <w:rsid w:val="3BEEE88F"/>
    <w:rsid w:val="3DF41725"/>
    <w:rsid w:val="3FF554DB"/>
    <w:rsid w:val="42AE426E"/>
    <w:rsid w:val="4DD352E7"/>
    <w:rsid w:val="512272E0"/>
    <w:rsid w:val="51614929"/>
    <w:rsid w:val="590810BD"/>
    <w:rsid w:val="5F122487"/>
    <w:rsid w:val="644F5E92"/>
    <w:rsid w:val="7B927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571</Words>
  <Characters>619</Characters>
  <Lines>1</Lines>
  <Paragraphs>1</Paragraphs>
  <TotalTime>0</TotalTime>
  <ScaleCrop>false</ScaleCrop>
  <LinksUpToDate>false</LinksUpToDate>
  <CharactersWithSpaces>670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2025-08-18T16:32:00Z</dcterms:created>
  <dc:creator>设备处</dc:creator>
  <cp:lastModifiedBy>admin</cp:lastModifiedBy>
  <cp:lastPrinted>2025-08-18T16:54:00Z</cp:lastPrinted>
  <dcterms:modified xsi:type="dcterms:W3CDTF">2026-06-01T01:17:04Z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51CD26C8B47F4A748873A1062C7DC17F_13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