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保障消毒供应中心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压力蒸汽灭菌器</w:t>
            </w:r>
            <w:r>
              <w:rPr>
                <w:rFonts w:hint="eastAsia" w:ascii="宋体" w:hAnsi="宋体"/>
                <w:color w:val="000000"/>
                <w:sz w:val="24"/>
              </w:rPr>
              <w:t>及配套设备长期稳定、安全、合规运行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一、售后服务响应时效标准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提供7×24小时全天候咨询应答服务。1小时内完成专人对接响应，明确问题初步解决方案。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现场抢修时效：接到设备故障紧急报修、现场维保需求后，4小时内工程师抵达设备使用现场开展故障排维修。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二、维保设备覆盖范围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本次维保服务为全覆盖式维保，涵盖消毒供应中心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压力蒸汽灭菌器</w:t>
            </w:r>
            <w:r>
              <w:rPr>
                <w:rFonts w:hint="eastAsia" w:ascii="宋体" w:hAnsi="宋体"/>
                <w:color w:val="000000"/>
                <w:sz w:val="24"/>
              </w:rPr>
              <w:t>主机及全部配套关联设备，保障整套设备系统一体稳定运行。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三、定期季度巡检保养服务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维保期内每季度开展1次上门全面现场巡检保养服务，全年不少于4次标准化现场维保，提前排查设备潜在隐患。设备运行过程中所有易损件、非易损件因正常使用、设备故障导致的损坏、老化、失效问题，均可不限次免费更换，保障设备匹配度与运行稳定性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四、人工及配套服务免费政策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不限次人工服务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技术程序免费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，免</w:t>
            </w:r>
            <w:r>
              <w:rPr>
                <w:rFonts w:hint="eastAsia" w:ascii="宋体" w:hAnsi="宋体"/>
                <w:color w:val="000000"/>
                <w:sz w:val="24"/>
              </w:rPr>
              <w:t>系统调试费用。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620227A"/>
    <w:rsid w:val="2BBA7E4C"/>
    <w:rsid w:val="39063197"/>
    <w:rsid w:val="3DF41725"/>
    <w:rsid w:val="42AE426E"/>
    <w:rsid w:val="48ED774E"/>
    <w:rsid w:val="4DD352E7"/>
    <w:rsid w:val="51614929"/>
    <w:rsid w:val="590810BD"/>
    <w:rsid w:val="5F122487"/>
    <w:rsid w:val="5F4C4A06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679</Words>
  <Characters>686</Characters>
  <Lines>1</Lines>
  <Paragraphs>1</Paragraphs>
  <TotalTime>44</TotalTime>
  <ScaleCrop>false</ScaleCrop>
  <LinksUpToDate>false</LinksUpToDate>
  <CharactersWithSpaces>718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2026-05-25T08:14:00Z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eyJoZGlkIjoiMjUyN2UzNjQyZjMyYzlmMTcyZTFiY2IyY2FlNGY3ODUiLCJ1c2VySWQiOiI0MDM1NDcwODEifQ==</vt:lpwstr>
  </property>
</Properties>
</file>