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C6990">
      <w:pPr>
        <w:rPr>
          <w:rFonts w:hint="eastAsia" w:ascii="宋体" w:hAnsi="宋体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 w:val="0"/>
          <w:bCs w:val="0"/>
          <w:color w:val="000000"/>
          <w:sz w:val="32"/>
          <w:szCs w:val="32"/>
          <w:lang w:val="en-US" w:eastAsia="zh-CN"/>
        </w:rPr>
        <w:t>一、项目名称：</w:t>
      </w:r>
      <w:r>
        <w:rPr>
          <w:rFonts w:hint="eastAsia" w:ascii="宋体" w:hAnsi="宋体"/>
          <w:b w:val="0"/>
          <w:bCs w:val="0"/>
          <w:color w:val="000000"/>
          <w:sz w:val="32"/>
          <w:szCs w:val="32"/>
        </w:rPr>
        <w:t>六自由度治疗床检测模体</w:t>
      </w:r>
    </w:p>
    <w:p w14:paraId="20808068">
      <w:pPr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4F39F078">
      <w:pPr>
        <w:rPr>
          <w:rFonts w:hint="eastAsia" w:ascii="宋体"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/>
          <w:color w:val="000000"/>
          <w:kern w:val="0"/>
          <w:sz w:val="32"/>
          <w:szCs w:val="32"/>
        </w:rPr>
        <w:t>技术和性能参数需求</w:t>
      </w:r>
      <w:r>
        <w:rPr>
          <w:rFonts w:hint="eastAsia" w:ascii="宋体" w:hAnsi="宋体"/>
          <w:color w:val="000000"/>
          <w:kern w:val="0"/>
          <w:sz w:val="32"/>
          <w:szCs w:val="32"/>
          <w:lang w:eastAsia="zh-CN"/>
        </w:rPr>
        <w:t>：</w:t>
      </w:r>
    </w:p>
    <w:p w14:paraId="728FE997">
      <w:pPr>
        <w:ind w:firstLine="640" w:firstLineChars="2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宋体" w:hAnsi="宋体"/>
          <w:color w:val="000000"/>
          <w:sz w:val="32"/>
          <w:szCs w:val="32"/>
        </w:rPr>
        <w:t>模体带有倾角指示，用于与科室已配置的PentaGuide模体配合检测六自由度治疗床到位准确性。</w:t>
      </w:r>
    </w:p>
    <w:p w14:paraId="73CF2F1A">
      <w:pPr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宋体" w:hAnsi="宋体"/>
          <w:color w:val="000000"/>
          <w:sz w:val="32"/>
          <w:szCs w:val="32"/>
        </w:rPr>
        <w:t>要求由设备销售商提供5年保修，保修期内设备出现问题，销售商负责相应的维修事宜，如出现设备需要返厂维修或其他耗时较长的情况，由销售商负责在此期间提供备用设备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/>
          <w:color w:val="000000"/>
          <w:sz w:val="32"/>
          <w:szCs w:val="32"/>
        </w:rPr>
        <w:t>以保持科室正常临床工作开展。</w:t>
      </w:r>
    </w:p>
    <w:p w14:paraId="4C43CC43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ascii="宋体" w:hAnsi="宋体"/>
          <w:color w:val="000000"/>
          <w:kern w:val="0"/>
          <w:sz w:val="32"/>
          <w:szCs w:val="32"/>
          <w:lang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D5C36"/>
    <w:rsid w:val="18C45ED9"/>
    <w:rsid w:val="40B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173</Characters>
  <Lines>0</Lines>
  <Paragraphs>0</Paragraphs>
  <TotalTime>2</TotalTime>
  <ScaleCrop>false</ScaleCrop>
  <LinksUpToDate>false</LinksUpToDate>
  <CharactersWithSpaces>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2026-05-22T02:29:00Z</dcterms:created>
  <dc:creator>liutian</dc:creator>
  <cp:lastModifiedBy>liutian</cp:lastModifiedBy>
  <cp:lastPrinted>2026-05-22T02:33:00Z</cp:lastPrinted>
  <dcterms:modified xsi:type="dcterms:W3CDTF">2026-05-26T06:33:05Z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0F016369FFD14B9FB024D095E1F33884_13</vt:lpwstr>
  </property>
  <property fmtid="{D5CDD505-2E9C-101B-9397-08002B2CF9AE}" pid="4" name="KSOTemplateDocerSaveRecord">
    <vt:lpwstr>eyJoZGlkIjoiZTg0ZjQ0Y2U4MTAyNzBlMzJiYzFlMmQzMmYwNWMxMmIiLCJ1c2VySWQiOiIzMDE0OTAxNTQifQ==</vt:lpwstr>
  </property>
</Properties>
</file>