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1E9B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B96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 w14:paraId="069D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325B46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0F714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31B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保修内容涵盖</w:t>
            </w:r>
            <w:r>
              <w:rPr>
                <w:rFonts w:ascii="宋体" w:hAnsi="宋体"/>
                <w:szCs w:val="21"/>
              </w:rPr>
              <w:t>放射治疗</w:t>
            </w:r>
            <w:r>
              <w:rPr>
                <w:rFonts w:hint="eastAsia" w:ascii="宋体" w:hAnsi="宋体"/>
                <w:szCs w:val="21"/>
              </w:rPr>
              <w:t>计划</w:t>
            </w:r>
            <w:r>
              <w:rPr>
                <w:rFonts w:ascii="宋体" w:hAnsi="宋体"/>
                <w:szCs w:val="21"/>
              </w:rPr>
              <w:t>系统</w:t>
            </w:r>
            <w:bookmarkStart w:id="0" w:name="_GoBack"/>
            <w:r>
              <w:rPr>
                <w:rFonts w:hint="eastAsia" w:ascii="宋体" w:hAnsi="宋体"/>
                <w:szCs w:val="21"/>
              </w:rPr>
              <w:t>Pinnacle</w:t>
            </w:r>
            <w:bookmarkEnd w:id="0"/>
            <w:r>
              <w:rPr>
                <w:rFonts w:hint="eastAsia" w:ascii="宋体" w:hAnsi="宋体"/>
                <w:szCs w:val="21"/>
              </w:rPr>
              <w:t>集群</w:t>
            </w:r>
            <w:r>
              <w:rPr>
                <w:rFonts w:ascii="宋体" w:hAnsi="宋体"/>
                <w:szCs w:val="21"/>
              </w:rPr>
              <w:t>服务器、计算服务器</w:t>
            </w:r>
            <w:r>
              <w:rPr>
                <w:rFonts w:hint="eastAsia" w:ascii="宋体" w:hAnsi="宋体"/>
                <w:szCs w:val="21"/>
              </w:rPr>
              <w:t>、存储阵列、使用终端/Sun-Ray瘦</w:t>
            </w:r>
            <w:r>
              <w:rPr>
                <w:rFonts w:ascii="宋体" w:hAnsi="宋体"/>
                <w:szCs w:val="21"/>
              </w:rPr>
              <w:t>客户端的</w:t>
            </w:r>
            <w:r>
              <w:rPr>
                <w:rFonts w:hint="eastAsia" w:ascii="宋体" w:hAnsi="宋体"/>
                <w:szCs w:val="21"/>
              </w:rPr>
              <w:t>所有零部件(包括损耗部件)、数据服务器、UPS、KVM、服务器机柜、网络交换机等，主要软硬件型号见附表1。</w:t>
            </w:r>
          </w:p>
        </w:tc>
      </w:tr>
      <w:tr w14:paraId="3630E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2B081C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B995">
            <w:pPr>
              <w:rPr>
                <w:rFonts w:ascii="宋体" w:hAnsi="宋体"/>
                <w:color w:val="000000"/>
                <w:sz w:val="24"/>
              </w:rPr>
            </w:pPr>
          </w:p>
          <w:p w14:paraId="4CA3EB41">
            <w:pPr>
              <w:rPr>
                <w:rFonts w:ascii="宋体" w:hAnsi="宋体"/>
                <w:color w:val="000000"/>
                <w:sz w:val="24"/>
              </w:rPr>
            </w:pPr>
          </w:p>
          <w:p w14:paraId="0DD0B583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 w14:paraId="4ACD75D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 w14:paraId="0EA57FCB">
            <w:pPr>
              <w:rPr>
                <w:rFonts w:ascii="宋体" w:hAnsi="宋体"/>
                <w:color w:val="000000"/>
                <w:sz w:val="24"/>
              </w:rPr>
            </w:pPr>
          </w:p>
          <w:p w14:paraId="3947129A">
            <w:pPr>
              <w:rPr>
                <w:rFonts w:ascii="宋体" w:hAnsi="宋体"/>
                <w:color w:val="000000"/>
                <w:sz w:val="24"/>
              </w:rPr>
            </w:pPr>
          </w:p>
          <w:p w14:paraId="233AEE75">
            <w:pPr>
              <w:rPr>
                <w:rFonts w:ascii="宋体" w:hAnsi="宋体"/>
                <w:color w:val="000000"/>
                <w:sz w:val="24"/>
              </w:rPr>
            </w:pPr>
          </w:p>
          <w:p w14:paraId="7758DF1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05D7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出现非停机故障，投标方（周一至周日，早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点到晚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hint="eastAsia" w:ascii="宋体" w:hAnsi="宋体"/>
                <w:szCs w:val="21"/>
              </w:rPr>
              <w:t>点）小于1小时内提供技术支持做出答复，小于6小时内派遣工程师到达现场；出现停机故障时，投标方（周一至周日，早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点到晚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hint="eastAsia" w:ascii="宋体" w:hAnsi="宋体"/>
                <w:szCs w:val="21"/>
              </w:rPr>
              <w:t>点）小于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小时内派遣工程师到达现场。</w:t>
            </w:r>
          </w:p>
          <w:p w14:paraId="15A7E10B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系统开机率不小于95%，即每年停机不得超过18天(一年365天)。提供7*24小时全天技术支持服务，安排一名资深工程师对口服务，手机24小时保持开机状态，随时接听。</w:t>
            </w:r>
          </w:p>
          <w:p w14:paraId="2AA684A8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投标人每年至少提供4次整机保养，保养</w:t>
            </w:r>
            <w:r>
              <w:rPr>
                <w:rFonts w:ascii="宋体" w:hAnsi="宋体"/>
                <w:szCs w:val="21"/>
              </w:rPr>
              <w:t>项目包括系统</w:t>
            </w:r>
            <w:r>
              <w:rPr>
                <w:rFonts w:hint="eastAsia" w:ascii="宋体" w:hAnsi="宋体"/>
                <w:szCs w:val="21"/>
              </w:rPr>
              <w:t>硬件</w:t>
            </w:r>
            <w:r>
              <w:rPr>
                <w:rFonts w:ascii="宋体" w:hAnsi="宋体"/>
                <w:szCs w:val="21"/>
              </w:rPr>
              <w:t>整体检查、系统性能测试、</w:t>
            </w:r>
            <w:r>
              <w:rPr>
                <w:rFonts w:hint="eastAsia" w:ascii="宋体" w:hAnsi="宋体"/>
                <w:szCs w:val="21"/>
              </w:rPr>
              <w:t>计算机除尘、数据备份</w:t>
            </w:r>
            <w:r>
              <w:rPr>
                <w:rFonts w:ascii="宋体" w:hAnsi="宋体"/>
                <w:szCs w:val="21"/>
              </w:rPr>
              <w:t>整理</w:t>
            </w:r>
            <w:r>
              <w:rPr>
                <w:rFonts w:hint="eastAsia" w:ascii="宋体" w:hAnsi="宋体"/>
                <w:szCs w:val="21"/>
              </w:rPr>
              <w:t>、数据库性能优化、提供数据迁移的技术支持等。</w:t>
            </w:r>
          </w:p>
          <w:p w14:paraId="736347D5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每次维修或保养完毕后，需经过完整测试，确认机器可正常使用后方可离开。</w:t>
            </w:r>
          </w:p>
          <w:p w14:paraId="3ED49288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投标人在北京设有维修服务部门。</w:t>
            </w:r>
          </w:p>
          <w:p w14:paraId="70E3E3A6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所有零备件必须为原设备制造商提供的全新产品。</w:t>
            </w:r>
          </w:p>
          <w:p w14:paraId="21D0A76B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保修服务全部由投标方的专业工程师完成，不得转包或分包。</w:t>
            </w:r>
          </w:p>
          <w:p w14:paraId="10E0AE8B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维修期超过7天，须免费提供备用机/备用件，保证正常日常工作。</w:t>
            </w:r>
          </w:p>
          <w:p w14:paraId="0C623A6F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保修费用包括维保工时费、零配件费、消耗件/易损件更换费用和软件维护、升级费用等。</w:t>
            </w:r>
          </w:p>
          <w:p w14:paraId="085BAAC4"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系统软件免费升级及培训。</w:t>
            </w:r>
          </w:p>
        </w:tc>
      </w:tr>
      <w:tr w14:paraId="651D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82E7FD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92C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4E8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396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30ECB3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C35E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CD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CA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A8FCE3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BD0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C20F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BB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089B79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5D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ED4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28B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D2346B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DCC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0D2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B64F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E5EE42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1AF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D4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0D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3A3DE1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8C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AB4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A6F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0CC1B5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0ECF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B0C9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5B5D378">
      <w:pPr>
        <w:ind w:firstLine="420" w:firstLineChars="200"/>
      </w:pPr>
    </w:p>
    <w:p w14:paraId="379B329E">
      <w:pPr>
        <w:spacing w:afterLines="50" w:line="300" w:lineRule="auto"/>
        <w:jc w:val="left"/>
        <w:rPr>
          <w:sz w:val="24"/>
        </w:rPr>
      </w:pPr>
      <w:r>
        <w:rPr>
          <w:rFonts w:hint="eastAsia"/>
          <w:sz w:val="24"/>
        </w:rPr>
        <w:t>附表1</w:t>
      </w:r>
    </w:p>
    <w:p w14:paraId="594CC130">
      <w:pPr>
        <w:jc w:val="left"/>
      </w:pPr>
      <w:r>
        <w:rPr>
          <w:rFonts w:hint="eastAsia"/>
        </w:rPr>
        <w:t>主要软硬件参数：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122"/>
        <w:gridCol w:w="1259"/>
        <w:gridCol w:w="2268"/>
        <w:gridCol w:w="1922"/>
      </w:tblGrid>
      <w:tr w14:paraId="42F8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 w14:paraId="6AF14308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序号</w:t>
            </w:r>
          </w:p>
        </w:tc>
        <w:tc>
          <w:tcPr>
            <w:tcW w:w="2122" w:type="dxa"/>
            <w:vAlign w:val="center"/>
          </w:tcPr>
          <w:p w14:paraId="028C8ED1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硬件设备</w:t>
            </w:r>
          </w:p>
        </w:tc>
        <w:tc>
          <w:tcPr>
            <w:tcW w:w="1259" w:type="dxa"/>
          </w:tcPr>
          <w:p w14:paraId="7F19906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设备数量</w:t>
            </w:r>
          </w:p>
        </w:tc>
        <w:tc>
          <w:tcPr>
            <w:tcW w:w="2268" w:type="dxa"/>
            <w:vAlign w:val="center"/>
          </w:tcPr>
          <w:p w14:paraId="1566677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设备内主要软件</w:t>
            </w:r>
          </w:p>
        </w:tc>
        <w:tc>
          <w:tcPr>
            <w:tcW w:w="1922" w:type="dxa"/>
            <w:vAlign w:val="center"/>
          </w:tcPr>
          <w:p w14:paraId="31009764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备注</w:t>
            </w:r>
          </w:p>
        </w:tc>
      </w:tr>
      <w:tr w14:paraId="7D5A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70DC7D70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  <w:tc>
          <w:tcPr>
            <w:tcW w:w="2122" w:type="dxa"/>
          </w:tcPr>
          <w:p w14:paraId="7C2317D4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 xml:space="preserve">DELL </w:t>
            </w:r>
            <w:r>
              <w:rPr>
                <w:rFonts w:eastAsiaTheme="minorEastAsia"/>
              </w:rPr>
              <w:t xml:space="preserve">EMC </w:t>
            </w:r>
            <w:r>
              <w:rPr>
                <w:rFonts w:hint="eastAsia" w:eastAsiaTheme="minorEastAsia"/>
              </w:rPr>
              <w:t>UNITY 480 St</w:t>
            </w:r>
            <w:r>
              <w:rPr>
                <w:rFonts w:eastAsiaTheme="minorEastAsia"/>
              </w:rPr>
              <w:t>orage System</w:t>
            </w:r>
          </w:p>
        </w:tc>
        <w:tc>
          <w:tcPr>
            <w:tcW w:w="1259" w:type="dxa"/>
          </w:tcPr>
          <w:p w14:paraId="5CAF9F85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</w:t>
            </w:r>
          </w:p>
        </w:tc>
        <w:tc>
          <w:tcPr>
            <w:tcW w:w="2268" w:type="dxa"/>
          </w:tcPr>
          <w:p w14:paraId="6ED8483E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内嵌固件</w:t>
            </w:r>
          </w:p>
        </w:tc>
        <w:tc>
          <w:tcPr>
            <w:tcW w:w="1922" w:type="dxa"/>
          </w:tcPr>
          <w:p w14:paraId="7FD5AD8A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存储阵列</w:t>
            </w:r>
          </w:p>
        </w:tc>
      </w:tr>
      <w:tr w14:paraId="7E81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1B8F48A4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</w:t>
            </w:r>
          </w:p>
        </w:tc>
        <w:tc>
          <w:tcPr>
            <w:tcW w:w="2122" w:type="dxa"/>
          </w:tcPr>
          <w:p w14:paraId="65BD7D31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Oracle</w:t>
            </w:r>
            <w:r>
              <w:rPr>
                <w:rFonts w:eastAsiaTheme="minorEastAsia"/>
              </w:rPr>
              <w:t xml:space="preserve"> Server X</w:t>
            </w:r>
            <w:r>
              <w:rPr>
                <w:rFonts w:hint="eastAsia" w:eastAsiaTheme="minorEastAsia"/>
              </w:rPr>
              <w:t>6</w:t>
            </w:r>
            <w:r>
              <w:rPr>
                <w:rFonts w:eastAsiaTheme="minorEastAsia"/>
              </w:rPr>
              <w:t>-2</w:t>
            </w:r>
          </w:p>
        </w:tc>
        <w:tc>
          <w:tcPr>
            <w:tcW w:w="1259" w:type="dxa"/>
          </w:tcPr>
          <w:p w14:paraId="1123A56C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</w:t>
            </w:r>
          </w:p>
        </w:tc>
        <w:tc>
          <w:tcPr>
            <w:tcW w:w="2268" w:type="dxa"/>
          </w:tcPr>
          <w:p w14:paraId="3BCA546A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Solaris11，</w:t>
            </w:r>
          </w:p>
          <w:p w14:paraId="5B0AE8C4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Oracle Solaris Cluster,</w:t>
            </w:r>
          </w:p>
          <w:p w14:paraId="4444124E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Pinnacle</w:t>
            </w:r>
            <w:r>
              <w:rPr>
                <w:rFonts w:hint="eastAsia" w:eastAsiaTheme="minorEastAsia"/>
              </w:rPr>
              <w:t>软件</w:t>
            </w:r>
          </w:p>
        </w:tc>
        <w:tc>
          <w:tcPr>
            <w:tcW w:w="1922" w:type="dxa"/>
          </w:tcPr>
          <w:p w14:paraId="3344B527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集群服务器</w:t>
            </w:r>
          </w:p>
        </w:tc>
      </w:tr>
      <w:tr w14:paraId="27AD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0C260B91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</w:t>
            </w:r>
          </w:p>
        </w:tc>
        <w:tc>
          <w:tcPr>
            <w:tcW w:w="2122" w:type="dxa"/>
          </w:tcPr>
          <w:p w14:paraId="6451E1AB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Oracle</w:t>
            </w:r>
            <w:r>
              <w:rPr>
                <w:rFonts w:eastAsiaTheme="minorEastAsia"/>
              </w:rPr>
              <w:t xml:space="preserve"> Server X</w:t>
            </w:r>
            <w:r>
              <w:rPr>
                <w:rFonts w:hint="eastAsia" w:eastAsiaTheme="minorEastAsia"/>
              </w:rPr>
              <w:t>6</w:t>
            </w:r>
            <w:r>
              <w:rPr>
                <w:rFonts w:eastAsiaTheme="minorEastAsia"/>
              </w:rPr>
              <w:t>-2</w:t>
            </w:r>
          </w:p>
        </w:tc>
        <w:tc>
          <w:tcPr>
            <w:tcW w:w="1259" w:type="dxa"/>
          </w:tcPr>
          <w:p w14:paraId="7FE0D442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tc>
          <w:tcPr>
            <w:tcW w:w="2268" w:type="dxa"/>
          </w:tcPr>
          <w:p w14:paraId="71D07491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Solaris11，</w:t>
            </w:r>
          </w:p>
          <w:p w14:paraId="0F1279EC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Oracle Solaris Cluster,</w:t>
            </w:r>
          </w:p>
          <w:p w14:paraId="16E9114E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Pinnacle</w:t>
            </w:r>
            <w:r>
              <w:rPr>
                <w:rFonts w:hint="eastAsia" w:eastAsiaTheme="minorEastAsia"/>
              </w:rPr>
              <w:t>软件许可</w:t>
            </w:r>
          </w:p>
        </w:tc>
        <w:tc>
          <w:tcPr>
            <w:tcW w:w="1922" w:type="dxa"/>
          </w:tcPr>
          <w:p w14:paraId="73F9DF75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Pinnacle计算单元</w:t>
            </w:r>
          </w:p>
        </w:tc>
      </w:tr>
      <w:tr w14:paraId="3603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36A374E1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4</w:t>
            </w:r>
          </w:p>
        </w:tc>
        <w:tc>
          <w:tcPr>
            <w:tcW w:w="2122" w:type="dxa"/>
          </w:tcPr>
          <w:p w14:paraId="19B152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Sun Ray 2FS、</w:t>
            </w:r>
            <w:r>
              <w:rPr>
                <w:rFonts w:hint="eastAsia" w:eastAsiaTheme="minorEastAsia"/>
              </w:rPr>
              <w:t xml:space="preserve">Oracle </w:t>
            </w:r>
            <w:r>
              <w:rPr>
                <w:rFonts w:eastAsiaTheme="minorEastAsia"/>
              </w:rPr>
              <w:t xml:space="preserve">Sun Ray </w:t>
            </w:r>
            <w:r>
              <w:rPr>
                <w:rFonts w:hint="eastAsia" w:eastAsiaTheme="minorEastAsia"/>
              </w:rPr>
              <w:t>3</w:t>
            </w:r>
            <w:r>
              <w:rPr>
                <w:rFonts w:eastAsiaTheme="minorEastAsia"/>
              </w:rPr>
              <w:t xml:space="preserve"> Plus</w:t>
            </w:r>
          </w:p>
        </w:tc>
        <w:tc>
          <w:tcPr>
            <w:tcW w:w="1259" w:type="dxa"/>
          </w:tcPr>
          <w:p w14:paraId="5DA23942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38</w:t>
            </w:r>
          </w:p>
        </w:tc>
        <w:tc>
          <w:tcPr>
            <w:tcW w:w="2268" w:type="dxa"/>
          </w:tcPr>
          <w:p w14:paraId="639A1057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内嵌固件，</w:t>
            </w:r>
          </w:p>
          <w:p w14:paraId="4A03B538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Sun Ray Software设置</w:t>
            </w:r>
          </w:p>
        </w:tc>
        <w:tc>
          <w:tcPr>
            <w:tcW w:w="1922" w:type="dxa"/>
          </w:tcPr>
          <w:p w14:paraId="56478CAA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Pinnacle用户终端</w:t>
            </w:r>
          </w:p>
        </w:tc>
      </w:tr>
      <w:tr w14:paraId="5B84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18A592E0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5</w:t>
            </w:r>
          </w:p>
        </w:tc>
        <w:tc>
          <w:tcPr>
            <w:tcW w:w="2122" w:type="dxa"/>
          </w:tcPr>
          <w:p w14:paraId="26FF62E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Dell Wyse 5070 Thin Client</w:t>
            </w:r>
            <w:r>
              <w:rPr>
                <w:rFonts w:hint="eastAsia" w:eastAsiaTheme="minorEastAsia"/>
              </w:rPr>
              <w:t>（Display, DELL, P2721Q）</w:t>
            </w:r>
          </w:p>
        </w:tc>
        <w:tc>
          <w:tcPr>
            <w:tcW w:w="1259" w:type="dxa"/>
          </w:tcPr>
          <w:p w14:paraId="0ADAD88C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80</w:t>
            </w:r>
          </w:p>
        </w:tc>
        <w:tc>
          <w:tcPr>
            <w:tcW w:w="2268" w:type="dxa"/>
          </w:tcPr>
          <w:p w14:paraId="6A104583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内嵌固件，win 10,</w:t>
            </w:r>
          </w:p>
          <w:p w14:paraId="5BF0E570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ovdc设置</w:t>
            </w:r>
          </w:p>
        </w:tc>
        <w:tc>
          <w:tcPr>
            <w:tcW w:w="1922" w:type="dxa"/>
          </w:tcPr>
          <w:p w14:paraId="14AF8A02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Pinnacle用户终端</w:t>
            </w:r>
          </w:p>
        </w:tc>
      </w:tr>
      <w:tr w14:paraId="35C9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239C013F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6</w:t>
            </w:r>
          </w:p>
        </w:tc>
        <w:tc>
          <w:tcPr>
            <w:tcW w:w="2122" w:type="dxa"/>
          </w:tcPr>
          <w:p w14:paraId="1045F64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Dell PowerEdge R740</w:t>
            </w:r>
          </w:p>
        </w:tc>
        <w:tc>
          <w:tcPr>
            <w:tcW w:w="1259" w:type="dxa"/>
          </w:tcPr>
          <w:p w14:paraId="6759E11E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  <w:tc>
          <w:tcPr>
            <w:tcW w:w="2268" w:type="dxa"/>
          </w:tcPr>
          <w:p w14:paraId="6D9F3D3F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Windows Server</w:t>
            </w:r>
          </w:p>
        </w:tc>
        <w:tc>
          <w:tcPr>
            <w:tcW w:w="1922" w:type="dxa"/>
          </w:tcPr>
          <w:p w14:paraId="33F6AD8E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数据服务器</w:t>
            </w:r>
          </w:p>
        </w:tc>
      </w:tr>
      <w:tr w14:paraId="20B8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 w14:paraId="6EBA8A5C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7</w:t>
            </w:r>
          </w:p>
        </w:tc>
        <w:tc>
          <w:tcPr>
            <w:tcW w:w="2122" w:type="dxa"/>
          </w:tcPr>
          <w:p w14:paraId="23C4E1E1">
            <w:pPr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UPS（主机和电池</w:t>
            </w:r>
            <w:r>
              <w:rPr>
                <w:rFonts w:eastAsiaTheme="minorEastAsia"/>
              </w:rPr>
              <w:t>APC SURT192XLBP</w:t>
            </w:r>
            <w:r>
              <w:rPr>
                <w:rFonts w:hint="eastAsia" w:eastAsiaTheme="minorEastAsia"/>
              </w:rPr>
              <w:t>*3）</w:t>
            </w:r>
          </w:p>
        </w:tc>
        <w:tc>
          <w:tcPr>
            <w:tcW w:w="1259" w:type="dxa"/>
          </w:tcPr>
          <w:p w14:paraId="730F11AD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</w:t>
            </w:r>
          </w:p>
        </w:tc>
        <w:tc>
          <w:tcPr>
            <w:tcW w:w="2268" w:type="dxa"/>
          </w:tcPr>
          <w:p w14:paraId="6DF95D00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内嵌固件</w:t>
            </w:r>
          </w:p>
        </w:tc>
        <w:tc>
          <w:tcPr>
            <w:tcW w:w="1922" w:type="dxa"/>
          </w:tcPr>
          <w:p w14:paraId="43A57CFD"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UPS电源主机和电池</w:t>
            </w:r>
          </w:p>
        </w:tc>
      </w:tr>
    </w:tbl>
    <w:p w14:paraId="3E967E2A">
      <w:pPr>
        <w:ind w:firstLine="420" w:firstLineChars="20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D7261"/>
    <w:multiLevelType w:val="multilevel"/>
    <w:tmpl w:val="49DD726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A47"/>
    <w:rsid w:val="00135AA6"/>
    <w:rsid w:val="0026532F"/>
    <w:rsid w:val="00365148"/>
    <w:rsid w:val="003D006D"/>
    <w:rsid w:val="00493A47"/>
    <w:rsid w:val="004C7A13"/>
    <w:rsid w:val="004D39D9"/>
    <w:rsid w:val="004E2641"/>
    <w:rsid w:val="005926A6"/>
    <w:rsid w:val="006308C2"/>
    <w:rsid w:val="008D6144"/>
    <w:rsid w:val="0091643A"/>
    <w:rsid w:val="009A02B9"/>
    <w:rsid w:val="009A27CA"/>
    <w:rsid w:val="00A178D9"/>
    <w:rsid w:val="00AA237A"/>
    <w:rsid w:val="00AC0795"/>
    <w:rsid w:val="00B020CE"/>
    <w:rsid w:val="00C871FA"/>
    <w:rsid w:val="00E41888"/>
    <w:rsid w:val="00E6016C"/>
    <w:rsid w:val="00F4381A"/>
    <w:rsid w:val="02544BD0"/>
    <w:rsid w:val="0E236ED2"/>
    <w:rsid w:val="0EFF4CAC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891</Words>
  <Characters>1173</Characters>
  <Lines>9</Lines>
  <Paragraphs>2</Paragraphs>
  <TotalTime>2</TotalTime>
  <ScaleCrop>false</ScaleCrop>
  <LinksUpToDate>false</LinksUpToDate>
  <CharactersWithSpaces>1205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2026-05-18T07:10:00Z</dcterms:created>
  <dc:creator>设备处</dc:creator>
  <cp:lastModifiedBy>forest</cp:lastModifiedBy>
  <cp:lastPrinted>2026-05-11T07:00:00Z</cp:lastPrinted>
  <dcterms:modified xsi:type="dcterms:W3CDTF">2026-05-21T08:16:21Z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