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094"/>
        <w:gridCol w:w="3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6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现有部分安全设备购买维保服务，总计20台。</w:t>
            </w: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tbl>
            <w:tblPr>
              <w:tblStyle w:val="4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8"/>
              <w:gridCol w:w="956"/>
              <w:gridCol w:w="2082"/>
              <w:gridCol w:w="639"/>
              <w:gridCol w:w="156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5" w:hRule="atLeast"/>
              </w:trPr>
              <w:tc>
                <w:tcPr>
                  <w:tcW w:w="54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1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设备名称</w:t>
                  </w:r>
                </w:p>
              </w:tc>
              <w:tc>
                <w:tcPr>
                  <w:tcW w:w="1770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品牌型号</w:t>
                  </w:r>
                </w:p>
              </w:tc>
              <w:tc>
                <w:tcPr>
                  <w:tcW w:w="543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27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1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下一代防火墙</w:t>
                  </w:r>
                </w:p>
              </w:tc>
              <w:tc>
                <w:tcPr>
                  <w:tcW w:w="1770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深信服</w:t>
                  </w: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3台</w:t>
                  </w:r>
                </w:p>
              </w:tc>
              <w:tc>
                <w:tcPr>
                  <w:tcW w:w="1327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软硬件维保、病毒库更新，1年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入侵防御系统</w:t>
                  </w:r>
                </w:p>
              </w:tc>
              <w:tc>
                <w:tcPr>
                  <w:tcW w:w="17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深信服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2台</w:t>
                  </w:r>
                </w:p>
              </w:tc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软硬件维保、病毒库更新，1年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1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WEB</w:t>
                  </w:r>
                  <w:r>
                    <w:rPr>
                      <w:rStyle w:val="13"/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1"/>
                      <w:szCs w:val="21"/>
                      <w:lang w:val="en-US" w:eastAsia="zh-CN" w:bidi="ar"/>
                    </w:rPr>
                    <w:t>应用防火墙</w:t>
                  </w:r>
                </w:p>
              </w:tc>
              <w:tc>
                <w:tcPr>
                  <w:tcW w:w="1770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天融信</w:t>
                  </w:r>
                  <w:r>
                    <w:rPr>
                      <w:rStyle w:val="12"/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1"/>
                      <w:szCs w:val="21"/>
                      <w:lang w:val="en-US" w:eastAsia="zh-CN" w:bidi="ar"/>
                    </w:rPr>
                    <w:t>TWF-A3210</w:t>
                  </w: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6台</w:t>
                  </w:r>
                </w:p>
              </w:tc>
              <w:tc>
                <w:tcPr>
                  <w:tcW w:w="1327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软硬件维保、病毒库更新，1年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天融信</w:t>
                  </w:r>
                  <w:r>
                    <w:rPr>
                      <w:rStyle w:val="12"/>
                      <w:rFonts w:hint="eastAsia" w:asciiTheme="minorEastAsia" w:hAnsiTheme="minorEastAsia" w:eastAsiaTheme="minorEastAsia" w:cstheme="minorEastAsia"/>
                      <w:b w:val="0"/>
                      <w:bCs w:val="0"/>
                      <w:sz w:val="21"/>
                      <w:szCs w:val="21"/>
                      <w:lang w:val="en-US" w:eastAsia="zh-CN" w:bidi="ar"/>
                    </w:rPr>
                    <w:t>TWF-YA320</w:t>
                  </w: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54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堡垒机</w:t>
                  </w:r>
                </w:p>
              </w:tc>
              <w:tc>
                <w:tcPr>
                  <w:tcW w:w="17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Y6150-C021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1台</w:t>
                  </w:r>
                </w:p>
              </w:tc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软硬件维保，2年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1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下一代防火墙</w:t>
                  </w:r>
                </w:p>
              </w:tc>
              <w:tc>
                <w:tcPr>
                  <w:tcW w:w="1770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华为USG6620E</w:t>
                  </w:r>
                </w:p>
              </w:tc>
              <w:tc>
                <w:tcPr>
                  <w:tcW w:w="543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5台</w:t>
                  </w:r>
                </w:p>
              </w:tc>
              <w:tc>
                <w:tcPr>
                  <w:tcW w:w="1327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软硬件维保，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77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43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27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0" w:hRule="atLeast"/>
              </w:trPr>
              <w:tc>
                <w:tcPr>
                  <w:tcW w:w="54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数据库审计</w:t>
                  </w:r>
                </w:p>
              </w:tc>
              <w:tc>
                <w:tcPr>
                  <w:tcW w:w="17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安华金和DJMS-2900XDB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1台</w:t>
                  </w:r>
                </w:p>
              </w:tc>
              <w:tc>
                <w:tcPr>
                  <w:tcW w:w="132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软硬件维保，1年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5" w:hRule="atLeast"/>
              </w:trPr>
              <w:tc>
                <w:tcPr>
                  <w:tcW w:w="543" w:type="pc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数据库审计</w:t>
                  </w:r>
                </w:p>
              </w:tc>
              <w:tc>
                <w:tcPr>
                  <w:tcW w:w="1770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安信天行数据库审计系统V1.0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1台</w:t>
                  </w:r>
                </w:p>
              </w:tc>
              <w:tc>
                <w:tcPr>
                  <w:tcW w:w="1327" w:type="pct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软硬件维保，1年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5" w:hRule="atLeast"/>
              </w:trPr>
              <w:tc>
                <w:tcPr>
                  <w:tcW w:w="543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1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上网行为管理</w:t>
                  </w:r>
                </w:p>
              </w:tc>
              <w:tc>
                <w:tcPr>
                  <w:tcW w:w="17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天融信TOPACM5000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1台</w:t>
                  </w:r>
                </w:p>
              </w:tc>
              <w:tc>
                <w:tcPr>
                  <w:tcW w:w="132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硬件维保，1年</w:t>
                  </w:r>
                </w:p>
              </w:tc>
            </w:tr>
          </w:tbl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9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1FE7BC5"/>
    <w:rsid w:val="02544BD0"/>
    <w:rsid w:val="087622F2"/>
    <w:rsid w:val="0C973413"/>
    <w:rsid w:val="0E236ED2"/>
    <w:rsid w:val="1FBF2319"/>
    <w:rsid w:val="201505B0"/>
    <w:rsid w:val="21BE2366"/>
    <w:rsid w:val="2EE37419"/>
    <w:rsid w:val="305020CF"/>
    <w:rsid w:val="32052B14"/>
    <w:rsid w:val="38B7089D"/>
    <w:rsid w:val="3ACF4E75"/>
    <w:rsid w:val="3DF41725"/>
    <w:rsid w:val="42AE426E"/>
    <w:rsid w:val="4C643450"/>
    <w:rsid w:val="4C711D5C"/>
    <w:rsid w:val="4DD352E7"/>
    <w:rsid w:val="4F436D99"/>
    <w:rsid w:val="51614929"/>
    <w:rsid w:val="53570BD8"/>
    <w:rsid w:val="590810BD"/>
    <w:rsid w:val="5F122487"/>
    <w:rsid w:val="60963687"/>
    <w:rsid w:val="614A291C"/>
    <w:rsid w:val="644F5E92"/>
    <w:rsid w:val="66DC5730"/>
    <w:rsid w:val="6DCA03BA"/>
    <w:rsid w:val="6F683F5A"/>
    <w:rsid w:val="705F7A5E"/>
    <w:rsid w:val="74EF6714"/>
    <w:rsid w:val="75765CDD"/>
    <w:rsid w:val="782A2B7E"/>
    <w:rsid w:val="78900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229</Characters>
  <Lines>1</Lines>
  <Paragraphs>1</Paragraphs>
  <TotalTime>2</TotalTime>
  <ScaleCrop>false</ScaleCrop>
  <LinksUpToDate>false</LinksUpToDate>
  <CharactersWithSpaces>259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2025-08-18T00:54:00Z</cp:lastPrinted>
  <dcterms:modified xsi:type="dcterms:W3CDTF">2026-04-23T03:12:59Z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eyJoZGlkIjoiZjg2MjU5YTQxYjA3NGU1NmUzYmE3M2M3YzBmNDlhMDYiLCJ1c2VySWQiOiI1NzU3NTYxMDQifQ==</vt:lpwstr>
  </property>
</Properties>
</file>