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0323" w:type="dxa"/>
        <w:jc w:val="center"/>
        <w:tblLayout w:type="fixed"/>
        <w:tblCellMar>
          <w:top w:w="0" w:type="dxa"/>
          <w:left w:w="108" w:type="dxa"/>
          <w:bottom w:w="0" w:type="dxa"/>
          <w:right w:w="108" w:type="dxa"/>
        </w:tblCellMar>
      </w:tblPr>
      <w:tblGrid>
        <w:gridCol w:w="891"/>
        <w:gridCol w:w="6637"/>
        <w:gridCol w:w="2795"/>
      </w:tblGrid>
      <w:tr>
        <w:tblPrEx>
          <w:tblCellMar>
            <w:top w:w="0" w:type="dxa"/>
            <w:left w:w="108" w:type="dxa"/>
            <w:bottom w:w="0" w:type="dxa"/>
            <w:right w:w="108" w:type="dxa"/>
          </w:tblCellMar>
        </w:tblPrEx>
        <w:trPr>
          <w:trHeight w:val="533" w:hRule="atLeast"/>
          <w:jc w:val="center"/>
        </w:trPr>
        <w:tc>
          <w:tcPr>
            <w:tcW w:w="10323" w:type="dxa"/>
            <w:gridSpan w:val="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bCs/>
                <w:color w:val="000000"/>
                <w:sz w:val="40"/>
                <w:szCs w:val="40"/>
              </w:rPr>
            </w:pPr>
            <w:r>
              <w:rPr>
                <w:rFonts w:hint="eastAsia" w:ascii="宋体" w:hAnsi="宋体"/>
                <w:b/>
                <w:bCs/>
                <w:color w:val="000000"/>
                <w:kern w:val="0"/>
                <w:sz w:val="44"/>
                <w:szCs w:val="44"/>
              </w:rPr>
              <w:t>采购需求表</w:t>
            </w:r>
          </w:p>
        </w:tc>
      </w:tr>
      <w:tr>
        <w:tblPrEx>
          <w:tblCellMar>
            <w:top w:w="0" w:type="dxa"/>
            <w:left w:w="108" w:type="dxa"/>
            <w:bottom w:w="0" w:type="dxa"/>
            <w:right w:w="108" w:type="dxa"/>
          </w:tblCellMar>
        </w:tblPrEx>
        <w:trPr>
          <w:trHeight w:val="547" w:hRule="atLeast"/>
          <w:jc w:val="center"/>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宋体" w:hAnsi="宋体"/>
                <w:b/>
                <w:bCs/>
                <w:color w:val="000000"/>
                <w:sz w:val="32"/>
                <w:szCs w:val="32"/>
              </w:rPr>
            </w:pPr>
            <w:r>
              <w:rPr>
                <w:rFonts w:hint="eastAsia" w:ascii="宋体" w:hAnsi="宋体"/>
                <w:b/>
                <w:bCs/>
                <w:color w:val="000000"/>
                <w:spacing w:val="40"/>
                <w:kern w:val="0"/>
                <w:sz w:val="28"/>
                <w:szCs w:val="28"/>
                <w:fitText w:val="1360" w:id="0"/>
              </w:rPr>
              <w:t>参数需</w:t>
            </w:r>
            <w:r>
              <w:rPr>
                <w:rFonts w:hint="eastAsia" w:ascii="宋体" w:hAnsi="宋体"/>
                <w:b/>
                <w:bCs/>
                <w:color w:val="000000"/>
                <w:spacing w:val="0"/>
                <w:kern w:val="0"/>
                <w:sz w:val="28"/>
                <w:szCs w:val="28"/>
                <w:fitText w:val="1360" w:id="0"/>
              </w:rPr>
              <w:t>求</w:t>
            </w:r>
          </w:p>
        </w:tc>
        <w:tc>
          <w:tcPr>
            <w:tcW w:w="6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rPr>
              <w:t>技术和性能参数需求</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rPr>
              <w:t>配置需求</w:t>
            </w:r>
          </w:p>
        </w:tc>
      </w:tr>
      <w:tr>
        <w:tblPrEx>
          <w:tblCellMar>
            <w:top w:w="0" w:type="dxa"/>
            <w:left w:w="108" w:type="dxa"/>
            <w:bottom w:w="0" w:type="dxa"/>
            <w:right w:w="108" w:type="dxa"/>
          </w:tblCellMar>
        </w:tblPrEx>
        <w:trPr>
          <w:trHeight w:val="624" w:hRule="atLeast"/>
          <w:jc w:val="center"/>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b/>
                <w:bCs/>
                <w:color w:val="000000"/>
                <w:sz w:val="32"/>
                <w:szCs w:val="32"/>
              </w:rPr>
            </w:pPr>
          </w:p>
        </w:tc>
        <w:tc>
          <w:tcPr>
            <w:tcW w:w="6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color w:val="000000"/>
                <w:sz w:val="24"/>
              </w:rPr>
            </w:pPr>
          </w:p>
          <w:p>
            <w:pPr>
              <w:keepNext w:val="0"/>
              <w:keepLines w:val="0"/>
              <w:suppressLineNumbers w:val="0"/>
              <w:spacing w:before="0" w:beforeAutospacing="0" w:after="0" w:afterAutospacing="0"/>
              <w:ind w:left="0" w:right="0" w:firstLine="480" w:firstLineChars="200"/>
              <w:rPr>
                <w:rFonts w:hint="eastAsia" w:ascii="宋体" w:hAnsi="宋体" w:cs="宋体"/>
                <w:color w:val="000000"/>
                <w:kern w:val="0"/>
                <w:sz w:val="24"/>
                <w:szCs w:val="24"/>
                <w:shd w:val="clear" w:color="auto" w:fill="FFFFFF"/>
                <w:lang w:bidi="ar"/>
              </w:rPr>
            </w:pPr>
            <w:r>
              <w:rPr>
                <w:rFonts w:hint="eastAsia" w:ascii="宋体" w:hAnsi="宋体" w:cs="宋体"/>
                <w:color w:val="000000"/>
                <w:kern w:val="0"/>
                <w:sz w:val="24"/>
                <w:szCs w:val="24"/>
                <w:shd w:val="clear" w:color="auto" w:fill="FFFFFF"/>
                <w:lang w:bidi="ar"/>
              </w:rPr>
              <w:t>为保障业务系统运行连续性，确保核心系统数据安全，国家癌症中心采购机房运行维护服务，服务周期1年。机房包括顺义院区和朝阳院区两处。</w:t>
            </w:r>
          </w:p>
          <w:p>
            <w:pPr>
              <w:keepNext w:val="0"/>
              <w:keepLines w:val="0"/>
              <w:suppressLineNumbers w:val="0"/>
              <w:spacing w:before="0" w:beforeAutospacing="0" w:after="0" w:afterAutospacing="0"/>
              <w:ind w:left="0" w:right="0"/>
              <w:rPr>
                <w:rFonts w:hint="eastAsia"/>
                <w:sz w:val="28"/>
                <w:szCs w:val="28"/>
                <w:lang w:val="en-US" w:eastAsia="zh-CN"/>
              </w:rPr>
            </w:pPr>
            <w:r>
              <w:rPr>
                <w:rFonts w:hint="eastAsia"/>
                <w:sz w:val="28"/>
                <w:szCs w:val="28"/>
                <w:lang w:val="en-US" w:eastAsia="zh-CN"/>
              </w:rPr>
              <w:t>1、主要设备清单</w:t>
            </w:r>
          </w:p>
          <w:tbl>
            <w:tblPr>
              <w:tblStyle w:val="6"/>
              <w:tblW w:w="4242" w:type="pct"/>
              <w:tblInd w:w="0" w:type="dxa"/>
              <w:tblLayout w:type="fixed"/>
              <w:tblCellMar>
                <w:top w:w="0" w:type="dxa"/>
                <w:left w:w="108" w:type="dxa"/>
                <w:bottom w:w="0" w:type="dxa"/>
                <w:right w:w="108" w:type="dxa"/>
              </w:tblCellMar>
            </w:tblPr>
            <w:tblGrid>
              <w:gridCol w:w="614"/>
              <w:gridCol w:w="615"/>
              <w:gridCol w:w="1855"/>
              <w:gridCol w:w="968"/>
              <w:gridCol w:w="547"/>
              <w:gridCol w:w="848"/>
            </w:tblGrid>
            <w:tr>
              <w:tblPrEx>
                <w:tblCellMar>
                  <w:top w:w="0" w:type="dxa"/>
                  <w:left w:w="108" w:type="dxa"/>
                  <w:bottom w:w="0" w:type="dxa"/>
                  <w:right w:w="108" w:type="dxa"/>
                </w:tblCellMar>
              </w:tblPrEx>
              <w:trPr>
                <w:trHeight w:val="300" w:hRule="atLeast"/>
              </w:trPr>
              <w:tc>
                <w:tcPr>
                  <w:tcW w:w="56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564" w:type="pct"/>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名称</w:t>
                  </w:r>
                </w:p>
              </w:tc>
              <w:tc>
                <w:tcPr>
                  <w:tcW w:w="1702" w:type="pct"/>
                  <w:tcBorders>
                    <w:top w:val="single" w:color="auto" w:sz="4" w:space="0"/>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规格/描述</w:t>
                  </w:r>
                </w:p>
              </w:tc>
              <w:tc>
                <w:tcPr>
                  <w:tcW w:w="889" w:type="pct"/>
                  <w:tcBorders>
                    <w:top w:val="single" w:color="auto" w:sz="4" w:space="0"/>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品牌</w:t>
                  </w:r>
                </w:p>
              </w:tc>
              <w:tc>
                <w:tcPr>
                  <w:tcW w:w="501" w:type="pct"/>
                  <w:tcBorders>
                    <w:top w:val="single" w:color="auto" w:sz="4" w:space="0"/>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数量</w:t>
                  </w:r>
                </w:p>
              </w:tc>
              <w:tc>
                <w:tcPr>
                  <w:tcW w:w="777" w:type="pct"/>
                  <w:tcBorders>
                    <w:top w:val="single" w:color="auto" w:sz="4" w:space="0"/>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位置</w:t>
                  </w:r>
                </w:p>
              </w:tc>
            </w:tr>
            <w:tr>
              <w:tblPrEx>
                <w:tblCellMar>
                  <w:top w:w="0" w:type="dxa"/>
                  <w:left w:w="108" w:type="dxa"/>
                  <w:bottom w:w="0" w:type="dxa"/>
                  <w:right w:w="108" w:type="dxa"/>
                </w:tblCellMar>
              </w:tblPrEx>
              <w:trPr>
                <w:trHeight w:val="900" w:hRule="atLeast"/>
              </w:trPr>
              <w:tc>
                <w:tcPr>
                  <w:tcW w:w="563" w:type="pc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56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UPS输入输出柜</w:t>
                  </w:r>
                </w:p>
              </w:tc>
              <w:tc>
                <w:tcPr>
                  <w:tcW w:w="1702"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4-400A/3P，4-160A/3P，包括柜体（W800*H2200*D600mm，）、铜排母线、防雷、指示灯、智能仪表、多种电参量计量等装置</w:t>
                  </w:r>
                </w:p>
              </w:tc>
              <w:tc>
                <w:tcPr>
                  <w:tcW w:w="889"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维谛</w:t>
                  </w:r>
                </w:p>
              </w:tc>
              <w:tc>
                <w:tcPr>
                  <w:tcW w:w="501"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10</w:t>
                  </w:r>
                  <w:r>
                    <w:rPr>
                      <w:rFonts w:hint="eastAsia" w:ascii="宋体" w:hAnsi="宋体" w:eastAsia="宋体" w:cs="宋体"/>
                      <w:color w:val="000000"/>
                      <w:kern w:val="0"/>
                      <w:sz w:val="21"/>
                      <w:szCs w:val="21"/>
                      <w:lang w:val="en-US" w:eastAsia="zh-CN"/>
                    </w:rPr>
                    <w:t>台</w:t>
                  </w:r>
                </w:p>
              </w:tc>
              <w:tc>
                <w:tcPr>
                  <w:tcW w:w="777"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顺义</w:t>
                  </w:r>
                </w:p>
              </w:tc>
            </w:tr>
            <w:tr>
              <w:tblPrEx>
                <w:tblCellMar>
                  <w:top w:w="0" w:type="dxa"/>
                  <w:left w:w="108" w:type="dxa"/>
                  <w:bottom w:w="0" w:type="dxa"/>
                  <w:right w:w="108" w:type="dxa"/>
                </w:tblCellMar>
              </w:tblPrEx>
              <w:trPr>
                <w:trHeight w:val="900" w:hRule="atLeast"/>
              </w:trPr>
              <w:tc>
                <w:tcPr>
                  <w:tcW w:w="563" w:type="pc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56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空调配电柜</w:t>
                  </w:r>
                </w:p>
              </w:tc>
              <w:tc>
                <w:tcPr>
                  <w:tcW w:w="1702"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100KW，1-ATS 200A/3P CB级，1-200A/3P，5-80A/3P，包括柜体（W800*H2000*D500mm）、铜排母线、防雷、指示灯、多种电参量计量等装置</w:t>
                  </w:r>
                </w:p>
              </w:tc>
              <w:tc>
                <w:tcPr>
                  <w:tcW w:w="889"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维谛</w:t>
                  </w:r>
                </w:p>
              </w:tc>
              <w:tc>
                <w:tcPr>
                  <w:tcW w:w="501"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7</w:t>
                  </w:r>
                  <w:r>
                    <w:rPr>
                      <w:rFonts w:hint="eastAsia" w:ascii="宋体" w:hAnsi="宋体" w:eastAsia="宋体" w:cs="宋体"/>
                      <w:color w:val="000000"/>
                      <w:kern w:val="0"/>
                      <w:sz w:val="21"/>
                      <w:szCs w:val="21"/>
                      <w:lang w:val="en-US" w:eastAsia="zh-CN"/>
                    </w:rPr>
                    <w:t>台</w:t>
                  </w:r>
                </w:p>
              </w:tc>
              <w:tc>
                <w:tcPr>
                  <w:tcW w:w="777"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顺义</w:t>
                  </w:r>
                </w:p>
              </w:tc>
            </w:tr>
            <w:tr>
              <w:tblPrEx>
                <w:tblCellMar>
                  <w:top w:w="0" w:type="dxa"/>
                  <w:left w:w="108" w:type="dxa"/>
                  <w:bottom w:w="0" w:type="dxa"/>
                  <w:right w:w="108" w:type="dxa"/>
                </w:tblCellMar>
              </w:tblPrEx>
              <w:trPr>
                <w:trHeight w:val="1200" w:hRule="atLeast"/>
              </w:trPr>
              <w:tc>
                <w:tcPr>
                  <w:tcW w:w="563" w:type="pc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56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市电负荷配电柜</w:t>
                  </w:r>
                </w:p>
              </w:tc>
              <w:tc>
                <w:tcPr>
                  <w:tcW w:w="1702"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100KW，1-ATS 200A/3P CB级，1-200A/3P，2-80A/3P，6-D63A/3P，8-25A/3P，包括柜体（W800*H2200*D600mm）、铜排母线、防雷、指示灯、智能仪表、电量计量装置</w:t>
                  </w:r>
                </w:p>
              </w:tc>
              <w:tc>
                <w:tcPr>
                  <w:tcW w:w="889"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维谛</w:t>
                  </w:r>
                </w:p>
              </w:tc>
              <w:tc>
                <w:tcPr>
                  <w:tcW w:w="501"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val="en-US" w:eastAsia="zh-CN"/>
                    </w:rPr>
                    <w:t>台</w:t>
                  </w:r>
                </w:p>
              </w:tc>
              <w:tc>
                <w:tcPr>
                  <w:tcW w:w="777"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顺义</w:t>
                  </w:r>
                </w:p>
              </w:tc>
            </w:tr>
            <w:tr>
              <w:tblPrEx>
                <w:tblCellMar>
                  <w:top w:w="0" w:type="dxa"/>
                  <w:left w:w="108" w:type="dxa"/>
                  <w:bottom w:w="0" w:type="dxa"/>
                  <w:right w:w="108" w:type="dxa"/>
                </w:tblCellMar>
              </w:tblPrEx>
              <w:trPr>
                <w:trHeight w:val="1800" w:hRule="atLeast"/>
              </w:trPr>
              <w:tc>
                <w:tcPr>
                  <w:tcW w:w="563" w:type="pc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56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精密列头柜</w:t>
                  </w:r>
                </w:p>
              </w:tc>
              <w:tc>
                <w:tcPr>
                  <w:tcW w:w="1702"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输入电压380/400/415VAC；频率：50Hz/60Hz;柜体外壳采用优质冷轧钢板，柜内隔板及支撑部件采用进口优质覆铝锌板，厚度达到2.0mm 及以上;采用5寸及以上LCD屏显示，采用DSP数字信号处理器;主进回路部分的监控和显示参数,支路监控和显示参数;含浪涌保护器SPD</w:t>
                  </w:r>
                </w:p>
              </w:tc>
              <w:tc>
                <w:tcPr>
                  <w:tcW w:w="889"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维谛</w:t>
                  </w:r>
                </w:p>
              </w:tc>
              <w:tc>
                <w:tcPr>
                  <w:tcW w:w="501"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5</w:t>
                  </w:r>
                  <w:r>
                    <w:rPr>
                      <w:rFonts w:hint="eastAsia" w:ascii="宋体" w:hAnsi="宋体" w:eastAsia="宋体" w:cs="宋体"/>
                      <w:color w:val="000000"/>
                      <w:kern w:val="0"/>
                      <w:sz w:val="21"/>
                      <w:szCs w:val="21"/>
                      <w:lang w:val="en-US" w:eastAsia="zh-CN"/>
                    </w:rPr>
                    <w:t>台</w:t>
                  </w:r>
                </w:p>
              </w:tc>
              <w:tc>
                <w:tcPr>
                  <w:tcW w:w="777"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顺义</w:t>
                  </w:r>
                </w:p>
              </w:tc>
            </w:tr>
            <w:tr>
              <w:tblPrEx>
                <w:tblCellMar>
                  <w:top w:w="0" w:type="dxa"/>
                  <w:left w:w="108" w:type="dxa"/>
                  <w:bottom w:w="0" w:type="dxa"/>
                  <w:right w:w="108" w:type="dxa"/>
                </w:tblCellMar>
              </w:tblPrEx>
              <w:trPr>
                <w:trHeight w:val="300" w:hRule="atLeast"/>
              </w:trPr>
              <w:tc>
                <w:tcPr>
                  <w:tcW w:w="563" w:type="pc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56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精密列头柜</w:t>
                  </w:r>
                </w:p>
              </w:tc>
              <w:tc>
                <w:tcPr>
                  <w:tcW w:w="1702"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定制</w:t>
                  </w:r>
                </w:p>
              </w:tc>
              <w:tc>
                <w:tcPr>
                  <w:tcW w:w="889"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华为</w:t>
                  </w:r>
                </w:p>
              </w:tc>
              <w:tc>
                <w:tcPr>
                  <w:tcW w:w="501"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val="en-US" w:eastAsia="zh-CN"/>
                    </w:rPr>
                    <w:t>台</w:t>
                  </w:r>
                </w:p>
              </w:tc>
              <w:tc>
                <w:tcPr>
                  <w:tcW w:w="777"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顺义</w:t>
                  </w:r>
                </w:p>
              </w:tc>
            </w:tr>
            <w:tr>
              <w:tblPrEx>
                <w:tblCellMar>
                  <w:top w:w="0" w:type="dxa"/>
                  <w:left w:w="108" w:type="dxa"/>
                  <w:bottom w:w="0" w:type="dxa"/>
                  <w:right w:w="108" w:type="dxa"/>
                </w:tblCellMar>
              </w:tblPrEx>
              <w:trPr>
                <w:trHeight w:val="300" w:hRule="atLeast"/>
              </w:trPr>
              <w:tc>
                <w:tcPr>
                  <w:tcW w:w="563" w:type="pc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56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精密列头柜</w:t>
                  </w:r>
                </w:p>
              </w:tc>
              <w:tc>
                <w:tcPr>
                  <w:tcW w:w="1702"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定制</w:t>
                  </w:r>
                </w:p>
              </w:tc>
              <w:tc>
                <w:tcPr>
                  <w:tcW w:w="889"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国优</w:t>
                  </w:r>
                </w:p>
              </w:tc>
              <w:tc>
                <w:tcPr>
                  <w:tcW w:w="501"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val="en-US" w:eastAsia="zh-CN"/>
                    </w:rPr>
                    <w:t>台</w:t>
                  </w:r>
                </w:p>
              </w:tc>
              <w:tc>
                <w:tcPr>
                  <w:tcW w:w="777"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朝阳</w:t>
                  </w:r>
                </w:p>
              </w:tc>
            </w:tr>
            <w:tr>
              <w:tblPrEx>
                <w:tblCellMar>
                  <w:top w:w="0" w:type="dxa"/>
                  <w:left w:w="108" w:type="dxa"/>
                  <w:bottom w:w="0" w:type="dxa"/>
                  <w:right w:w="108" w:type="dxa"/>
                </w:tblCellMar>
              </w:tblPrEx>
              <w:trPr>
                <w:trHeight w:val="300" w:hRule="atLeast"/>
              </w:trPr>
              <w:tc>
                <w:tcPr>
                  <w:tcW w:w="563" w:type="pc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56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配电箱</w:t>
                  </w:r>
                </w:p>
              </w:tc>
              <w:tc>
                <w:tcPr>
                  <w:tcW w:w="1702"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10KW，4个照明回路，4个插座回路</w:t>
                  </w:r>
                </w:p>
              </w:tc>
              <w:tc>
                <w:tcPr>
                  <w:tcW w:w="889"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维谛</w:t>
                  </w:r>
                </w:p>
              </w:tc>
              <w:tc>
                <w:tcPr>
                  <w:tcW w:w="501"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6</w:t>
                  </w:r>
                  <w:r>
                    <w:rPr>
                      <w:rFonts w:hint="eastAsia" w:ascii="宋体" w:hAnsi="宋体" w:eastAsia="宋体" w:cs="宋体"/>
                      <w:color w:val="000000"/>
                      <w:kern w:val="0"/>
                      <w:sz w:val="21"/>
                      <w:szCs w:val="21"/>
                      <w:lang w:val="en-US" w:eastAsia="zh-CN"/>
                    </w:rPr>
                    <w:t>台</w:t>
                  </w:r>
                </w:p>
              </w:tc>
              <w:tc>
                <w:tcPr>
                  <w:tcW w:w="777"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顺义</w:t>
                  </w:r>
                </w:p>
              </w:tc>
            </w:tr>
            <w:tr>
              <w:tblPrEx>
                <w:tblCellMar>
                  <w:top w:w="0" w:type="dxa"/>
                  <w:left w:w="108" w:type="dxa"/>
                  <w:bottom w:w="0" w:type="dxa"/>
                  <w:right w:w="108" w:type="dxa"/>
                </w:tblCellMar>
              </w:tblPrEx>
              <w:trPr>
                <w:trHeight w:val="1200" w:hRule="atLeast"/>
              </w:trPr>
              <w:tc>
                <w:tcPr>
                  <w:tcW w:w="563" w:type="pc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56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UPS电源</w:t>
                  </w:r>
                </w:p>
              </w:tc>
              <w:tc>
                <w:tcPr>
                  <w:tcW w:w="1702"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EXM 200kva UPS，双变换在线式UPS ，输入谐波电流总含量≤3%；输入功率因数≥0.99（满载时）；≥0.98（半载时）；输出功率因数为1。144只12V200Ah铅酸免维护蓄电池。</w:t>
                  </w:r>
                </w:p>
              </w:tc>
              <w:tc>
                <w:tcPr>
                  <w:tcW w:w="889"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维谛</w:t>
                  </w:r>
                </w:p>
              </w:tc>
              <w:tc>
                <w:tcPr>
                  <w:tcW w:w="501"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lang w:val="en-US" w:eastAsia="zh-CN"/>
                    </w:rPr>
                    <w:t>台</w:t>
                  </w:r>
                </w:p>
              </w:tc>
              <w:tc>
                <w:tcPr>
                  <w:tcW w:w="777"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顺义</w:t>
                  </w:r>
                </w:p>
              </w:tc>
            </w:tr>
            <w:tr>
              <w:tblPrEx>
                <w:tblCellMar>
                  <w:top w:w="0" w:type="dxa"/>
                  <w:left w:w="108" w:type="dxa"/>
                  <w:bottom w:w="0" w:type="dxa"/>
                  <w:right w:w="108" w:type="dxa"/>
                </w:tblCellMar>
              </w:tblPrEx>
              <w:trPr>
                <w:trHeight w:val="300" w:hRule="atLeast"/>
              </w:trPr>
              <w:tc>
                <w:tcPr>
                  <w:tcW w:w="563" w:type="pc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w:t>
                  </w:r>
                </w:p>
              </w:tc>
              <w:tc>
                <w:tcPr>
                  <w:tcW w:w="56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UPS电源</w:t>
                  </w:r>
                </w:p>
              </w:tc>
              <w:tc>
                <w:tcPr>
                  <w:tcW w:w="1702"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5000-E-200K-SM，72只12V200Ah铅酸免维护蓄电池。</w:t>
                  </w:r>
                </w:p>
              </w:tc>
              <w:tc>
                <w:tcPr>
                  <w:tcW w:w="889"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华为</w:t>
                  </w:r>
                </w:p>
              </w:tc>
              <w:tc>
                <w:tcPr>
                  <w:tcW w:w="501"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台</w:t>
                  </w:r>
                </w:p>
              </w:tc>
              <w:tc>
                <w:tcPr>
                  <w:tcW w:w="777"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顺义</w:t>
                  </w:r>
                </w:p>
              </w:tc>
            </w:tr>
            <w:tr>
              <w:tblPrEx>
                <w:tblCellMar>
                  <w:top w:w="0" w:type="dxa"/>
                  <w:left w:w="108" w:type="dxa"/>
                  <w:bottom w:w="0" w:type="dxa"/>
                  <w:right w:w="108" w:type="dxa"/>
                </w:tblCellMar>
              </w:tblPrEx>
              <w:trPr>
                <w:trHeight w:val="600" w:hRule="atLeast"/>
              </w:trPr>
              <w:tc>
                <w:tcPr>
                  <w:tcW w:w="563" w:type="pc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56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UPS电源</w:t>
                  </w:r>
                </w:p>
              </w:tc>
              <w:tc>
                <w:tcPr>
                  <w:tcW w:w="1702"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40KVA双变换在线式UPS，增加32块12V-50Ah蓄电池，要求与原有电池组兼容。</w:t>
                  </w:r>
                </w:p>
              </w:tc>
              <w:tc>
                <w:tcPr>
                  <w:tcW w:w="889"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科士达</w:t>
                  </w:r>
                </w:p>
              </w:tc>
              <w:tc>
                <w:tcPr>
                  <w:tcW w:w="501"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val="en-US" w:eastAsia="zh-CN"/>
                    </w:rPr>
                    <w:t>台</w:t>
                  </w:r>
                </w:p>
              </w:tc>
              <w:tc>
                <w:tcPr>
                  <w:tcW w:w="777"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朝阳</w:t>
                  </w:r>
                </w:p>
              </w:tc>
            </w:tr>
            <w:tr>
              <w:tblPrEx>
                <w:tblCellMar>
                  <w:top w:w="0" w:type="dxa"/>
                  <w:left w:w="108" w:type="dxa"/>
                  <w:bottom w:w="0" w:type="dxa"/>
                  <w:right w:w="108" w:type="dxa"/>
                </w:tblCellMar>
              </w:tblPrEx>
              <w:trPr>
                <w:trHeight w:val="300" w:hRule="atLeast"/>
              </w:trPr>
              <w:tc>
                <w:tcPr>
                  <w:tcW w:w="563" w:type="pc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w:t>
                  </w:r>
                </w:p>
              </w:tc>
              <w:tc>
                <w:tcPr>
                  <w:tcW w:w="56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多功能电池柜</w:t>
                  </w:r>
                </w:p>
              </w:tc>
              <w:tc>
                <w:tcPr>
                  <w:tcW w:w="1702"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7英寸高亮度TFT液晶显示触摸屏，含监控及灭火功能</w:t>
                  </w:r>
                </w:p>
              </w:tc>
              <w:tc>
                <w:tcPr>
                  <w:tcW w:w="889"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长安</w:t>
                  </w:r>
                </w:p>
              </w:tc>
              <w:tc>
                <w:tcPr>
                  <w:tcW w:w="501"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lang w:val="en-US" w:eastAsia="zh-CN"/>
                    </w:rPr>
                    <w:t>台</w:t>
                  </w:r>
                </w:p>
              </w:tc>
              <w:tc>
                <w:tcPr>
                  <w:tcW w:w="777"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顺义</w:t>
                  </w:r>
                </w:p>
              </w:tc>
            </w:tr>
            <w:tr>
              <w:tblPrEx>
                <w:tblCellMar>
                  <w:top w:w="0" w:type="dxa"/>
                  <w:left w:w="108" w:type="dxa"/>
                  <w:bottom w:w="0" w:type="dxa"/>
                  <w:right w:w="108" w:type="dxa"/>
                </w:tblCellMar>
              </w:tblPrEx>
              <w:trPr>
                <w:trHeight w:val="300" w:hRule="atLeast"/>
              </w:trPr>
              <w:tc>
                <w:tcPr>
                  <w:tcW w:w="563" w:type="pc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w:t>
                  </w:r>
                </w:p>
              </w:tc>
              <w:tc>
                <w:tcPr>
                  <w:tcW w:w="56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多功能电池柜</w:t>
                  </w:r>
                </w:p>
              </w:tc>
              <w:tc>
                <w:tcPr>
                  <w:tcW w:w="1702"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7英寸高亮度TFT液晶显示触摸屏，含监控及灭火功能</w:t>
                  </w:r>
                </w:p>
              </w:tc>
              <w:tc>
                <w:tcPr>
                  <w:tcW w:w="889"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国优</w:t>
                  </w:r>
                </w:p>
              </w:tc>
              <w:tc>
                <w:tcPr>
                  <w:tcW w:w="501"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台</w:t>
                  </w:r>
                </w:p>
              </w:tc>
              <w:tc>
                <w:tcPr>
                  <w:tcW w:w="777"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顺义</w:t>
                  </w:r>
                </w:p>
              </w:tc>
            </w:tr>
            <w:tr>
              <w:tblPrEx>
                <w:tblCellMar>
                  <w:top w:w="0" w:type="dxa"/>
                  <w:left w:w="108" w:type="dxa"/>
                  <w:bottom w:w="0" w:type="dxa"/>
                  <w:right w:w="108" w:type="dxa"/>
                </w:tblCellMar>
              </w:tblPrEx>
              <w:trPr>
                <w:trHeight w:val="900" w:hRule="atLeast"/>
              </w:trPr>
              <w:tc>
                <w:tcPr>
                  <w:tcW w:w="563" w:type="pc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w:t>
                  </w:r>
                </w:p>
              </w:tc>
              <w:tc>
                <w:tcPr>
                  <w:tcW w:w="56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精密空调</w:t>
                  </w:r>
                </w:p>
              </w:tc>
              <w:tc>
                <w:tcPr>
                  <w:tcW w:w="1702"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氟泵循环智能双循环变频精密空调,空调显冷量:70KW;风量（m3/h）:14800；加湿量（kg/h）: 8；送风方式：下送风；含氟泵集中冷凝器</w:t>
                  </w:r>
                </w:p>
              </w:tc>
              <w:tc>
                <w:tcPr>
                  <w:tcW w:w="889"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维谛</w:t>
                  </w:r>
                </w:p>
              </w:tc>
              <w:tc>
                <w:tcPr>
                  <w:tcW w:w="501"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6</w:t>
                  </w:r>
                  <w:r>
                    <w:rPr>
                      <w:rFonts w:hint="eastAsia" w:ascii="宋体" w:hAnsi="宋体" w:eastAsia="宋体" w:cs="宋体"/>
                      <w:color w:val="000000"/>
                      <w:kern w:val="0"/>
                      <w:sz w:val="21"/>
                      <w:szCs w:val="21"/>
                      <w:lang w:val="en-US" w:eastAsia="zh-CN"/>
                    </w:rPr>
                    <w:t>台</w:t>
                  </w:r>
                </w:p>
              </w:tc>
              <w:tc>
                <w:tcPr>
                  <w:tcW w:w="777"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顺义</w:t>
                  </w:r>
                </w:p>
              </w:tc>
            </w:tr>
            <w:tr>
              <w:tblPrEx>
                <w:tblCellMar>
                  <w:top w:w="0" w:type="dxa"/>
                  <w:left w:w="108" w:type="dxa"/>
                  <w:bottom w:w="0" w:type="dxa"/>
                  <w:right w:w="108" w:type="dxa"/>
                </w:tblCellMar>
              </w:tblPrEx>
              <w:trPr>
                <w:trHeight w:val="900" w:hRule="atLeast"/>
              </w:trPr>
              <w:tc>
                <w:tcPr>
                  <w:tcW w:w="563" w:type="pc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w:t>
                  </w:r>
                </w:p>
              </w:tc>
              <w:tc>
                <w:tcPr>
                  <w:tcW w:w="56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电信间空调</w:t>
                  </w:r>
                </w:p>
              </w:tc>
              <w:tc>
                <w:tcPr>
                  <w:tcW w:w="1702"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制冷量（KW）：35KW，每台空调配置1台EC风机；风量（m3/h）：7400；加湿量（kg/h）： 5；含氟泵及集中冷凝器</w:t>
                  </w:r>
                </w:p>
              </w:tc>
              <w:tc>
                <w:tcPr>
                  <w:tcW w:w="889"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维谛</w:t>
                  </w:r>
                </w:p>
              </w:tc>
              <w:tc>
                <w:tcPr>
                  <w:tcW w:w="501"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台</w:t>
                  </w:r>
                </w:p>
              </w:tc>
              <w:tc>
                <w:tcPr>
                  <w:tcW w:w="777"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顺义</w:t>
                  </w:r>
                </w:p>
              </w:tc>
            </w:tr>
            <w:tr>
              <w:tblPrEx>
                <w:tblCellMar>
                  <w:top w:w="0" w:type="dxa"/>
                  <w:left w:w="108" w:type="dxa"/>
                  <w:bottom w:w="0" w:type="dxa"/>
                  <w:right w:w="108" w:type="dxa"/>
                </w:tblCellMar>
              </w:tblPrEx>
              <w:trPr>
                <w:trHeight w:val="300" w:hRule="atLeast"/>
              </w:trPr>
              <w:tc>
                <w:tcPr>
                  <w:tcW w:w="563" w:type="pc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w:t>
                  </w:r>
                </w:p>
              </w:tc>
              <w:tc>
                <w:tcPr>
                  <w:tcW w:w="56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精密空调</w:t>
                  </w:r>
                </w:p>
              </w:tc>
              <w:tc>
                <w:tcPr>
                  <w:tcW w:w="1702"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制冷量：45KW；风量（m3/h）：11250； </w:t>
                  </w:r>
                </w:p>
              </w:tc>
              <w:tc>
                <w:tcPr>
                  <w:tcW w:w="889"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维谛</w:t>
                  </w:r>
                </w:p>
              </w:tc>
              <w:tc>
                <w:tcPr>
                  <w:tcW w:w="501"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val="en-US" w:eastAsia="zh-CN"/>
                    </w:rPr>
                    <w:t>台</w:t>
                  </w:r>
                </w:p>
              </w:tc>
              <w:tc>
                <w:tcPr>
                  <w:tcW w:w="777"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朝阳</w:t>
                  </w:r>
                </w:p>
              </w:tc>
            </w:tr>
            <w:tr>
              <w:tblPrEx>
                <w:tblCellMar>
                  <w:top w:w="0" w:type="dxa"/>
                  <w:left w:w="108" w:type="dxa"/>
                  <w:bottom w:w="0" w:type="dxa"/>
                  <w:right w:w="108" w:type="dxa"/>
                </w:tblCellMar>
              </w:tblPrEx>
              <w:trPr>
                <w:trHeight w:val="300" w:hRule="atLeast"/>
              </w:trPr>
              <w:tc>
                <w:tcPr>
                  <w:tcW w:w="563" w:type="pc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w:t>
                  </w:r>
                </w:p>
              </w:tc>
              <w:tc>
                <w:tcPr>
                  <w:tcW w:w="56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精密空调</w:t>
                  </w:r>
                </w:p>
              </w:tc>
              <w:tc>
                <w:tcPr>
                  <w:tcW w:w="1702"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制冷量40KW，加热量 9KW/加湿量8KG/h</w:t>
                  </w:r>
                </w:p>
              </w:tc>
              <w:tc>
                <w:tcPr>
                  <w:tcW w:w="889"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艾特网能</w:t>
                  </w:r>
                </w:p>
              </w:tc>
              <w:tc>
                <w:tcPr>
                  <w:tcW w:w="501"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val="en-US" w:eastAsia="zh-CN"/>
                    </w:rPr>
                    <w:t>台</w:t>
                  </w:r>
                </w:p>
              </w:tc>
              <w:tc>
                <w:tcPr>
                  <w:tcW w:w="777"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朝阳</w:t>
                  </w:r>
                </w:p>
              </w:tc>
            </w:tr>
            <w:tr>
              <w:tblPrEx>
                <w:tblCellMar>
                  <w:top w:w="0" w:type="dxa"/>
                  <w:left w:w="108" w:type="dxa"/>
                  <w:bottom w:w="0" w:type="dxa"/>
                  <w:right w:w="108" w:type="dxa"/>
                </w:tblCellMar>
              </w:tblPrEx>
              <w:trPr>
                <w:trHeight w:val="300" w:hRule="atLeast"/>
              </w:trPr>
              <w:tc>
                <w:tcPr>
                  <w:tcW w:w="563" w:type="pc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17</w:t>
                  </w:r>
                </w:p>
              </w:tc>
              <w:tc>
                <w:tcPr>
                  <w:tcW w:w="56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精密空调</w:t>
                  </w:r>
                </w:p>
              </w:tc>
              <w:tc>
                <w:tcPr>
                  <w:tcW w:w="1702"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显冷量 6.9KW；加热量 3.5KW</w:t>
                  </w:r>
                </w:p>
              </w:tc>
              <w:tc>
                <w:tcPr>
                  <w:tcW w:w="889"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艾特网能</w:t>
                  </w:r>
                </w:p>
              </w:tc>
              <w:tc>
                <w:tcPr>
                  <w:tcW w:w="501"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val="en-US" w:eastAsia="zh-CN"/>
                    </w:rPr>
                    <w:t>台</w:t>
                  </w:r>
                </w:p>
              </w:tc>
              <w:tc>
                <w:tcPr>
                  <w:tcW w:w="777"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朝阳</w:t>
                  </w:r>
                </w:p>
              </w:tc>
            </w:tr>
            <w:tr>
              <w:tblPrEx>
                <w:tblCellMar>
                  <w:top w:w="0" w:type="dxa"/>
                  <w:left w:w="108" w:type="dxa"/>
                  <w:bottom w:w="0" w:type="dxa"/>
                  <w:right w:w="108" w:type="dxa"/>
                </w:tblCellMar>
              </w:tblPrEx>
              <w:trPr>
                <w:trHeight w:val="300" w:hRule="atLeast"/>
              </w:trPr>
              <w:tc>
                <w:tcPr>
                  <w:tcW w:w="563" w:type="pc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18</w:t>
                  </w:r>
                </w:p>
              </w:tc>
              <w:tc>
                <w:tcPr>
                  <w:tcW w:w="56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精密空调</w:t>
                  </w:r>
                </w:p>
              </w:tc>
              <w:tc>
                <w:tcPr>
                  <w:tcW w:w="1702"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制冷量：45KW</w:t>
                  </w:r>
                </w:p>
              </w:tc>
              <w:tc>
                <w:tcPr>
                  <w:tcW w:w="889"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华为</w:t>
                  </w:r>
                </w:p>
              </w:tc>
              <w:tc>
                <w:tcPr>
                  <w:tcW w:w="501"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lang w:val="en-US" w:eastAsia="zh-CN"/>
                    </w:rPr>
                    <w:t>台</w:t>
                  </w:r>
                </w:p>
              </w:tc>
              <w:tc>
                <w:tcPr>
                  <w:tcW w:w="777"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顺义</w:t>
                  </w:r>
                </w:p>
              </w:tc>
            </w:tr>
            <w:tr>
              <w:tblPrEx>
                <w:tblCellMar>
                  <w:top w:w="0" w:type="dxa"/>
                  <w:left w:w="108" w:type="dxa"/>
                  <w:bottom w:w="0" w:type="dxa"/>
                  <w:right w:w="108" w:type="dxa"/>
                </w:tblCellMar>
              </w:tblPrEx>
              <w:trPr>
                <w:trHeight w:val="600" w:hRule="atLeast"/>
              </w:trPr>
              <w:tc>
                <w:tcPr>
                  <w:tcW w:w="563" w:type="pc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19</w:t>
                  </w:r>
                </w:p>
              </w:tc>
              <w:tc>
                <w:tcPr>
                  <w:tcW w:w="56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封闭冷通道</w:t>
                  </w:r>
                </w:p>
              </w:tc>
              <w:tc>
                <w:tcPr>
                  <w:tcW w:w="1702"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含机柜、PDU、天窗、自动玻璃滑动端门、线槽、智能门禁、空开、管控屏等</w:t>
                  </w:r>
                </w:p>
              </w:tc>
              <w:tc>
                <w:tcPr>
                  <w:tcW w:w="889"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维谛</w:t>
                  </w:r>
                </w:p>
              </w:tc>
              <w:tc>
                <w:tcPr>
                  <w:tcW w:w="501"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lang w:val="en-US" w:eastAsia="zh-CN"/>
                    </w:rPr>
                    <w:t>套</w:t>
                  </w:r>
                </w:p>
              </w:tc>
              <w:tc>
                <w:tcPr>
                  <w:tcW w:w="777"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顺义</w:t>
                  </w:r>
                </w:p>
              </w:tc>
            </w:tr>
            <w:tr>
              <w:tblPrEx>
                <w:tblCellMar>
                  <w:top w:w="0" w:type="dxa"/>
                  <w:left w:w="108" w:type="dxa"/>
                  <w:bottom w:w="0" w:type="dxa"/>
                  <w:right w:w="108" w:type="dxa"/>
                </w:tblCellMar>
              </w:tblPrEx>
              <w:trPr>
                <w:trHeight w:val="600" w:hRule="atLeast"/>
              </w:trPr>
              <w:tc>
                <w:tcPr>
                  <w:tcW w:w="563" w:type="pc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w:t>
                  </w:r>
                </w:p>
              </w:tc>
              <w:tc>
                <w:tcPr>
                  <w:tcW w:w="56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封闭冷通道</w:t>
                  </w:r>
                </w:p>
              </w:tc>
              <w:tc>
                <w:tcPr>
                  <w:tcW w:w="1702"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含机柜、PDU、天窗、自动玻璃滑动端门、线槽、智能门禁、空开、管控屏等</w:t>
                  </w:r>
                </w:p>
              </w:tc>
              <w:tc>
                <w:tcPr>
                  <w:tcW w:w="889"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华为</w:t>
                  </w:r>
                </w:p>
              </w:tc>
              <w:tc>
                <w:tcPr>
                  <w:tcW w:w="501"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val="en-US" w:eastAsia="zh-CN"/>
                    </w:rPr>
                    <w:t>套</w:t>
                  </w:r>
                </w:p>
              </w:tc>
              <w:tc>
                <w:tcPr>
                  <w:tcW w:w="777"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顺义</w:t>
                  </w:r>
                </w:p>
              </w:tc>
            </w:tr>
            <w:tr>
              <w:tblPrEx>
                <w:tblCellMar>
                  <w:top w:w="0" w:type="dxa"/>
                  <w:left w:w="108" w:type="dxa"/>
                  <w:bottom w:w="0" w:type="dxa"/>
                  <w:right w:w="108" w:type="dxa"/>
                </w:tblCellMar>
              </w:tblPrEx>
              <w:trPr>
                <w:trHeight w:val="600" w:hRule="atLeast"/>
              </w:trPr>
              <w:tc>
                <w:tcPr>
                  <w:tcW w:w="563" w:type="pc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21</w:t>
                  </w:r>
                </w:p>
              </w:tc>
              <w:tc>
                <w:tcPr>
                  <w:tcW w:w="56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电信机柜</w:t>
                  </w:r>
                </w:p>
              </w:tc>
              <w:tc>
                <w:tcPr>
                  <w:tcW w:w="1702"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尺寸为宽600×高2000×深1200mm，前后网孔门，每机柜标配2块托板、2个PDU</w:t>
                  </w:r>
                </w:p>
              </w:tc>
              <w:tc>
                <w:tcPr>
                  <w:tcW w:w="889"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维谛</w:t>
                  </w:r>
                </w:p>
              </w:tc>
              <w:tc>
                <w:tcPr>
                  <w:tcW w:w="501"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11</w:t>
                  </w:r>
                  <w:r>
                    <w:rPr>
                      <w:rFonts w:hint="eastAsia" w:ascii="宋体" w:hAnsi="宋体" w:eastAsia="宋体" w:cs="宋体"/>
                      <w:color w:val="000000"/>
                      <w:kern w:val="0"/>
                      <w:sz w:val="21"/>
                      <w:szCs w:val="21"/>
                      <w:lang w:val="en-US" w:eastAsia="zh-CN"/>
                    </w:rPr>
                    <w:t>台</w:t>
                  </w:r>
                </w:p>
              </w:tc>
              <w:tc>
                <w:tcPr>
                  <w:tcW w:w="777"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顺义</w:t>
                  </w:r>
                </w:p>
              </w:tc>
            </w:tr>
            <w:tr>
              <w:tblPrEx>
                <w:tblCellMar>
                  <w:top w:w="0" w:type="dxa"/>
                  <w:left w:w="108" w:type="dxa"/>
                  <w:bottom w:w="0" w:type="dxa"/>
                  <w:right w:w="108" w:type="dxa"/>
                </w:tblCellMar>
              </w:tblPrEx>
              <w:trPr>
                <w:trHeight w:val="600" w:hRule="atLeast"/>
              </w:trPr>
              <w:tc>
                <w:tcPr>
                  <w:tcW w:w="563" w:type="pc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22</w:t>
                  </w:r>
                </w:p>
              </w:tc>
              <w:tc>
                <w:tcPr>
                  <w:tcW w:w="56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服务器机柜</w:t>
                  </w:r>
                </w:p>
              </w:tc>
              <w:tc>
                <w:tcPr>
                  <w:tcW w:w="1702"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尺寸为宽600×高2000×深1200mm，前后网孔门，每机柜标配2块托板、2个PDU</w:t>
                  </w:r>
                </w:p>
              </w:tc>
              <w:tc>
                <w:tcPr>
                  <w:tcW w:w="889"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国优</w:t>
                  </w:r>
                </w:p>
              </w:tc>
              <w:tc>
                <w:tcPr>
                  <w:tcW w:w="501"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22</w:t>
                  </w:r>
                  <w:r>
                    <w:rPr>
                      <w:rFonts w:hint="eastAsia" w:ascii="宋体" w:hAnsi="宋体" w:eastAsia="宋体" w:cs="宋体"/>
                      <w:color w:val="000000"/>
                      <w:kern w:val="0"/>
                      <w:sz w:val="21"/>
                      <w:szCs w:val="21"/>
                      <w:lang w:val="en-US" w:eastAsia="zh-CN"/>
                    </w:rPr>
                    <w:t>个</w:t>
                  </w:r>
                </w:p>
              </w:tc>
              <w:tc>
                <w:tcPr>
                  <w:tcW w:w="777"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朝阳</w:t>
                  </w:r>
                </w:p>
              </w:tc>
            </w:tr>
            <w:tr>
              <w:tblPrEx>
                <w:tblCellMar>
                  <w:top w:w="0" w:type="dxa"/>
                  <w:left w:w="108" w:type="dxa"/>
                  <w:bottom w:w="0" w:type="dxa"/>
                  <w:right w:w="108" w:type="dxa"/>
                </w:tblCellMar>
              </w:tblPrEx>
              <w:trPr>
                <w:trHeight w:val="600" w:hRule="atLeast"/>
              </w:trPr>
              <w:tc>
                <w:tcPr>
                  <w:tcW w:w="563" w:type="pc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23</w:t>
                  </w:r>
                </w:p>
              </w:tc>
              <w:tc>
                <w:tcPr>
                  <w:tcW w:w="56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新风排烟</w:t>
                  </w:r>
                </w:p>
              </w:tc>
              <w:tc>
                <w:tcPr>
                  <w:tcW w:w="1702"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X-75D吊式新风机，新风路7500m³/h，含散流器、电动风阀、防火阀、防雨百叶等</w:t>
                  </w:r>
                </w:p>
              </w:tc>
              <w:tc>
                <w:tcPr>
                  <w:tcW w:w="889"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天方</w:t>
                  </w:r>
                </w:p>
              </w:tc>
              <w:tc>
                <w:tcPr>
                  <w:tcW w:w="501"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套</w:t>
                  </w:r>
                </w:p>
              </w:tc>
              <w:tc>
                <w:tcPr>
                  <w:tcW w:w="777"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顺义</w:t>
                  </w:r>
                </w:p>
              </w:tc>
            </w:tr>
            <w:tr>
              <w:tblPrEx>
                <w:tblCellMar>
                  <w:top w:w="0" w:type="dxa"/>
                  <w:left w:w="108" w:type="dxa"/>
                  <w:bottom w:w="0" w:type="dxa"/>
                  <w:right w:w="108" w:type="dxa"/>
                </w:tblCellMar>
              </w:tblPrEx>
              <w:trPr>
                <w:trHeight w:val="300" w:hRule="atLeast"/>
              </w:trPr>
              <w:tc>
                <w:tcPr>
                  <w:tcW w:w="563" w:type="pc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24</w:t>
                  </w:r>
                </w:p>
              </w:tc>
              <w:tc>
                <w:tcPr>
                  <w:tcW w:w="56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软水器</w:t>
                  </w:r>
                </w:p>
              </w:tc>
              <w:tc>
                <w:tcPr>
                  <w:tcW w:w="1702"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额定流量：1000L/h，工作压力0.35MPa，含置换盐等</w:t>
                  </w:r>
                </w:p>
              </w:tc>
              <w:tc>
                <w:tcPr>
                  <w:tcW w:w="889"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滨特尔</w:t>
                  </w:r>
                </w:p>
              </w:tc>
              <w:tc>
                <w:tcPr>
                  <w:tcW w:w="501"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台</w:t>
                  </w:r>
                </w:p>
              </w:tc>
              <w:tc>
                <w:tcPr>
                  <w:tcW w:w="777"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顺义</w:t>
                  </w:r>
                </w:p>
              </w:tc>
            </w:tr>
            <w:tr>
              <w:tblPrEx>
                <w:tblCellMar>
                  <w:top w:w="0" w:type="dxa"/>
                  <w:left w:w="108" w:type="dxa"/>
                  <w:bottom w:w="0" w:type="dxa"/>
                  <w:right w:w="108" w:type="dxa"/>
                </w:tblCellMar>
              </w:tblPrEx>
              <w:trPr>
                <w:trHeight w:val="600" w:hRule="atLeast"/>
              </w:trPr>
              <w:tc>
                <w:tcPr>
                  <w:tcW w:w="563" w:type="pc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25</w:t>
                  </w:r>
                </w:p>
              </w:tc>
              <w:tc>
                <w:tcPr>
                  <w:tcW w:w="56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综合布线系统</w:t>
                  </w:r>
                </w:p>
              </w:tc>
              <w:tc>
                <w:tcPr>
                  <w:tcW w:w="1702"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超五类非屏蔽线、六类非屏蔽线、室内光纤、24口配线架、固线器、模块、理线器等</w:t>
                  </w:r>
                </w:p>
              </w:tc>
              <w:tc>
                <w:tcPr>
                  <w:tcW w:w="889"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p>
              </w:tc>
              <w:tc>
                <w:tcPr>
                  <w:tcW w:w="501"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5套</w:t>
                  </w:r>
                </w:p>
              </w:tc>
              <w:tc>
                <w:tcPr>
                  <w:tcW w:w="777"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朝阳</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顺义</w:t>
                  </w:r>
                </w:p>
              </w:tc>
            </w:tr>
            <w:tr>
              <w:tblPrEx>
                <w:tblCellMar>
                  <w:top w:w="0" w:type="dxa"/>
                  <w:left w:w="108" w:type="dxa"/>
                  <w:bottom w:w="0" w:type="dxa"/>
                  <w:right w:w="108" w:type="dxa"/>
                </w:tblCellMar>
              </w:tblPrEx>
              <w:trPr>
                <w:trHeight w:val="600" w:hRule="atLeast"/>
              </w:trPr>
              <w:tc>
                <w:tcPr>
                  <w:tcW w:w="563" w:type="pc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26</w:t>
                  </w:r>
                </w:p>
              </w:tc>
              <w:tc>
                <w:tcPr>
                  <w:tcW w:w="56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气体灭火及火灾报警系统</w:t>
                  </w:r>
                </w:p>
              </w:tc>
              <w:tc>
                <w:tcPr>
                  <w:tcW w:w="1702"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120L气体灭火装置、钢瓶、控制器、探测器、隔离模块、控制模块、泄压装置等</w:t>
                  </w:r>
                </w:p>
              </w:tc>
              <w:tc>
                <w:tcPr>
                  <w:tcW w:w="889"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p>
              </w:tc>
              <w:tc>
                <w:tcPr>
                  <w:tcW w:w="501"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20</w:t>
                  </w:r>
                  <w:r>
                    <w:rPr>
                      <w:rFonts w:hint="eastAsia" w:ascii="宋体" w:hAnsi="宋体" w:cs="宋体"/>
                      <w:color w:val="000000"/>
                      <w:kern w:val="0"/>
                      <w:sz w:val="21"/>
                      <w:szCs w:val="21"/>
                      <w:lang w:val="en-US" w:eastAsia="zh-CN"/>
                    </w:rPr>
                    <w:t>套</w:t>
                  </w:r>
                </w:p>
              </w:tc>
              <w:tc>
                <w:tcPr>
                  <w:tcW w:w="777"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朝阳</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顺义</w:t>
                  </w:r>
                </w:p>
              </w:tc>
            </w:tr>
            <w:tr>
              <w:tblPrEx>
                <w:tblCellMar>
                  <w:top w:w="0" w:type="dxa"/>
                  <w:left w:w="108" w:type="dxa"/>
                  <w:bottom w:w="0" w:type="dxa"/>
                  <w:right w:w="108" w:type="dxa"/>
                </w:tblCellMar>
              </w:tblPrEx>
              <w:trPr>
                <w:trHeight w:val="900" w:hRule="atLeast"/>
              </w:trPr>
              <w:tc>
                <w:tcPr>
                  <w:tcW w:w="563" w:type="pc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7</w:t>
                  </w:r>
                </w:p>
              </w:tc>
              <w:tc>
                <w:tcPr>
                  <w:tcW w:w="56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动力环境监控</w:t>
                  </w:r>
                </w:p>
              </w:tc>
              <w:tc>
                <w:tcPr>
                  <w:tcW w:w="1702"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对各机房设备进行监测，含蓄电池SOC监测、漏水监测、温湿度监测、烟感监测、火灾监测，含管理服务器等</w:t>
                  </w:r>
                </w:p>
              </w:tc>
              <w:tc>
                <w:tcPr>
                  <w:tcW w:w="889"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000000"/>
                      <w:kern w:val="0"/>
                      <w:sz w:val="21"/>
                      <w:szCs w:val="21"/>
                    </w:rPr>
                  </w:pPr>
                </w:p>
              </w:tc>
              <w:tc>
                <w:tcPr>
                  <w:tcW w:w="501"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2套</w:t>
                  </w:r>
                </w:p>
              </w:tc>
              <w:tc>
                <w:tcPr>
                  <w:tcW w:w="777"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朝阳</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顺义</w:t>
                  </w:r>
                </w:p>
              </w:tc>
            </w:tr>
            <w:tr>
              <w:tblPrEx>
                <w:tblCellMar>
                  <w:top w:w="0" w:type="dxa"/>
                  <w:left w:w="108" w:type="dxa"/>
                  <w:bottom w:w="0" w:type="dxa"/>
                  <w:right w:w="108" w:type="dxa"/>
                </w:tblCellMar>
              </w:tblPrEx>
              <w:trPr>
                <w:trHeight w:val="900" w:hRule="atLeast"/>
              </w:trPr>
              <w:tc>
                <w:tcPr>
                  <w:tcW w:w="563" w:type="pc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28</w:t>
                  </w:r>
                </w:p>
              </w:tc>
              <w:tc>
                <w:tcPr>
                  <w:tcW w:w="56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门禁、视频监控系统</w:t>
                  </w:r>
                </w:p>
              </w:tc>
              <w:tc>
                <w:tcPr>
                  <w:tcW w:w="1702"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含门禁控制器</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网络摄像机</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视频监控软件；含管理服务器、液晶屏幕、监控平台等；</w:t>
                  </w:r>
                </w:p>
              </w:tc>
              <w:tc>
                <w:tcPr>
                  <w:tcW w:w="889"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p>
              </w:tc>
              <w:tc>
                <w:tcPr>
                  <w:tcW w:w="501"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2套</w:t>
                  </w:r>
                </w:p>
              </w:tc>
              <w:tc>
                <w:tcPr>
                  <w:tcW w:w="777"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朝阳</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顺义</w:t>
                  </w:r>
                </w:p>
              </w:tc>
            </w:tr>
          </w:tbl>
          <w:p>
            <w:pPr>
              <w:keepNext w:val="0"/>
              <w:keepLines w:val="0"/>
              <w:suppressLineNumbers w:val="0"/>
              <w:spacing w:before="0" w:beforeAutospacing="0" w:after="0" w:afterAutospacing="0"/>
              <w:ind w:left="0" w:right="0"/>
              <w:rPr>
                <w:rFonts w:hint="eastAsia"/>
                <w:sz w:val="28"/>
                <w:szCs w:val="28"/>
                <w:lang w:val="en-US" w:eastAsia="zh-CN"/>
              </w:rPr>
            </w:pPr>
            <w:r>
              <w:rPr>
                <w:rFonts w:hint="eastAsia"/>
                <w:sz w:val="28"/>
                <w:szCs w:val="28"/>
                <w:lang w:val="en-US" w:eastAsia="zh-CN"/>
              </w:rPr>
              <w:t>2、主要服务内容</w:t>
            </w:r>
          </w:p>
          <w:tbl>
            <w:tblPr>
              <w:tblStyle w:val="6"/>
              <w:tblW w:w="0" w:type="auto"/>
              <w:tblInd w:w="113" w:type="dxa"/>
              <w:tblLayout w:type="fixed"/>
              <w:tblCellMar>
                <w:top w:w="0" w:type="dxa"/>
                <w:left w:w="108" w:type="dxa"/>
                <w:bottom w:w="0" w:type="dxa"/>
                <w:right w:w="108" w:type="dxa"/>
              </w:tblCellMar>
            </w:tblPr>
            <w:tblGrid>
              <w:gridCol w:w="429"/>
              <w:gridCol w:w="636"/>
              <w:gridCol w:w="5141"/>
            </w:tblGrid>
            <w:tr>
              <w:tblPrEx>
                <w:tblCellMar>
                  <w:top w:w="0" w:type="dxa"/>
                  <w:left w:w="108" w:type="dxa"/>
                  <w:bottom w:w="0" w:type="dxa"/>
                  <w:right w:w="108" w:type="dxa"/>
                </w:tblCellMar>
              </w:tblPrEx>
              <w:trPr>
                <w:trHeight w:val="260" w:hRule="atLeast"/>
              </w:trPr>
              <w:tc>
                <w:tcPr>
                  <w:tcW w:w="4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b w:val="0"/>
                      <w:bCs w:val="0"/>
                      <w:sz w:val="21"/>
                      <w:szCs w:val="21"/>
                    </w:rPr>
                  </w:pPr>
                  <w:r>
                    <w:rPr>
                      <w:rFonts w:hint="eastAsia"/>
                      <w:b w:val="0"/>
                      <w:bCs w:val="0"/>
                      <w:sz w:val="21"/>
                      <w:szCs w:val="21"/>
                    </w:rPr>
                    <w:t>序号</w:t>
                  </w:r>
                </w:p>
              </w:tc>
              <w:tc>
                <w:tcPr>
                  <w:tcW w:w="63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b w:val="0"/>
                      <w:bCs w:val="0"/>
                      <w:sz w:val="21"/>
                      <w:szCs w:val="21"/>
                    </w:rPr>
                  </w:pPr>
                  <w:r>
                    <w:rPr>
                      <w:rFonts w:hint="eastAsia"/>
                      <w:b w:val="0"/>
                      <w:bCs w:val="0"/>
                      <w:sz w:val="21"/>
                      <w:szCs w:val="21"/>
                    </w:rPr>
                    <w:t>系统名称</w:t>
                  </w:r>
                </w:p>
              </w:tc>
              <w:tc>
                <w:tcPr>
                  <w:tcW w:w="514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b w:val="0"/>
                      <w:bCs w:val="0"/>
                      <w:sz w:val="21"/>
                      <w:szCs w:val="21"/>
                    </w:rPr>
                  </w:pPr>
                  <w:r>
                    <w:rPr>
                      <w:rFonts w:hint="eastAsia"/>
                      <w:b w:val="0"/>
                      <w:bCs w:val="0"/>
                      <w:sz w:val="21"/>
                      <w:szCs w:val="21"/>
                    </w:rPr>
                    <w:t>服务内容</w:t>
                  </w:r>
                </w:p>
              </w:tc>
            </w:tr>
            <w:tr>
              <w:tblPrEx>
                <w:tblCellMar>
                  <w:top w:w="0" w:type="dxa"/>
                  <w:left w:w="108" w:type="dxa"/>
                  <w:bottom w:w="0" w:type="dxa"/>
                  <w:right w:w="108" w:type="dxa"/>
                </w:tblCellMar>
              </w:tblPrEx>
              <w:trPr>
                <w:trHeight w:val="3960" w:hRule="atLeast"/>
              </w:trPr>
              <w:tc>
                <w:tcPr>
                  <w:tcW w:w="429"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b w:val="0"/>
                      <w:bCs w:val="0"/>
                      <w:sz w:val="21"/>
                      <w:szCs w:val="21"/>
                    </w:rPr>
                  </w:pPr>
                  <w:r>
                    <w:rPr>
                      <w:rFonts w:hint="eastAsia"/>
                      <w:b w:val="0"/>
                      <w:bCs w:val="0"/>
                      <w:sz w:val="21"/>
                      <w:szCs w:val="21"/>
                    </w:rPr>
                    <w:t>1</w:t>
                  </w:r>
                </w:p>
              </w:tc>
              <w:tc>
                <w:tcPr>
                  <w:tcW w:w="636"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b w:val="0"/>
                      <w:bCs w:val="0"/>
                      <w:sz w:val="21"/>
                      <w:szCs w:val="21"/>
                    </w:rPr>
                  </w:pPr>
                  <w:r>
                    <w:rPr>
                      <w:rFonts w:hint="eastAsia"/>
                      <w:b w:val="0"/>
                      <w:bCs w:val="0"/>
                      <w:sz w:val="21"/>
                      <w:szCs w:val="21"/>
                    </w:rPr>
                    <w:t>配电系统</w:t>
                  </w:r>
                </w:p>
              </w:tc>
              <w:tc>
                <w:tcPr>
                  <w:tcW w:w="5141"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b w:val="0"/>
                      <w:bCs w:val="0"/>
                      <w:sz w:val="21"/>
                      <w:szCs w:val="21"/>
                    </w:rPr>
                  </w:pPr>
                  <w:r>
                    <w:rPr>
                      <w:rFonts w:hint="eastAsia"/>
                      <w:b w:val="0"/>
                      <w:bCs w:val="0"/>
                      <w:sz w:val="21"/>
                      <w:szCs w:val="21"/>
                    </w:rPr>
                    <w:t>1、依照用户方要求，指派专业技术人员定期到现场进行安全检查，包括悦知楼机房和顺义数据中心的所有配电系统。包含①.对线缆、桥架、配管、开关和插座、配电柜、开关箱、ATS柜、精密配电柜、PDU等配电设备设施提供巡检服务；②.拆除精密配电柜护板检查内部接点温度；③.空调配电柜停电检修清扫，检查各类变频器内部器件并进行清扫除尘；④.检查浪涌保护器功能，对浪涌保护器的输入开关进行通断试验；⑤.配电设备柜体、开关、绝缘件、母线、电缆清洁，检查保护接地、功能接地可靠性；⑥.配电设备柜内母排、电缆等电气连接螺栓紧固检查及处理；⑦.配电设备绝缘管材固定、破损、放电痕迹、闪络痕迹检查；⑧.供配电装置对小动物和防水的密封性检查及处理；⑨. 检查断路器外观连接触头过热氧化迹象、灭弧室外喷弧痕迹、前面板缺损、框架变形、二次端子、二次线标识检查及处理；⑩. 检查断路器和转换开关机械操作、联动功能；</w:t>
                  </w:r>
                  <w:r>
                    <w:rPr>
                      <w:rFonts w:hint="default" w:ascii="Cambria Math" w:hAnsi="Cambria Math" w:cs="Cambria Math"/>
                      <w:b w:val="0"/>
                      <w:bCs w:val="0"/>
                      <w:sz w:val="21"/>
                      <w:szCs w:val="21"/>
                    </w:rPr>
                    <w:t>⑪</w:t>
                  </w:r>
                  <w:r>
                    <w:rPr>
                      <w:rFonts w:hint="eastAsia"/>
                      <w:b w:val="0"/>
                      <w:bCs w:val="0"/>
                      <w:sz w:val="21"/>
                      <w:szCs w:val="21"/>
                    </w:rPr>
                    <w:t>.检查二次回路计量、指示、参数设定、报警等功能；</w:t>
                  </w:r>
                  <w:r>
                    <w:rPr>
                      <w:rFonts w:hint="default" w:ascii="Cambria Math" w:hAnsi="Cambria Math" w:cs="Cambria Math"/>
                      <w:b w:val="0"/>
                      <w:bCs w:val="0"/>
                      <w:sz w:val="21"/>
                      <w:szCs w:val="21"/>
                    </w:rPr>
                    <w:t>⑫</w:t>
                  </w:r>
                  <w:r>
                    <w:rPr>
                      <w:rFonts w:hint="eastAsia"/>
                      <w:b w:val="0"/>
                      <w:bCs w:val="0"/>
                      <w:sz w:val="21"/>
                      <w:szCs w:val="21"/>
                    </w:rPr>
                    <w:t>.配电线路（包括电缆及母线槽等）外观、开关、支架、连接处等进行检查处理，测量连接处、电缆头和电缆外皮温度；</w:t>
                  </w:r>
                  <w:r>
                    <w:rPr>
                      <w:rFonts w:hint="default" w:ascii="Cambria Math" w:hAnsi="Cambria Math" w:cs="Cambria Math"/>
                      <w:b w:val="0"/>
                      <w:bCs w:val="0"/>
                      <w:sz w:val="21"/>
                      <w:szCs w:val="21"/>
                    </w:rPr>
                    <w:t>⑬</w:t>
                  </w:r>
                  <w:r>
                    <w:rPr>
                      <w:rFonts w:hint="eastAsia"/>
                      <w:b w:val="0"/>
                      <w:bCs w:val="0"/>
                      <w:sz w:val="21"/>
                      <w:szCs w:val="21"/>
                    </w:rPr>
                    <w:t>.低压配电柜体内电缆、母排、接线端子、断路器进行温度测量，并与前次测量结果对比；</w:t>
                  </w:r>
                  <w:r>
                    <w:rPr>
                      <w:rFonts w:hint="default" w:ascii="Cambria Math" w:hAnsi="Cambria Math" w:cs="Cambria Math"/>
                      <w:b w:val="0"/>
                      <w:bCs w:val="0"/>
                      <w:sz w:val="21"/>
                      <w:szCs w:val="21"/>
                    </w:rPr>
                    <w:t>⑭</w:t>
                  </w:r>
                  <w:r>
                    <w:rPr>
                      <w:rFonts w:hint="eastAsia"/>
                      <w:b w:val="0"/>
                      <w:bCs w:val="0"/>
                      <w:sz w:val="21"/>
                      <w:szCs w:val="21"/>
                    </w:rPr>
                    <w:t>.备用照明设备功能性检查。</w:t>
                  </w:r>
                  <w:r>
                    <w:rPr>
                      <w:rFonts w:hint="eastAsia"/>
                      <w:b w:val="0"/>
                      <w:bCs w:val="0"/>
                      <w:sz w:val="21"/>
                      <w:szCs w:val="21"/>
                    </w:rPr>
                    <w:br w:type="textWrapping"/>
                  </w:r>
                  <w:r>
                    <w:rPr>
                      <w:rFonts w:hint="eastAsia"/>
                      <w:b w:val="0"/>
                      <w:bCs w:val="0"/>
                      <w:sz w:val="21"/>
                      <w:szCs w:val="21"/>
                    </w:rPr>
                    <w:t>2、及时发现并解决潜在的故障和问题，避免电力中断，确保用户安全用电。</w:t>
                  </w:r>
                  <w:r>
                    <w:rPr>
                      <w:rFonts w:hint="eastAsia"/>
                      <w:b w:val="0"/>
                      <w:bCs w:val="0"/>
                      <w:sz w:val="21"/>
                      <w:szCs w:val="21"/>
                    </w:rPr>
                    <w:br w:type="textWrapping"/>
                  </w:r>
                  <w:r>
                    <w:rPr>
                      <w:rFonts w:hint="eastAsia"/>
                      <w:b w:val="0"/>
                      <w:bCs w:val="0"/>
                      <w:sz w:val="21"/>
                      <w:szCs w:val="21"/>
                    </w:rPr>
                    <w:t>3、全包服务。</w:t>
                  </w:r>
                </w:p>
              </w:tc>
            </w:tr>
            <w:tr>
              <w:tblPrEx>
                <w:tblCellMar>
                  <w:top w:w="0" w:type="dxa"/>
                  <w:left w:w="108" w:type="dxa"/>
                  <w:bottom w:w="0" w:type="dxa"/>
                  <w:right w:w="108" w:type="dxa"/>
                </w:tblCellMar>
              </w:tblPrEx>
              <w:trPr>
                <w:trHeight w:val="274" w:hRule="atLeast"/>
              </w:trPr>
              <w:tc>
                <w:tcPr>
                  <w:tcW w:w="429"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b w:val="0"/>
                      <w:bCs w:val="0"/>
                      <w:sz w:val="21"/>
                      <w:szCs w:val="21"/>
                    </w:rPr>
                  </w:pPr>
                  <w:r>
                    <w:rPr>
                      <w:rFonts w:hint="eastAsia"/>
                      <w:b w:val="0"/>
                      <w:bCs w:val="0"/>
                      <w:sz w:val="21"/>
                      <w:szCs w:val="21"/>
                    </w:rPr>
                    <w:t>2</w:t>
                  </w:r>
                </w:p>
              </w:tc>
              <w:tc>
                <w:tcPr>
                  <w:tcW w:w="636"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b w:val="0"/>
                      <w:bCs w:val="0"/>
                      <w:sz w:val="21"/>
                      <w:szCs w:val="21"/>
                    </w:rPr>
                  </w:pPr>
                  <w:r>
                    <w:rPr>
                      <w:rFonts w:hint="eastAsia"/>
                      <w:b w:val="0"/>
                      <w:bCs w:val="0"/>
                      <w:sz w:val="21"/>
                      <w:szCs w:val="21"/>
                    </w:rPr>
                    <w:t>UPS系统</w:t>
                  </w:r>
                </w:p>
              </w:tc>
              <w:tc>
                <w:tcPr>
                  <w:tcW w:w="5141"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b w:val="0"/>
                      <w:bCs w:val="0"/>
                      <w:sz w:val="21"/>
                      <w:szCs w:val="21"/>
                    </w:rPr>
                  </w:pPr>
                  <w:r>
                    <w:rPr>
                      <w:rFonts w:hint="eastAsia"/>
                      <w:b w:val="0"/>
                      <w:bCs w:val="0"/>
                      <w:sz w:val="21"/>
                      <w:szCs w:val="21"/>
                    </w:rPr>
                    <w:t>1、依照用户方要求，指派专业技术人员定期到现场进行安全检查，包括悦知楼机房和顺义数据中心的所有品牌UPS和电池（包含下电除尘及电池内阻检测）。</w:t>
                  </w:r>
                  <w:r>
                    <w:rPr>
                      <w:rFonts w:hint="eastAsia"/>
                      <w:b w:val="0"/>
                      <w:bCs w:val="0"/>
                      <w:sz w:val="21"/>
                      <w:szCs w:val="21"/>
                    </w:rPr>
                    <w:br w:type="textWrapping"/>
                  </w:r>
                  <w:r>
                    <w:rPr>
                      <w:rFonts w:hint="eastAsia"/>
                      <w:b w:val="0"/>
                      <w:bCs w:val="0"/>
                      <w:sz w:val="21"/>
                      <w:szCs w:val="21"/>
                    </w:rPr>
                    <w:t xml:space="preserve">2、通过定期对UPS和电池进行运维检查和维护，并对电池做充放电测试，需要电导仪测量电池的电导效率（不接受使用内阻仪），定期的UPS检测，包含①.检查器件、电缆等是否有损坏、老化、过热、松动及氧化情况；②.校准显示器系统时间，量测并记录系统运行参数（如电压、电流、频率、负载等）；③.检查主要功率器件的工作运行情况；④.检查UPS输出三相负载均衡情况；⑤.对UPS主机内部部件进行热成像扫描和紧固检查。⑥.检查UPS主路、旁路、电池间相互转换功能和并机系统中主机或模块间并机功能；⑦.检查UPS内容设置是否正常，主控板电气连接是否安全可靠；⑧.检查风扇运行状况、机内变压器、散热器等散热环境和通道情况；⑨.检查UPS内部灰尘情况，将UPS转维修旁路进行除尘，更换过滤网；⑩.检查测量UPS输入、输出、电池连接端子温度； </w:t>
                  </w:r>
                  <w:r>
                    <w:rPr>
                      <w:rFonts w:hint="eastAsia"/>
                      <w:b w:val="0"/>
                      <w:bCs w:val="0"/>
                      <w:sz w:val="21"/>
                      <w:szCs w:val="21"/>
                    </w:rPr>
                    <w:br w:type="textWrapping"/>
                  </w:r>
                  <w:r>
                    <w:rPr>
                      <w:rFonts w:hint="eastAsia"/>
                      <w:b w:val="0"/>
                      <w:bCs w:val="0"/>
                      <w:sz w:val="21"/>
                      <w:szCs w:val="21"/>
                    </w:rPr>
                    <w:t>3、悦知楼UPS增加32块12V-50Ah蓄电池，要求与原有电池组兼容。</w:t>
                  </w:r>
                  <w:r>
                    <w:rPr>
                      <w:rFonts w:hint="eastAsia"/>
                      <w:b w:val="0"/>
                      <w:bCs w:val="0"/>
                      <w:sz w:val="21"/>
                      <w:szCs w:val="21"/>
                    </w:rPr>
                    <w:br w:type="textWrapping"/>
                  </w:r>
                  <w:r>
                    <w:rPr>
                      <w:rFonts w:hint="eastAsia"/>
                      <w:b w:val="0"/>
                      <w:bCs w:val="0"/>
                      <w:sz w:val="21"/>
                      <w:szCs w:val="21"/>
                    </w:rPr>
                    <w:t>4、应做到7*24小时响应，2小时现场服务，在UPS系统运行异常、使用出现问题及时进行处理。</w:t>
                  </w:r>
                  <w:r>
                    <w:rPr>
                      <w:rFonts w:hint="eastAsia"/>
                      <w:b w:val="0"/>
                      <w:bCs w:val="0"/>
                      <w:sz w:val="21"/>
                      <w:szCs w:val="21"/>
                    </w:rPr>
                    <w:br w:type="textWrapping"/>
                  </w:r>
                  <w:r>
                    <w:rPr>
                      <w:rFonts w:hint="eastAsia"/>
                      <w:b w:val="0"/>
                      <w:bCs w:val="0"/>
                      <w:sz w:val="21"/>
                      <w:szCs w:val="21"/>
                    </w:rPr>
                    <w:t>5、应制定UPS应急演练预案以及蓄电池充放电功能进行测试方案。</w:t>
                  </w:r>
                  <w:r>
                    <w:rPr>
                      <w:rFonts w:hint="eastAsia"/>
                      <w:b w:val="0"/>
                      <w:bCs w:val="0"/>
                      <w:sz w:val="21"/>
                      <w:szCs w:val="21"/>
                    </w:rPr>
                    <w:br w:type="textWrapping"/>
                  </w:r>
                  <w:r>
                    <w:rPr>
                      <w:rFonts w:hint="eastAsia"/>
                      <w:b w:val="0"/>
                      <w:bCs w:val="0"/>
                      <w:sz w:val="21"/>
                      <w:szCs w:val="21"/>
                    </w:rPr>
                    <w:t>6、应在重大节假日、特殊时期，配合制定人员保障方案，应对一切突发或紧急情况，保障系统安全稳定运行。</w:t>
                  </w:r>
                  <w:r>
                    <w:rPr>
                      <w:rFonts w:hint="eastAsia"/>
                      <w:b w:val="0"/>
                      <w:bCs w:val="0"/>
                      <w:sz w:val="21"/>
                      <w:szCs w:val="21"/>
                    </w:rPr>
                    <w:br w:type="textWrapping"/>
                  </w:r>
                  <w:r>
                    <w:rPr>
                      <w:rFonts w:hint="eastAsia"/>
                      <w:b w:val="0"/>
                      <w:bCs w:val="0"/>
                      <w:sz w:val="21"/>
                      <w:szCs w:val="21"/>
                    </w:rPr>
                    <w:t>7、每年至少提供一次数据中心健康评估服务，出具数据中心健康评估报告。对发现的隐患、缺陷等提出改进意见及建议。</w:t>
                  </w:r>
                  <w:r>
                    <w:rPr>
                      <w:rFonts w:hint="eastAsia"/>
                      <w:b w:val="0"/>
                      <w:bCs w:val="0"/>
                      <w:sz w:val="21"/>
                      <w:szCs w:val="21"/>
                    </w:rPr>
                    <w:br w:type="textWrapping"/>
                  </w:r>
                  <w:r>
                    <w:rPr>
                      <w:rFonts w:hint="eastAsia"/>
                      <w:b w:val="0"/>
                      <w:bCs w:val="0"/>
                      <w:sz w:val="21"/>
                      <w:szCs w:val="21"/>
                    </w:rPr>
                    <w:t>8、UPS整机全保。</w:t>
                  </w:r>
                </w:p>
              </w:tc>
            </w:tr>
            <w:tr>
              <w:tblPrEx>
                <w:tblCellMar>
                  <w:top w:w="0" w:type="dxa"/>
                  <w:left w:w="108" w:type="dxa"/>
                  <w:bottom w:w="0" w:type="dxa"/>
                  <w:right w:w="108" w:type="dxa"/>
                </w:tblCellMar>
              </w:tblPrEx>
              <w:trPr>
                <w:trHeight w:val="1833" w:hRule="atLeast"/>
              </w:trPr>
              <w:tc>
                <w:tcPr>
                  <w:tcW w:w="429"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b w:val="0"/>
                      <w:bCs w:val="0"/>
                      <w:sz w:val="21"/>
                      <w:szCs w:val="21"/>
                    </w:rPr>
                  </w:pPr>
                  <w:r>
                    <w:rPr>
                      <w:rFonts w:hint="eastAsia"/>
                      <w:b w:val="0"/>
                      <w:bCs w:val="0"/>
                      <w:sz w:val="21"/>
                      <w:szCs w:val="21"/>
                    </w:rPr>
                    <w:t>3</w:t>
                  </w:r>
                </w:p>
              </w:tc>
              <w:tc>
                <w:tcPr>
                  <w:tcW w:w="636"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b w:val="0"/>
                      <w:bCs w:val="0"/>
                      <w:sz w:val="21"/>
                      <w:szCs w:val="21"/>
                    </w:rPr>
                  </w:pPr>
                  <w:r>
                    <w:rPr>
                      <w:rFonts w:hint="eastAsia"/>
                      <w:b w:val="0"/>
                      <w:bCs w:val="0"/>
                      <w:sz w:val="21"/>
                      <w:szCs w:val="21"/>
                    </w:rPr>
                    <w:t>多功能电池柜</w:t>
                  </w:r>
                </w:p>
              </w:tc>
              <w:tc>
                <w:tcPr>
                  <w:tcW w:w="5141"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b w:val="0"/>
                      <w:bCs w:val="0"/>
                      <w:sz w:val="21"/>
                      <w:szCs w:val="21"/>
                    </w:rPr>
                  </w:pPr>
                  <w:r>
                    <w:rPr>
                      <w:rFonts w:hint="eastAsia"/>
                      <w:b w:val="0"/>
                      <w:bCs w:val="0"/>
                      <w:sz w:val="21"/>
                      <w:szCs w:val="21"/>
                    </w:rPr>
                    <w:t>1、依照用户方要求，指派专业技术人员定期到现场进行安全检查，包括通风系统、高温探测器、灭火装置等的检测、维护。</w:t>
                  </w:r>
                </w:p>
                <w:p>
                  <w:pPr>
                    <w:keepNext w:val="0"/>
                    <w:keepLines w:val="0"/>
                    <w:suppressLineNumbers w:val="0"/>
                    <w:spacing w:before="0" w:beforeAutospacing="0" w:after="0" w:afterAutospacing="0"/>
                    <w:ind w:left="0" w:right="0"/>
                    <w:rPr>
                      <w:rFonts w:hint="default"/>
                      <w:b w:val="0"/>
                      <w:bCs w:val="0"/>
                      <w:sz w:val="21"/>
                      <w:szCs w:val="21"/>
                    </w:rPr>
                  </w:pPr>
                  <w:r>
                    <w:rPr>
                      <w:rFonts w:hint="eastAsia"/>
                      <w:b w:val="0"/>
                      <w:bCs w:val="0"/>
                      <w:sz w:val="21"/>
                      <w:szCs w:val="21"/>
                    </w:rPr>
                    <w:t>2、软件升级更新并出具报告</w:t>
                  </w:r>
                </w:p>
                <w:p>
                  <w:pPr>
                    <w:keepNext w:val="0"/>
                    <w:keepLines w:val="0"/>
                    <w:suppressLineNumbers w:val="0"/>
                    <w:spacing w:before="0" w:beforeAutospacing="0" w:after="0" w:afterAutospacing="0"/>
                    <w:ind w:left="0" w:right="0"/>
                    <w:rPr>
                      <w:rFonts w:hint="default"/>
                      <w:b w:val="0"/>
                      <w:bCs w:val="0"/>
                      <w:sz w:val="21"/>
                      <w:szCs w:val="21"/>
                    </w:rPr>
                  </w:pPr>
                  <w:r>
                    <w:rPr>
                      <w:rFonts w:hint="eastAsia"/>
                      <w:b w:val="0"/>
                      <w:bCs w:val="0"/>
                      <w:sz w:val="21"/>
                      <w:szCs w:val="21"/>
                    </w:rPr>
                    <w:t>3、全包服务</w:t>
                  </w:r>
                </w:p>
              </w:tc>
            </w:tr>
            <w:tr>
              <w:tblPrEx>
                <w:tblCellMar>
                  <w:top w:w="0" w:type="dxa"/>
                  <w:left w:w="108" w:type="dxa"/>
                  <w:bottom w:w="0" w:type="dxa"/>
                  <w:right w:w="108" w:type="dxa"/>
                </w:tblCellMar>
              </w:tblPrEx>
              <w:trPr>
                <w:trHeight w:val="1833" w:hRule="atLeast"/>
              </w:trPr>
              <w:tc>
                <w:tcPr>
                  <w:tcW w:w="429"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b w:val="0"/>
                      <w:bCs w:val="0"/>
                      <w:sz w:val="21"/>
                      <w:szCs w:val="21"/>
                    </w:rPr>
                  </w:pPr>
                  <w:r>
                    <w:rPr>
                      <w:rFonts w:hint="eastAsia"/>
                      <w:b w:val="0"/>
                      <w:bCs w:val="0"/>
                      <w:sz w:val="21"/>
                      <w:szCs w:val="21"/>
                    </w:rPr>
                    <w:t>4</w:t>
                  </w:r>
                </w:p>
              </w:tc>
              <w:tc>
                <w:tcPr>
                  <w:tcW w:w="636"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b w:val="0"/>
                      <w:bCs w:val="0"/>
                      <w:sz w:val="21"/>
                      <w:szCs w:val="21"/>
                    </w:rPr>
                  </w:pPr>
                  <w:r>
                    <w:rPr>
                      <w:rFonts w:hint="eastAsia"/>
                      <w:b w:val="0"/>
                      <w:bCs w:val="0"/>
                      <w:sz w:val="21"/>
                      <w:szCs w:val="21"/>
                    </w:rPr>
                    <w:t>精密空调系统</w:t>
                  </w:r>
                </w:p>
              </w:tc>
              <w:tc>
                <w:tcPr>
                  <w:tcW w:w="5141"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b w:val="0"/>
                      <w:bCs w:val="0"/>
                      <w:sz w:val="21"/>
                      <w:szCs w:val="21"/>
                    </w:rPr>
                  </w:pPr>
                  <w:r>
                    <w:rPr>
                      <w:rFonts w:hint="eastAsia"/>
                      <w:b w:val="0"/>
                      <w:bCs w:val="0"/>
                      <w:sz w:val="21"/>
                      <w:szCs w:val="21"/>
                    </w:rPr>
                    <w:t>1、依照用户方要求，指派专业技术人员定期到现场进行安全检查，包括悦知楼机房和顺义数据中心所有品牌空调（定期对室外机进行清洗工作），包含①.机组表面清灰、检查润滑油油位及风机叶片等；②.检查机组压缩机电流、吸气排气压力和控制单元功能，检查风冷冷凝器清洁度和室内外冷媒管路泄露及保温情况；③.每年对机组润滑油系统进行保养，按照相关规范对安全阀、仪表和传感器进行校准；④.检查处理机组隔振装置可靠性；⑤.冷凝器、蒸发器应根据端差进行预测性维护，板式换热器应根据运行温差或压差开展预测性维护。</w:t>
                  </w:r>
                  <w:r>
                    <w:rPr>
                      <w:rFonts w:hint="eastAsia"/>
                      <w:b w:val="0"/>
                      <w:bCs w:val="0"/>
                      <w:sz w:val="21"/>
                      <w:szCs w:val="21"/>
                    </w:rPr>
                    <w:br w:type="textWrapping"/>
                  </w:r>
                  <w:r>
                    <w:rPr>
                      <w:rFonts w:hint="eastAsia"/>
                      <w:b w:val="0"/>
                      <w:bCs w:val="0"/>
                      <w:sz w:val="21"/>
                      <w:szCs w:val="21"/>
                    </w:rPr>
                    <w:t>2、预防和快速解决空调系统可能出现的问题，确保设备安全稳定运行。</w:t>
                  </w:r>
                  <w:r>
                    <w:rPr>
                      <w:rFonts w:hint="eastAsia"/>
                      <w:b w:val="0"/>
                      <w:bCs w:val="0"/>
                      <w:sz w:val="21"/>
                      <w:szCs w:val="21"/>
                    </w:rPr>
                    <w:br w:type="textWrapping"/>
                  </w:r>
                  <w:r>
                    <w:rPr>
                      <w:rFonts w:hint="eastAsia"/>
                      <w:b w:val="0"/>
                      <w:bCs w:val="0"/>
                      <w:sz w:val="21"/>
                      <w:szCs w:val="21"/>
                    </w:rPr>
                    <w:t>3、应做到7*24小时响应，2小时现场服务，在空调设备运行异常、使用出现问题及时进行处理。</w:t>
                  </w:r>
                  <w:r>
                    <w:rPr>
                      <w:rFonts w:hint="eastAsia"/>
                      <w:b w:val="0"/>
                      <w:bCs w:val="0"/>
                      <w:sz w:val="21"/>
                      <w:szCs w:val="21"/>
                    </w:rPr>
                    <w:br w:type="textWrapping"/>
                  </w:r>
                  <w:r>
                    <w:rPr>
                      <w:rFonts w:hint="eastAsia"/>
                      <w:b w:val="0"/>
                      <w:bCs w:val="0"/>
                      <w:sz w:val="21"/>
                      <w:szCs w:val="21"/>
                    </w:rPr>
                    <w:t>4、应提出提高空调制冷效率的意见并实施。</w:t>
                  </w:r>
                  <w:r>
                    <w:rPr>
                      <w:rFonts w:hint="eastAsia"/>
                      <w:b w:val="0"/>
                      <w:bCs w:val="0"/>
                      <w:sz w:val="21"/>
                      <w:szCs w:val="21"/>
                    </w:rPr>
                    <w:br w:type="textWrapping"/>
                  </w:r>
                  <w:r>
                    <w:rPr>
                      <w:rFonts w:hint="eastAsia"/>
                      <w:b w:val="0"/>
                      <w:bCs w:val="0"/>
                      <w:sz w:val="21"/>
                      <w:szCs w:val="21"/>
                    </w:rPr>
                    <w:t>5、维护商在每次例行维修保养工作完成后一周内，提供本次维修保养工作记录，并征询对下一次维护工作的意见和目标。</w:t>
                  </w:r>
                  <w:r>
                    <w:rPr>
                      <w:rFonts w:hint="eastAsia"/>
                      <w:b w:val="0"/>
                      <w:bCs w:val="0"/>
                      <w:sz w:val="21"/>
                      <w:szCs w:val="21"/>
                    </w:rPr>
                    <w:br w:type="textWrapping"/>
                  </w:r>
                  <w:r>
                    <w:rPr>
                      <w:rFonts w:hint="eastAsia"/>
                      <w:b w:val="0"/>
                      <w:bCs w:val="0"/>
                      <w:sz w:val="21"/>
                      <w:szCs w:val="21"/>
                    </w:rPr>
                    <w:t>6、每年至少提供一次数据中心健康评估服务，出具数据中心健康评估报告。对发现的隐患、缺陷等提出改进意见及建议。</w:t>
                  </w:r>
                  <w:r>
                    <w:rPr>
                      <w:rFonts w:hint="eastAsia"/>
                      <w:b w:val="0"/>
                      <w:bCs w:val="0"/>
                      <w:sz w:val="21"/>
                      <w:szCs w:val="21"/>
                    </w:rPr>
                    <w:br w:type="textWrapping"/>
                  </w:r>
                  <w:r>
                    <w:rPr>
                      <w:rFonts w:hint="eastAsia"/>
                      <w:b w:val="0"/>
                      <w:bCs w:val="0"/>
                      <w:sz w:val="21"/>
                      <w:szCs w:val="21"/>
                    </w:rPr>
                    <w:t>7、空调整机全保（含配件及制冷剂），定期进行耗材更换。</w:t>
                  </w:r>
                </w:p>
              </w:tc>
            </w:tr>
            <w:tr>
              <w:tblPrEx>
                <w:tblCellMar>
                  <w:top w:w="0" w:type="dxa"/>
                  <w:left w:w="108" w:type="dxa"/>
                  <w:bottom w:w="0" w:type="dxa"/>
                  <w:right w:w="108" w:type="dxa"/>
                </w:tblCellMar>
              </w:tblPrEx>
              <w:trPr>
                <w:trHeight w:val="520" w:hRule="atLeast"/>
              </w:trPr>
              <w:tc>
                <w:tcPr>
                  <w:tcW w:w="429"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b w:val="0"/>
                      <w:bCs w:val="0"/>
                      <w:sz w:val="21"/>
                      <w:szCs w:val="21"/>
                    </w:rPr>
                  </w:pPr>
                  <w:r>
                    <w:rPr>
                      <w:rFonts w:hint="eastAsia"/>
                      <w:b w:val="0"/>
                      <w:bCs w:val="0"/>
                      <w:sz w:val="21"/>
                      <w:szCs w:val="21"/>
                    </w:rPr>
                    <w:t>5</w:t>
                  </w:r>
                </w:p>
              </w:tc>
              <w:tc>
                <w:tcPr>
                  <w:tcW w:w="636"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b w:val="0"/>
                      <w:bCs w:val="0"/>
                      <w:sz w:val="21"/>
                      <w:szCs w:val="21"/>
                    </w:rPr>
                  </w:pPr>
                  <w:r>
                    <w:rPr>
                      <w:rFonts w:hint="eastAsia"/>
                      <w:b w:val="0"/>
                      <w:bCs w:val="0"/>
                      <w:sz w:val="21"/>
                      <w:szCs w:val="21"/>
                    </w:rPr>
                    <w:t>新风、排风系统</w:t>
                  </w:r>
                </w:p>
              </w:tc>
              <w:tc>
                <w:tcPr>
                  <w:tcW w:w="5141"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b w:val="0"/>
                      <w:bCs w:val="0"/>
                      <w:sz w:val="21"/>
                      <w:szCs w:val="21"/>
                    </w:rPr>
                  </w:pPr>
                  <w:r>
                    <w:rPr>
                      <w:rFonts w:hint="eastAsia"/>
                      <w:b w:val="0"/>
                      <w:bCs w:val="0"/>
                      <w:sz w:val="21"/>
                      <w:szCs w:val="21"/>
                    </w:rPr>
                    <w:t>1、依照用户方要求，指派专业技术人员定期到现场进行安全检查，包括：①. 更换或清洗滤网。含初效滤网、中高效过滤网（注不能水洗）；②. 清洁热交换芯体。纸质芯体按需更换（通常为2-3年），铝制/塑料芯体用上清洗；③. 检查室外风口。检查室外进风口和排风口是否有遮挡物，如树叶、鸟类筑巢、冰雪等，确保畅通无阻。</w:t>
                  </w:r>
                </w:p>
                <w:p>
                  <w:pPr>
                    <w:keepNext w:val="0"/>
                    <w:keepLines w:val="0"/>
                    <w:suppressLineNumbers w:val="0"/>
                    <w:spacing w:before="0" w:beforeAutospacing="0" w:after="0" w:afterAutospacing="0"/>
                    <w:ind w:left="0" w:right="0"/>
                    <w:rPr>
                      <w:rFonts w:hint="default"/>
                      <w:b w:val="0"/>
                      <w:bCs w:val="0"/>
                      <w:sz w:val="21"/>
                      <w:szCs w:val="21"/>
                    </w:rPr>
                  </w:pPr>
                  <w:r>
                    <w:rPr>
                      <w:rFonts w:hint="eastAsia"/>
                      <w:b w:val="0"/>
                      <w:bCs w:val="0"/>
                      <w:sz w:val="21"/>
                      <w:szCs w:val="21"/>
                    </w:rPr>
                    <w:t>2、应做到7*24小时响应，2小时现场服务。</w:t>
                  </w:r>
                </w:p>
                <w:p>
                  <w:pPr>
                    <w:keepNext w:val="0"/>
                    <w:keepLines w:val="0"/>
                    <w:suppressLineNumbers w:val="0"/>
                    <w:spacing w:before="0" w:beforeAutospacing="0" w:after="0" w:afterAutospacing="0"/>
                    <w:ind w:left="0" w:right="0"/>
                    <w:rPr>
                      <w:rFonts w:hint="default"/>
                      <w:b w:val="0"/>
                      <w:bCs w:val="0"/>
                      <w:sz w:val="21"/>
                      <w:szCs w:val="21"/>
                    </w:rPr>
                  </w:pPr>
                  <w:r>
                    <w:rPr>
                      <w:rFonts w:hint="eastAsia"/>
                      <w:b w:val="0"/>
                      <w:bCs w:val="0"/>
                      <w:sz w:val="21"/>
                      <w:szCs w:val="21"/>
                    </w:rPr>
                    <w:t>3、每次维护结束后，提交维护报告。</w:t>
                  </w:r>
                </w:p>
              </w:tc>
            </w:tr>
            <w:tr>
              <w:tblPrEx>
                <w:tblCellMar>
                  <w:top w:w="0" w:type="dxa"/>
                  <w:left w:w="108" w:type="dxa"/>
                  <w:bottom w:w="0" w:type="dxa"/>
                  <w:right w:w="108" w:type="dxa"/>
                </w:tblCellMar>
              </w:tblPrEx>
              <w:trPr>
                <w:trHeight w:val="2542" w:hRule="atLeast"/>
              </w:trPr>
              <w:tc>
                <w:tcPr>
                  <w:tcW w:w="429"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b w:val="0"/>
                      <w:bCs w:val="0"/>
                      <w:sz w:val="21"/>
                      <w:szCs w:val="21"/>
                    </w:rPr>
                  </w:pPr>
                  <w:r>
                    <w:rPr>
                      <w:rFonts w:hint="eastAsia"/>
                      <w:b w:val="0"/>
                      <w:bCs w:val="0"/>
                      <w:sz w:val="21"/>
                      <w:szCs w:val="21"/>
                    </w:rPr>
                    <w:t>6</w:t>
                  </w:r>
                </w:p>
              </w:tc>
              <w:tc>
                <w:tcPr>
                  <w:tcW w:w="636"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b w:val="0"/>
                      <w:bCs w:val="0"/>
                      <w:sz w:val="21"/>
                      <w:szCs w:val="21"/>
                    </w:rPr>
                  </w:pPr>
                  <w:r>
                    <w:rPr>
                      <w:rFonts w:hint="eastAsia"/>
                      <w:b w:val="0"/>
                      <w:bCs w:val="0"/>
                      <w:sz w:val="21"/>
                      <w:szCs w:val="21"/>
                    </w:rPr>
                    <w:t>机柜及冷通道</w:t>
                  </w:r>
                </w:p>
              </w:tc>
              <w:tc>
                <w:tcPr>
                  <w:tcW w:w="5141"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b w:val="0"/>
                      <w:bCs w:val="0"/>
                      <w:sz w:val="21"/>
                      <w:szCs w:val="21"/>
                    </w:rPr>
                  </w:pPr>
                  <w:r>
                    <w:rPr>
                      <w:rFonts w:hint="eastAsia"/>
                      <w:b w:val="0"/>
                      <w:bCs w:val="0"/>
                      <w:sz w:val="21"/>
                      <w:szCs w:val="21"/>
                    </w:rPr>
                    <w:t>1、机柜</w:t>
                  </w:r>
                  <w:r>
                    <w:rPr>
                      <w:rFonts w:hint="eastAsia"/>
                      <w:b w:val="0"/>
                      <w:bCs w:val="0"/>
                      <w:sz w:val="21"/>
                      <w:szCs w:val="21"/>
                    </w:rPr>
                    <w:br w:type="textWrapping"/>
                  </w:r>
                  <w:r>
                    <w:rPr>
                      <w:rFonts w:hint="eastAsia"/>
                      <w:b w:val="0"/>
                      <w:bCs w:val="0"/>
                      <w:sz w:val="21"/>
                      <w:szCs w:val="21"/>
                    </w:rPr>
                    <w:t>对机柜做红外线成像，检查设备散热是否良好，对整个机房进行除尘；检查冷通道封闭性（挡板、密封条），调整机柜盲板，封堵空闲U位；检查机柜门锁是否正常，确保物理安全；检查PDU使用情况，是否还有可用插口；是否存在局部高温机柜</w:t>
                  </w:r>
                  <w:r>
                    <w:rPr>
                      <w:rFonts w:hint="eastAsia"/>
                      <w:b w:val="0"/>
                      <w:bCs w:val="0"/>
                      <w:sz w:val="21"/>
                      <w:szCs w:val="21"/>
                    </w:rPr>
                    <w:br w:type="textWrapping"/>
                  </w:r>
                  <w:r>
                    <w:rPr>
                      <w:rFonts w:hint="eastAsia"/>
                      <w:b w:val="0"/>
                      <w:bCs w:val="0"/>
                      <w:sz w:val="21"/>
                      <w:szCs w:val="21"/>
                    </w:rPr>
                    <w:t>2、天窗</w:t>
                  </w:r>
                  <w:r>
                    <w:rPr>
                      <w:rFonts w:hint="eastAsia"/>
                      <w:b w:val="0"/>
                      <w:bCs w:val="0"/>
                      <w:sz w:val="21"/>
                      <w:szCs w:val="21"/>
                    </w:rPr>
                    <w:br w:type="textWrapping"/>
                  </w:r>
                  <w:r>
                    <w:rPr>
                      <w:rFonts w:hint="eastAsia"/>
                      <w:b w:val="0"/>
                      <w:bCs w:val="0"/>
                      <w:sz w:val="21"/>
                      <w:szCs w:val="21"/>
                    </w:rPr>
                    <w:t>天窗开合功能检查；测试电磁锁是否可以正常工作；检查天窗旋转板和框架之间是否有干涉情况</w:t>
                  </w:r>
                  <w:r>
                    <w:rPr>
                      <w:rFonts w:hint="eastAsia"/>
                      <w:b w:val="0"/>
                      <w:bCs w:val="0"/>
                      <w:sz w:val="21"/>
                      <w:szCs w:val="21"/>
                    </w:rPr>
                    <w:br w:type="textWrapping"/>
                  </w:r>
                  <w:r>
                    <w:rPr>
                      <w:rFonts w:hint="eastAsia"/>
                      <w:b w:val="0"/>
                      <w:bCs w:val="0"/>
                      <w:sz w:val="21"/>
                      <w:szCs w:val="21"/>
                    </w:rPr>
                    <w:t>3、照明</w:t>
                  </w:r>
                  <w:r>
                    <w:rPr>
                      <w:rFonts w:hint="eastAsia"/>
                      <w:b w:val="0"/>
                      <w:bCs w:val="0"/>
                      <w:sz w:val="21"/>
                      <w:szCs w:val="21"/>
                    </w:rPr>
                    <w:br w:type="textWrapping"/>
                  </w:r>
                  <w:r>
                    <w:rPr>
                      <w:rFonts w:hint="eastAsia"/>
                      <w:b w:val="0"/>
                      <w:bCs w:val="0"/>
                      <w:sz w:val="21"/>
                      <w:szCs w:val="21"/>
                    </w:rPr>
                    <w:t>照明灯带检查；是否可以正常使用，颜色与设置值是否一致</w:t>
                  </w:r>
                  <w:r>
                    <w:rPr>
                      <w:rFonts w:hint="eastAsia"/>
                      <w:b w:val="0"/>
                      <w:bCs w:val="0"/>
                      <w:sz w:val="21"/>
                      <w:szCs w:val="21"/>
                    </w:rPr>
                    <w:br w:type="textWrapping"/>
                  </w:r>
                  <w:r>
                    <w:rPr>
                      <w:rFonts w:hint="eastAsia"/>
                      <w:b w:val="0"/>
                      <w:bCs w:val="0"/>
                      <w:sz w:val="21"/>
                      <w:szCs w:val="21"/>
                    </w:rPr>
                    <w:t>4、管控屏部分</w:t>
                  </w:r>
                  <w:r>
                    <w:rPr>
                      <w:rFonts w:hint="eastAsia"/>
                      <w:b w:val="0"/>
                      <w:bCs w:val="0"/>
                      <w:sz w:val="21"/>
                      <w:szCs w:val="21"/>
                    </w:rPr>
                    <w:br w:type="textWrapping"/>
                  </w:r>
                  <w:r>
                    <w:rPr>
                      <w:rFonts w:hint="eastAsia"/>
                      <w:b w:val="0"/>
                      <w:bCs w:val="0"/>
                      <w:sz w:val="21"/>
                      <w:szCs w:val="21"/>
                    </w:rPr>
                    <w:t>管控屏检查处理；是否黑屏，无法显示；是否有告警提示；视频源信号分辨率是否正常</w:t>
                  </w:r>
                  <w:r>
                    <w:rPr>
                      <w:rFonts w:hint="eastAsia"/>
                      <w:b w:val="0"/>
                      <w:bCs w:val="0"/>
                      <w:sz w:val="21"/>
                      <w:szCs w:val="21"/>
                    </w:rPr>
                    <w:br w:type="textWrapping"/>
                  </w:r>
                  <w:r>
                    <w:rPr>
                      <w:rFonts w:hint="eastAsia"/>
                      <w:b w:val="0"/>
                      <w:bCs w:val="0"/>
                      <w:sz w:val="21"/>
                      <w:szCs w:val="21"/>
                    </w:rPr>
                    <w:t>5、通道门部分</w:t>
                  </w:r>
                  <w:r>
                    <w:rPr>
                      <w:rFonts w:hint="eastAsia"/>
                      <w:b w:val="0"/>
                      <w:bCs w:val="0"/>
                      <w:sz w:val="21"/>
                      <w:szCs w:val="21"/>
                    </w:rPr>
                    <w:br w:type="textWrapping"/>
                  </w:r>
                  <w:r>
                    <w:rPr>
                      <w:rFonts w:hint="eastAsia"/>
                      <w:b w:val="0"/>
                      <w:bCs w:val="0"/>
                      <w:sz w:val="21"/>
                      <w:szCs w:val="21"/>
                    </w:rPr>
                    <w:t>通道门检查处理；电动门通电后是否出现门不动、移动缓慢、 有摩擦噪音、电动门常开不关；是否有异响</w:t>
                  </w:r>
                  <w:r>
                    <w:rPr>
                      <w:rFonts w:hint="eastAsia"/>
                      <w:b w:val="0"/>
                      <w:bCs w:val="0"/>
                      <w:sz w:val="21"/>
                      <w:szCs w:val="21"/>
                    </w:rPr>
                    <w:br w:type="textWrapping"/>
                  </w:r>
                  <w:r>
                    <w:rPr>
                      <w:rFonts w:hint="eastAsia"/>
                      <w:b w:val="0"/>
                      <w:bCs w:val="0"/>
                      <w:sz w:val="21"/>
                      <w:szCs w:val="21"/>
                    </w:rPr>
                    <w:t>6、监控系统</w:t>
                  </w:r>
                  <w:r>
                    <w:rPr>
                      <w:rFonts w:hint="eastAsia"/>
                      <w:b w:val="0"/>
                      <w:bCs w:val="0"/>
                      <w:sz w:val="21"/>
                      <w:szCs w:val="21"/>
                    </w:rPr>
                    <w:br w:type="textWrapping"/>
                  </w:r>
                  <w:r>
                    <w:rPr>
                      <w:rFonts w:hint="eastAsia"/>
                      <w:b w:val="0"/>
                      <w:bCs w:val="0"/>
                      <w:sz w:val="21"/>
                      <w:szCs w:val="21"/>
                    </w:rPr>
                    <w:t>模块内监控系统检查处理；查看监控主系统的运行数据及告警信息；判断故障的可能原因和纠正措施；系统显示与实际设备数据是否一致；信号线是否松动</w:t>
                  </w:r>
                  <w:r>
                    <w:rPr>
                      <w:rFonts w:hint="eastAsia"/>
                      <w:b w:val="0"/>
                      <w:bCs w:val="0"/>
                      <w:sz w:val="21"/>
                      <w:szCs w:val="21"/>
                    </w:rPr>
                    <w:br w:type="textWrapping"/>
                  </w:r>
                  <w:r>
                    <w:rPr>
                      <w:rFonts w:hint="eastAsia"/>
                      <w:b w:val="0"/>
                      <w:bCs w:val="0"/>
                      <w:sz w:val="21"/>
                      <w:szCs w:val="21"/>
                    </w:rPr>
                    <w:t>7、其他部分</w:t>
                  </w:r>
                  <w:r>
                    <w:rPr>
                      <w:rFonts w:hint="eastAsia"/>
                      <w:b w:val="0"/>
                      <w:bCs w:val="0"/>
                      <w:sz w:val="21"/>
                      <w:szCs w:val="21"/>
                    </w:rPr>
                    <w:br w:type="textWrapping"/>
                  </w:r>
                  <w:r>
                    <w:rPr>
                      <w:rFonts w:hint="eastAsia"/>
                      <w:b w:val="0"/>
                      <w:bCs w:val="0"/>
                      <w:sz w:val="21"/>
                      <w:szCs w:val="21"/>
                    </w:rPr>
                    <w:t>模块内设备、线缆（两端）、机柜、开关、PDU等的标签是否完整、无误；前期施工问题配电AB路错乱，需对AB路进行检查、校正。</w:t>
                  </w:r>
                </w:p>
                <w:p>
                  <w:pPr>
                    <w:keepNext w:val="0"/>
                    <w:keepLines w:val="0"/>
                    <w:suppressLineNumbers w:val="0"/>
                    <w:spacing w:before="0" w:beforeAutospacing="0" w:after="0" w:afterAutospacing="0"/>
                    <w:ind w:left="0" w:right="0"/>
                    <w:rPr>
                      <w:rFonts w:hint="default"/>
                      <w:b w:val="0"/>
                      <w:bCs w:val="0"/>
                      <w:sz w:val="21"/>
                      <w:szCs w:val="21"/>
                    </w:rPr>
                  </w:pPr>
                  <w:r>
                    <w:rPr>
                      <w:rFonts w:hint="eastAsia"/>
                      <w:b w:val="0"/>
                      <w:bCs w:val="0"/>
                      <w:sz w:val="21"/>
                      <w:szCs w:val="21"/>
                    </w:rPr>
                    <w:t>8、全包服务，含维修及更换。</w:t>
                  </w:r>
                </w:p>
              </w:tc>
            </w:tr>
            <w:tr>
              <w:tblPrEx>
                <w:tblCellMar>
                  <w:top w:w="0" w:type="dxa"/>
                  <w:left w:w="108" w:type="dxa"/>
                  <w:bottom w:w="0" w:type="dxa"/>
                  <w:right w:w="108" w:type="dxa"/>
                </w:tblCellMar>
              </w:tblPrEx>
              <w:trPr>
                <w:trHeight w:val="2600" w:hRule="atLeast"/>
              </w:trPr>
              <w:tc>
                <w:tcPr>
                  <w:tcW w:w="429"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b w:val="0"/>
                      <w:bCs w:val="0"/>
                      <w:sz w:val="21"/>
                      <w:szCs w:val="21"/>
                    </w:rPr>
                  </w:pPr>
                  <w:r>
                    <w:rPr>
                      <w:rFonts w:hint="eastAsia"/>
                      <w:b w:val="0"/>
                      <w:bCs w:val="0"/>
                      <w:sz w:val="21"/>
                      <w:szCs w:val="21"/>
                    </w:rPr>
                    <w:t>7</w:t>
                  </w:r>
                </w:p>
              </w:tc>
              <w:tc>
                <w:tcPr>
                  <w:tcW w:w="636"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b w:val="0"/>
                      <w:bCs w:val="0"/>
                      <w:sz w:val="21"/>
                      <w:szCs w:val="21"/>
                    </w:rPr>
                  </w:pPr>
                  <w:r>
                    <w:rPr>
                      <w:rFonts w:hint="eastAsia"/>
                      <w:b w:val="0"/>
                      <w:bCs w:val="0"/>
                      <w:sz w:val="21"/>
                      <w:szCs w:val="21"/>
                    </w:rPr>
                    <w:t>环境动力监控系统</w:t>
                  </w:r>
                </w:p>
              </w:tc>
              <w:tc>
                <w:tcPr>
                  <w:tcW w:w="5141"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b w:val="0"/>
                      <w:bCs w:val="0"/>
                      <w:sz w:val="21"/>
                      <w:szCs w:val="21"/>
                    </w:rPr>
                  </w:pPr>
                  <w:r>
                    <w:rPr>
                      <w:rFonts w:hint="eastAsia"/>
                      <w:b w:val="0"/>
                      <w:bCs w:val="0"/>
                      <w:sz w:val="21"/>
                      <w:szCs w:val="21"/>
                    </w:rPr>
                    <w:t>1、依照用户方要求，指派专业技术人员定期到现场进行安全检查，包括悦知楼机房和顺义数据中心所有品牌空调（定期对室外机进行清洗工作），包含：①监控主机及软件各项功能是否正常。②动环监控服务器内存使用状态是否合理。③数据采集器LED指示灯显示状态是否正常，是否有异常报警。④硬盘录像机LED指示灯显示状态是否正常，是否有异常报警。⑤监控传感器、漏水绳、摄像头等设备的采集数据或图像是否正常。⑥监控大屏显示画面是否清晰、有无坏点，大屏控制板卡运行状态是否正常。⑦显示屏、服务器、交换机等是否运行正常。⑧KVA检测，运行是否正常。</w:t>
                  </w:r>
                  <w:r>
                    <w:rPr>
                      <w:rFonts w:hint="eastAsia"/>
                      <w:b w:val="0"/>
                      <w:bCs w:val="0"/>
                      <w:sz w:val="21"/>
                      <w:szCs w:val="21"/>
                    </w:rPr>
                    <w:br w:type="textWrapping"/>
                  </w:r>
                  <w:r>
                    <w:rPr>
                      <w:rFonts w:hint="eastAsia"/>
                      <w:b w:val="0"/>
                      <w:bCs w:val="0"/>
                      <w:sz w:val="21"/>
                      <w:szCs w:val="21"/>
                    </w:rPr>
                    <w:t>2、定期进行系统全面检查，检查各功能模块运行状况，检查各设备数据指标收集情况，对发现的问题及时解决处理，出具书面报告，该项工作不得影响用户用电。</w:t>
                  </w:r>
                  <w:r>
                    <w:rPr>
                      <w:rFonts w:hint="eastAsia"/>
                      <w:b w:val="0"/>
                      <w:bCs w:val="0"/>
                      <w:sz w:val="21"/>
                      <w:szCs w:val="21"/>
                    </w:rPr>
                    <w:br w:type="textWrapping"/>
                  </w:r>
                  <w:r>
                    <w:rPr>
                      <w:rFonts w:hint="eastAsia"/>
                      <w:b w:val="0"/>
                      <w:bCs w:val="0"/>
                      <w:sz w:val="21"/>
                      <w:szCs w:val="21"/>
                    </w:rPr>
                    <w:t>3、负责对系统软件进行升级和硬件（摄像头、硬盘录像机、数据采集器、传感器、交换机、监控大屏、KVM等）的故障免费维修更换，确保系统正常运行。</w:t>
                  </w:r>
                </w:p>
                <w:p>
                  <w:pPr>
                    <w:keepNext w:val="0"/>
                    <w:keepLines w:val="0"/>
                    <w:suppressLineNumbers w:val="0"/>
                    <w:spacing w:before="0" w:beforeAutospacing="0" w:after="0" w:afterAutospacing="0"/>
                    <w:ind w:left="0" w:right="0"/>
                    <w:rPr>
                      <w:rFonts w:hint="default"/>
                      <w:b w:val="0"/>
                      <w:bCs w:val="0"/>
                      <w:sz w:val="21"/>
                      <w:szCs w:val="21"/>
                    </w:rPr>
                  </w:pPr>
                  <w:bookmarkStart w:id="0" w:name="OLE_LINK65"/>
                  <w:r>
                    <w:rPr>
                      <w:rFonts w:hint="eastAsia"/>
                      <w:b w:val="0"/>
                      <w:bCs w:val="0"/>
                      <w:sz w:val="21"/>
                      <w:szCs w:val="21"/>
                    </w:rPr>
                    <w:t>4、全部服务，含软件升级并通过确认及耗材更换</w:t>
                  </w:r>
                  <w:bookmarkEnd w:id="0"/>
                </w:p>
              </w:tc>
            </w:tr>
            <w:tr>
              <w:tblPrEx>
                <w:tblCellMar>
                  <w:top w:w="0" w:type="dxa"/>
                  <w:left w:w="108" w:type="dxa"/>
                  <w:bottom w:w="0" w:type="dxa"/>
                  <w:right w:w="108" w:type="dxa"/>
                </w:tblCellMar>
              </w:tblPrEx>
              <w:trPr>
                <w:trHeight w:val="520" w:hRule="atLeast"/>
              </w:trPr>
              <w:tc>
                <w:tcPr>
                  <w:tcW w:w="429"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b w:val="0"/>
                      <w:bCs w:val="0"/>
                      <w:sz w:val="21"/>
                      <w:szCs w:val="21"/>
                    </w:rPr>
                  </w:pPr>
                  <w:r>
                    <w:rPr>
                      <w:rFonts w:hint="eastAsia"/>
                      <w:b w:val="0"/>
                      <w:bCs w:val="0"/>
                      <w:sz w:val="21"/>
                      <w:szCs w:val="21"/>
                    </w:rPr>
                    <w:t>8</w:t>
                  </w:r>
                </w:p>
              </w:tc>
              <w:tc>
                <w:tcPr>
                  <w:tcW w:w="636"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b w:val="0"/>
                      <w:bCs w:val="0"/>
                      <w:sz w:val="21"/>
                      <w:szCs w:val="21"/>
                    </w:rPr>
                  </w:pPr>
                  <w:r>
                    <w:rPr>
                      <w:rFonts w:hint="eastAsia"/>
                      <w:b w:val="0"/>
                      <w:bCs w:val="0"/>
                      <w:sz w:val="21"/>
                      <w:szCs w:val="21"/>
                    </w:rPr>
                    <w:t>软水器</w:t>
                  </w:r>
                </w:p>
              </w:tc>
              <w:tc>
                <w:tcPr>
                  <w:tcW w:w="5141"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b w:val="0"/>
                      <w:bCs w:val="0"/>
                      <w:sz w:val="21"/>
                      <w:szCs w:val="21"/>
                    </w:rPr>
                  </w:pPr>
                  <w:r>
                    <w:rPr>
                      <w:rFonts w:hint="eastAsia"/>
                      <w:b w:val="0"/>
                      <w:bCs w:val="0"/>
                      <w:sz w:val="21"/>
                      <w:szCs w:val="21"/>
                    </w:rPr>
                    <w:t>1、依照用户方要求，指派专业技术人员定期到现场对软水器设备进行安全检查，包括：①.定期更换或清洗预过滤器。清洗软水器进水前端的过滤器，清除管道泥沙等颗粒；②.检查控制阀头及内部部件。检查控制阀的活塞、密封圈是否磨损、老化或堵塞；③.检查射流器和接管。④.检测树脂性能与填充量。由专业人员观察、判断是否需要补充或更换树脂。</w:t>
                  </w:r>
                </w:p>
                <w:p>
                  <w:pPr>
                    <w:keepNext w:val="0"/>
                    <w:keepLines w:val="0"/>
                    <w:suppressLineNumbers w:val="0"/>
                    <w:spacing w:before="0" w:beforeAutospacing="0" w:after="0" w:afterAutospacing="0"/>
                    <w:ind w:left="0" w:right="0"/>
                    <w:rPr>
                      <w:rFonts w:hint="eastAsia"/>
                      <w:b w:val="0"/>
                      <w:bCs w:val="0"/>
                      <w:sz w:val="21"/>
                      <w:szCs w:val="21"/>
                    </w:rPr>
                  </w:pPr>
                  <w:r>
                    <w:rPr>
                      <w:rFonts w:hint="eastAsia"/>
                      <w:b w:val="0"/>
                      <w:bCs w:val="0"/>
                      <w:sz w:val="21"/>
                      <w:szCs w:val="21"/>
                    </w:rPr>
                    <w:t>2、全部服务，含软件升级并通过确认及耗材更换</w:t>
                  </w:r>
                </w:p>
              </w:tc>
            </w:tr>
            <w:tr>
              <w:tblPrEx>
                <w:tblCellMar>
                  <w:top w:w="0" w:type="dxa"/>
                  <w:left w:w="108" w:type="dxa"/>
                  <w:bottom w:w="0" w:type="dxa"/>
                  <w:right w:w="108" w:type="dxa"/>
                </w:tblCellMar>
              </w:tblPrEx>
              <w:trPr>
                <w:trHeight w:val="520" w:hRule="atLeast"/>
              </w:trPr>
              <w:tc>
                <w:tcPr>
                  <w:tcW w:w="429"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b w:val="0"/>
                      <w:bCs w:val="0"/>
                      <w:sz w:val="21"/>
                      <w:szCs w:val="21"/>
                    </w:rPr>
                  </w:pPr>
                  <w:r>
                    <w:rPr>
                      <w:rFonts w:hint="eastAsia"/>
                      <w:b w:val="0"/>
                      <w:bCs w:val="0"/>
                      <w:sz w:val="21"/>
                      <w:szCs w:val="21"/>
                    </w:rPr>
                    <w:t>9</w:t>
                  </w:r>
                </w:p>
              </w:tc>
              <w:tc>
                <w:tcPr>
                  <w:tcW w:w="636"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b w:val="0"/>
                      <w:bCs w:val="0"/>
                      <w:sz w:val="21"/>
                      <w:szCs w:val="21"/>
                    </w:rPr>
                  </w:pPr>
                  <w:r>
                    <w:rPr>
                      <w:rFonts w:hint="eastAsia"/>
                      <w:b w:val="0"/>
                      <w:bCs w:val="0"/>
                      <w:sz w:val="21"/>
                      <w:szCs w:val="21"/>
                    </w:rPr>
                    <w:t>综合布线系统</w:t>
                  </w:r>
                </w:p>
              </w:tc>
              <w:tc>
                <w:tcPr>
                  <w:tcW w:w="5141"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b w:val="0"/>
                      <w:bCs w:val="0"/>
                      <w:sz w:val="21"/>
                      <w:szCs w:val="21"/>
                    </w:rPr>
                  </w:pPr>
                  <w:r>
                    <w:rPr>
                      <w:rFonts w:hint="eastAsia"/>
                      <w:b w:val="0"/>
                      <w:bCs w:val="0"/>
                      <w:sz w:val="21"/>
                      <w:szCs w:val="21"/>
                    </w:rPr>
                    <w:t>综合布线系统，通常指包括机柜、配线架、铜缆、光缆、跳线、管理文档等在内的整个物理层基础设施。</w:t>
                  </w:r>
                </w:p>
                <w:p>
                  <w:pPr>
                    <w:keepNext w:val="0"/>
                    <w:keepLines w:val="0"/>
                    <w:suppressLineNumbers w:val="0"/>
                    <w:spacing w:before="0" w:beforeAutospacing="0" w:after="0" w:afterAutospacing="0"/>
                    <w:ind w:left="0" w:right="0"/>
                    <w:rPr>
                      <w:rFonts w:hint="default"/>
                      <w:b w:val="0"/>
                      <w:bCs w:val="0"/>
                      <w:sz w:val="21"/>
                      <w:szCs w:val="21"/>
                    </w:rPr>
                  </w:pPr>
                  <w:r>
                    <w:rPr>
                      <w:rFonts w:hint="eastAsia"/>
                      <w:b w:val="0"/>
                      <w:bCs w:val="0"/>
                      <w:sz w:val="21"/>
                      <w:szCs w:val="21"/>
                    </w:rPr>
                    <w:t>1、依照用户方要求，指派专业技术人员定期到现场进行安全检查维护，包括：①.</w:t>
                  </w:r>
                  <w:r>
                    <w:rPr>
                      <w:rFonts w:hint="default"/>
                      <w:b w:val="0"/>
                      <w:bCs w:val="0"/>
                      <w:sz w:val="21"/>
                      <w:szCs w:val="21"/>
                    </w:rPr>
                    <w:t xml:space="preserve"> </w:t>
                  </w:r>
                  <w:r>
                    <w:rPr>
                      <w:rFonts w:hint="eastAsia"/>
                      <w:b w:val="0"/>
                      <w:bCs w:val="0"/>
                      <w:sz w:val="21"/>
                      <w:szCs w:val="21"/>
                    </w:rPr>
                    <w:t>整洁度与物理安全检查。线缆整洁：检查机柜内、桥架上的线缆是否整齐，有无杂乱、挤压、过度弯曲（弯曲半径不能过小）；检查线缆路径附近有无可能啃咬线缆的害虫迹象；②.</w:t>
                  </w:r>
                  <w:r>
                    <w:rPr>
                      <w:rFonts w:hint="default"/>
                      <w:b w:val="0"/>
                      <w:bCs w:val="0"/>
                      <w:sz w:val="21"/>
                      <w:szCs w:val="21"/>
                    </w:rPr>
                    <w:t xml:space="preserve"> </w:t>
                  </w:r>
                  <w:r>
                    <w:rPr>
                      <w:rFonts w:hint="eastAsia"/>
                      <w:b w:val="0"/>
                      <w:bCs w:val="0"/>
                      <w:sz w:val="21"/>
                      <w:szCs w:val="21"/>
                    </w:rPr>
                    <w:t>标签完整性：检查所有线缆、配线架端口上的标签是否清晰、完整、没有脱落。③.使用环境检查。测量机房的温湿度。确保机房环境符合使用标准；④.</w:t>
                  </w:r>
                  <w:r>
                    <w:rPr>
                      <w:rFonts w:hint="default"/>
                      <w:b w:val="0"/>
                      <w:bCs w:val="0"/>
                      <w:sz w:val="21"/>
                      <w:szCs w:val="21"/>
                    </w:rPr>
                    <w:t xml:space="preserve"> </w:t>
                  </w:r>
                  <w:r>
                    <w:rPr>
                      <w:rFonts w:hint="eastAsia"/>
                      <w:b w:val="0"/>
                      <w:bCs w:val="0"/>
                      <w:sz w:val="21"/>
                      <w:szCs w:val="21"/>
                    </w:rPr>
                    <w:t>连接状态目视检查。跳线检查：检查重要设备（如核心交换机、服务器）的跳线连接是否牢固，有无松脱；⑤</w:t>
                  </w:r>
                  <w:r>
                    <w:rPr>
                      <w:rFonts w:hint="default"/>
                      <w:b w:val="0"/>
                      <w:bCs w:val="0"/>
                      <w:sz w:val="21"/>
                      <w:szCs w:val="21"/>
                    </w:rPr>
                    <w:t xml:space="preserve">. </w:t>
                  </w:r>
                  <w:r>
                    <w:rPr>
                      <w:rFonts w:hint="eastAsia"/>
                      <w:b w:val="0"/>
                      <w:bCs w:val="0"/>
                      <w:sz w:val="21"/>
                      <w:szCs w:val="21"/>
                    </w:rPr>
                    <w:t>跳线整理与优化。重新整理杂乱、下垂的跳线，方便后续调整。</w:t>
                  </w:r>
                </w:p>
                <w:p>
                  <w:pPr>
                    <w:keepNext w:val="0"/>
                    <w:keepLines w:val="0"/>
                    <w:suppressLineNumbers w:val="0"/>
                    <w:spacing w:before="0" w:beforeAutospacing="0" w:after="0" w:afterAutospacing="0"/>
                    <w:ind w:left="0" w:right="0"/>
                    <w:rPr>
                      <w:rFonts w:hint="default"/>
                      <w:b w:val="0"/>
                      <w:bCs w:val="0"/>
                      <w:sz w:val="21"/>
                      <w:szCs w:val="21"/>
                    </w:rPr>
                  </w:pPr>
                  <w:r>
                    <w:rPr>
                      <w:rFonts w:hint="eastAsia"/>
                      <w:b w:val="0"/>
                      <w:bCs w:val="0"/>
                      <w:sz w:val="21"/>
                      <w:szCs w:val="21"/>
                    </w:rPr>
                    <w:t>2、应做到7*24小时响应，2小时现场服务。</w:t>
                  </w:r>
                </w:p>
              </w:tc>
            </w:tr>
            <w:tr>
              <w:tblPrEx>
                <w:tblCellMar>
                  <w:top w:w="0" w:type="dxa"/>
                  <w:left w:w="108" w:type="dxa"/>
                  <w:bottom w:w="0" w:type="dxa"/>
                  <w:right w:w="108" w:type="dxa"/>
                </w:tblCellMar>
              </w:tblPrEx>
              <w:trPr>
                <w:trHeight w:val="1560" w:hRule="atLeast"/>
              </w:trPr>
              <w:tc>
                <w:tcPr>
                  <w:tcW w:w="429"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b w:val="0"/>
                      <w:bCs w:val="0"/>
                      <w:sz w:val="21"/>
                      <w:szCs w:val="21"/>
                    </w:rPr>
                  </w:pPr>
                  <w:r>
                    <w:rPr>
                      <w:rFonts w:hint="eastAsia"/>
                      <w:b w:val="0"/>
                      <w:bCs w:val="0"/>
                      <w:sz w:val="21"/>
                      <w:szCs w:val="21"/>
                    </w:rPr>
                    <w:t>10</w:t>
                  </w:r>
                </w:p>
              </w:tc>
              <w:tc>
                <w:tcPr>
                  <w:tcW w:w="636"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b w:val="0"/>
                      <w:bCs w:val="0"/>
                      <w:sz w:val="21"/>
                      <w:szCs w:val="21"/>
                    </w:rPr>
                  </w:pPr>
                  <w:r>
                    <w:rPr>
                      <w:rFonts w:hint="eastAsia"/>
                      <w:b w:val="0"/>
                      <w:bCs w:val="0"/>
                      <w:sz w:val="21"/>
                      <w:szCs w:val="21"/>
                    </w:rPr>
                    <w:t>门禁、视频监控系统</w:t>
                  </w:r>
                </w:p>
              </w:tc>
              <w:tc>
                <w:tcPr>
                  <w:tcW w:w="5141" w:type="dxa"/>
                  <w:tcBorders>
                    <w:top w:val="nil"/>
                    <w:left w:val="nil"/>
                    <w:bottom w:val="single" w:color="auto" w:sz="4" w:space="0"/>
                    <w:right w:val="single" w:color="auto" w:sz="4" w:space="0"/>
                  </w:tcBorders>
                  <w:vAlign w:val="center"/>
                </w:tcPr>
                <w:p>
                  <w:pPr>
                    <w:keepNext w:val="0"/>
                    <w:keepLines w:val="0"/>
                    <w:numPr>
                      <w:ilvl w:val="0"/>
                      <w:numId w:val="1"/>
                    </w:numPr>
                    <w:suppressLineNumbers w:val="0"/>
                    <w:spacing w:before="0" w:beforeAutospacing="0" w:after="0" w:afterAutospacing="0"/>
                    <w:ind w:left="0" w:right="0"/>
                    <w:rPr>
                      <w:rFonts w:hint="eastAsia"/>
                      <w:b w:val="0"/>
                      <w:bCs w:val="0"/>
                      <w:sz w:val="21"/>
                      <w:szCs w:val="21"/>
                    </w:rPr>
                  </w:pPr>
                  <w:r>
                    <w:rPr>
                      <w:rFonts w:hint="eastAsia"/>
                      <w:b w:val="0"/>
                      <w:bCs w:val="0"/>
                      <w:sz w:val="21"/>
                      <w:szCs w:val="21"/>
                    </w:rPr>
                    <w:t>定期到现场进行安全检查、软件升级、系统更新，保障门禁系统和监控系统稳定可靠运行。</w:t>
                  </w:r>
                </w:p>
                <w:p>
                  <w:pPr>
                    <w:keepNext w:val="0"/>
                    <w:keepLines w:val="0"/>
                    <w:numPr>
                      <w:ilvl w:val="0"/>
                      <w:numId w:val="1"/>
                    </w:numPr>
                    <w:suppressLineNumbers w:val="0"/>
                    <w:spacing w:before="0" w:beforeAutospacing="0" w:after="0" w:afterAutospacing="0"/>
                    <w:ind w:left="0" w:right="0"/>
                    <w:rPr>
                      <w:rFonts w:hint="default"/>
                      <w:b w:val="0"/>
                      <w:bCs w:val="0"/>
                      <w:sz w:val="21"/>
                      <w:szCs w:val="21"/>
                    </w:rPr>
                  </w:pPr>
                  <w:r>
                    <w:rPr>
                      <w:rFonts w:hint="eastAsia"/>
                      <w:b w:val="0"/>
                      <w:bCs w:val="0"/>
                      <w:sz w:val="21"/>
                      <w:szCs w:val="21"/>
                      <w:lang w:val="en-US" w:eastAsia="zh-CN"/>
                    </w:rPr>
                    <w:t>机房仓库门更换，普通钢质乙级防火门 + 标准防火锁 + 门吸 + 闭门器 ，2套。</w:t>
                  </w:r>
                  <w:r>
                    <w:rPr>
                      <w:rFonts w:hint="eastAsia"/>
                      <w:b w:val="0"/>
                      <w:bCs w:val="0"/>
                      <w:sz w:val="21"/>
                      <w:szCs w:val="21"/>
                    </w:rPr>
                    <w:br w:type="textWrapping"/>
                  </w:r>
                  <w:r>
                    <w:rPr>
                      <w:rFonts w:hint="eastAsia"/>
                      <w:b w:val="0"/>
                      <w:bCs w:val="0"/>
                      <w:sz w:val="21"/>
                      <w:szCs w:val="21"/>
                      <w:lang w:val="en-US" w:eastAsia="zh-CN"/>
                    </w:rPr>
                    <w:t>3</w:t>
                  </w:r>
                  <w:r>
                    <w:rPr>
                      <w:rFonts w:hint="eastAsia"/>
                      <w:b w:val="0"/>
                      <w:bCs w:val="0"/>
                      <w:sz w:val="21"/>
                      <w:szCs w:val="21"/>
                    </w:rPr>
                    <w:t>、提供动力与环境监控系统原厂商保修服务；</w:t>
                  </w:r>
                  <w:r>
                    <w:rPr>
                      <w:rFonts w:hint="eastAsia"/>
                      <w:b w:val="0"/>
                      <w:bCs w:val="0"/>
                      <w:sz w:val="21"/>
                      <w:szCs w:val="21"/>
                    </w:rPr>
                    <w:br w:type="textWrapping"/>
                  </w:r>
                  <w:r>
                    <w:rPr>
                      <w:rFonts w:hint="eastAsia"/>
                      <w:b w:val="0"/>
                      <w:bCs w:val="0"/>
                      <w:sz w:val="21"/>
                      <w:szCs w:val="21"/>
                      <w:lang w:val="en-US" w:eastAsia="zh-CN"/>
                    </w:rPr>
                    <w:t>4</w:t>
                  </w:r>
                  <w:r>
                    <w:rPr>
                      <w:rFonts w:hint="eastAsia"/>
                      <w:b w:val="0"/>
                      <w:bCs w:val="0"/>
                      <w:sz w:val="21"/>
                      <w:szCs w:val="21"/>
                    </w:rPr>
                    <w:t>、故障应急响应维修人员2小时内到达设备现场</w:t>
                  </w:r>
                  <w:r>
                    <w:rPr>
                      <w:rFonts w:hint="eastAsia"/>
                      <w:b w:val="0"/>
                      <w:bCs w:val="0"/>
                      <w:sz w:val="21"/>
                      <w:szCs w:val="21"/>
                    </w:rPr>
                    <w:br w:type="textWrapping"/>
                  </w:r>
                  <w:r>
                    <w:rPr>
                      <w:rFonts w:hint="eastAsia"/>
                      <w:b w:val="0"/>
                      <w:bCs w:val="0"/>
                      <w:sz w:val="21"/>
                      <w:szCs w:val="21"/>
                      <w:lang w:val="en-US" w:eastAsia="zh-CN"/>
                    </w:rPr>
                    <w:t>5</w:t>
                  </w:r>
                  <w:r>
                    <w:rPr>
                      <w:rFonts w:hint="eastAsia"/>
                      <w:b w:val="0"/>
                      <w:bCs w:val="0"/>
                      <w:sz w:val="21"/>
                      <w:szCs w:val="21"/>
                    </w:rPr>
                    <w:t>、全部服务，含软件升级并通过确认及耗材更换</w:t>
                  </w:r>
                </w:p>
              </w:tc>
            </w:tr>
            <w:tr>
              <w:tblPrEx>
                <w:tblCellMar>
                  <w:top w:w="0" w:type="dxa"/>
                  <w:left w:w="108" w:type="dxa"/>
                  <w:bottom w:w="0" w:type="dxa"/>
                  <w:right w:w="108" w:type="dxa"/>
                </w:tblCellMar>
              </w:tblPrEx>
              <w:trPr>
                <w:trHeight w:val="780" w:hRule="atLeast"/>
              </w:trPr>
              <w:tc>
                <w:tcPr>
                  <w:tcW w:w="429"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ind w:left="0" w:right="0"/>
                    <w:rPr>
                      <w:rFonts w:hint="eastAsia"/>
                      <w:b w:val="0"/>
                      <w:bCs w:val="0"/>
                      <w:sz w:val="21"/>
                      <w:szCs w:val="21"/>
                      <w:lang w:val="en-US" w:eastAsia="zh-CN"/>
                    </w:rPr>
                  </w:pPr>
                  <w:r>
                    <w:rPr>
                      <w:rFonts w:hint="eastAsia"/>
                      <w:b w:val="0"/>
                      <w:bCs w:val="0"/>
                      <w:sz w:val="21"/>
                      <w:szCs w:val="21"/>
                    </w:rPr>
                    <w:t>1</w:t>
                  </w:r>
                  <w:r>
                    <w:rPr>
                      <w:rFonts w:hint="eastAsia"/>
                      <w:b w:val="0"/>
                      <w:bCs w:val="0"/>
                      <w:sz w:val="21"/>
                      <w:szCs w:val="21"/>
                      <w:lang w:val="en-US" w:eastAsia="zh-CN"/>
                    </w:rPr>
                    <w:t>1</w:t>
                  </w:r>
                </w:p>
              </w:tc>
              <w:tc>
                <w:tcPr>
                  <w:tcW w:w="636" w:type="dxa"/>
                  <w:tcBorders>
                    <w:top w:val="nil"/>
                    <w:left w:val="nil"/>
                    <w:bottom w:val="nil"/>
                    <w:right w:val="single" w:color="auto" w:sz="4" w:space="0"/>
                  </w:tcBorders>
                  <w:vAlign w:val="center"/>
                </w:tcPr>
                <w:p>
                  <w:pPr>
                    <w:keepNext w:val="0"/>
                    <w:keepLines w:val="0"/>
                    <w:suppressLineNumbers w:val="0"/>
                    <w:spacing w:before="0" w:beforeAutospacing="0" w:after="0" w:afterAutospacing="0"/>
                    <w:ind w:left="0" w:right="0"/>
                    <w:rPr>
                      <w:rFonts w:hint="eastAsia"/>
                      <w:b w:val="0"/>
                      <w:bCs w:val="0"/>
                      <w:sz w:val="21"/>
                      <w:szCs w:val="21"/>
                    </w:rPr>
                  </w:pPr>
                  <w:r>
                    <w:rPr>
                      <w:rFonts w:hint="eastAsia"/>
                      <w:b w:val="0"/>
                      <w:bCs w:val="0"/>
                      <w:sz w:val="21"/>
                      <w:szCs w:val="21"/>
                    </w:rPr>
                    <w:t>气体灭火及火灾报警系统</w:t>
                  </w:r>
                </w:p>
              </w:tc>
              <w:tc>
                <w:tcPr>
                  <w:tcW w:w="5141" w:type="dxa"/>
                  <w:tcBorders>
                    <w:top w:val="nil"/>
                    <w:left w:val="nil"/>
                    <w:bottom w:val="nil"/>
                    <w:right w:val="single" w:color="auto" w:sz="4" w:space="0"/>
                  </w:tcBorders>
                  <w:vAlign w:val="center"/>
                </w:tcPr>
                <w:p>
                  <w:pPr>
                    <w:keepNext w:val="0"/>
                    <w:keepLines w:val="0"/>
                    <w:suppressLineNumbers w:val="0"/>
                    <w:spacing w:before="0" w:beforeAutospacing="0" w:after="0" w:afterAutospacing="0"/>
                    <w:ind w:left="0" w:right="0"/>
                    <w:rPr>
                      <w:rFonts w:hint="eastAsia"/>
                      <w:b w:val="0"/>
                      <w:bCs w:val="0"/>
                      <w:sz w:val="21"/>
                      <w:szCs w:val="21"/>
                    </w:rPr>
                  </w:pPr>
                  <w:r>
                    <w:rPr>
                      <w:rFonts w:hint="eastAsia"/>
                      <w:b w:val="0"/>
                      <w:bCs w:val="0"/>
                      <w:sz w:val="21"/>
                      <w:szCs w:val="21"/>
                    </w:rPr>
                    <w:t>1、依照用户方要求，指派专业技术人员定期到现场进行安全检查，包括悦知楼机房和顺义数据中心的所有消防系统。定期检查消防设施、设备和管道，确保其处于良好的工作状态，发现问题及时通报。</w:t>
                  </w:r>
                </w:p>
                <w:p>
                  <w:pPr>
                    <w:keepNext w:val="0"/>
                    <w:keepLines w:val="0"/>
                    <w:suppressLineNumbers w:val="0"/>
                    <w:spacing w:before="0" w:beforeAutospacing="0" w:after="0" w:afterAutospacing="0"/>
                    <w:ind w:left="0" w:right="0"/>
                    <w:rPr>
                      <w:rFonts w:hint="eastAsia"/>
                      <w:b w:val="0"/>
                      <w:bCs w:val="0"/>
                      <w:sz w:val="21"/>
                      <w:szCs w:val="21"/>
                    </w:rPr>
                  </w:pPr>
                  <w:r>
                    <w:rPr>
                      <w:rFonts w:hint="eastAsia"/>
                      <w:b w:val="0"/>
                      <w:bCs w:val="0"/>
                      <w:sz w:val="21"/>
                      <w:szCs w:val="21"/>
                    </w:rPr>
                    <w:t>2、全部服务，含软件升级及耗材更换</w:t>
                  </w:r>
                </w:p>
              </w:tc>
            </w:tr>
            <w:tr>
              <w:tblPrEx>
                <w:tblCellMar>
                  <w:top w:w="0" w:type="dxa"/>
                  <w:left w:w="108" w:type="dxa"/>
                  <w:bottom w:w="0" w:type="dxa"/>
                  <w:right w:w="108" w:type="dxa"/>
                </w:tblCellMar>
              </w:tblPrEx>
              <w:trPr>
                <w:trHeight w:val="780" w:hRule="atLeast"/>
              </w:trPr>
              <w:tc>
                <w:tcPr>
                  <w:tcW w:w="429"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ind w:left="0" w:right="0"/>
                    <w:rPr>
                      <w:rFonts w:hint="default" w:eastAsia="宋体"/>
                      <w:b w:val="0"/>
                      <w:bCs w:val="0"/>
                      <w:sz w:val="21"/>
                      <w:szCs w:val="21"/>
                      <w:lang w:val="en-US" w:eastAsia="zh-CN"/>
                    </w:rPr>
                  </w:pPr>
                  <w:r>
                    <w:rPr>
                      <w:rFonts w:hint="eastAsia"/>
                      <w:b w:val="0"/>
                      <w:bCs w:val="0"/>
                      <w:sz w:val="21"/>
                      <w:szCs w:val="21"/>
                      <w:lang w:val="en-US" w:eastAsia="zh-CN"/>
                    </w:rPr>
                    <w:t>12</w:t>
                  </w:r>
                </w:p>
              </w:tc>
              <w:tc>
                <w:tcPr>
                  <w:tcW w:w="636" w:type="dxa"/>
                  <w:tcBorders>
                    <w:top w:val="nil"/>
                    <w:left w:val="nil"/>
                    <w:bottom w:val="nil"/>
                    <w:right w:val="single" w:color="auto" w:sz="4" w:space="0"/>
                  </w:tcBorders>
                  <w:vAlign w:val="center"/>
                </w:tcPr>
                <w:p>
                  <w:pPr>
                    <w:keepNext w:val="0"/>
                    <w:keepLines w:val="0"/>
                    <w:suppressLineNumbers w:val="0"/>
                    <w:spacing w:before="0" w:beforeAutospacing="0" w:after="0" w:afterAutospacing="0"/>
                    <w:ind w:left="0" w:right="0"/>
                    <w:rPr>
                      <w:rFonts w:hint="default" w:eastAsia="宋体"/>
                      <w:b w:val="0"/>
                      <w:bCs w:val="0"/>
                      <w:sz w:val="21"/>
                      <w:szCs w:val="21"/>
                      <w:lang w:val="en-US" w:eastAsia="zh-CN"/>
                    </w:rPr>
                  </w:pPr>
                  <w:r>
                    <w:rPr>
                      <w:rFonts w:hint="eastAsia"/>
                      <w:b w:val="0"/>
                      <w:bCs w:val="0"/>
                      <w:sz w:val="21"/>
                      <w:szCs w:val="21"/>
                      <w:lang w:val="en-US" w:eastAsia="zh-CN"/>
                    </w:rPr>
                    <w:t>网络运维系统</w:t>
                  </w:r>
                </w:p>
              </w:tc>
              <w:tc>
                <w:tcPr>
                  <w:tcW w:w="5141" w:type="dxa"/>
                  <w:tcBorders>
                    <w:top w:val="nil"/>
                    <w:left w:val="nil"/>
                    <w:bottom w:val="nil"/>
                    <w:right w:val="single" w:color="auto" w:sz="4" w:space="0"/>
                  </w:tcBorders>
                  <w:vAlign w:val="center"/>
                </w:tcPr>
                <w:p>
                  <w:pPr>
                    <w:keepNext w:val="0"/>
                    <w:keepLines w:val="0"/>
                    <w:suppressLineNumbers w:val="0"/>
                    <w:spacing w:before="0" w:beforeAutospacing="0" w:after="0" w:afterAutospacing="0"/>
                    <w:ind w:left="0" w:right="0"/>
                    <w:rPr>
                      <w:rFonts w:hint="eastAsia"/>
                      <w:b w:val="0"/>
                      <w:bCs w:val="0"/>
                      <w:sz w:val="21"/>
                      <w:szCs w:val="21"/>
                    </w:rPr>
                  </w:pPr>
                  <w:r>
                    <w:rPr>
                      <w:rFonts w:hint="eastAsia"/>
                    </w:rPr>
                    <w:t>免费升级维护。</w:t>
                  </w:r>
                </w:p>
              </w:tc>
            </w:tr>
          </w:tbl>
          <w:p>
            <w:pPr>
              <w:keepNext w:val="0"/>
              <w:keepLines w:val="0"/>
              <w:suppressLineNumbers w:val="0"/>
              <w:spacing w:before="0" w:beforeAutospacing="0" w:after="0" w:afterAutospacing="0"/>
              <w:ind w:left="0" w:right="0"/>
              <w:rPr>
                <w:rFonts w:hint="default"/>
                <w:sz w:val="28"/>
                <w:szCs w:val="28"/>
                <w:lang w:val="en-US" w:eastAsia="zh-CN"/>
              </w:rPr>
            </w:pPr>
            <w:r>
              <w:rPr>
                <w:rFonts w:hint="eastAsia"/>
                <w:sz w:val="28"/>
                <w:szCs w:val="28"/>
                <w:lang w:val="en-US" w:eastAsia="zh-CN"/>
              </w:rPr>
              <w:t>3、服务要求</w:t>
            </w:r>
          </w:p>
          <w:p>
            <w:pPr>
              <w:keepNext w:val="0"/>
              <w:keepLines w:val="0"/>
              <w:numPr>
                <w:ilvl w:val="0"/>
                <w:numId w:val="2"/>
              </w:numPr>
              <w:suppressLineNumbers w:val="0"/>
              <w:spacing w:before="0" w:beforeAutospacing="0" w:after="0" w:afterAutospacing="0"/>
              <w:ind w:left="425" w:leftChars="0" w:right="0" w:hanging="425" w:firstLineChars="0"/>
              <w:rPr>
                <w:rFonts w:hint="eastAsia" w:ascii="宋体" w:hAnsi="宋体" w:eastAsia="宋体" w:cs="宋体"/>
                <w:sz w:val="21"/>
                <w:szCs w:val="21"/>
              </w:rPr>
            </w:pPr>
            <w:r>
              <w:rPr>
                <w:rFonts w:hint="eastAsia" w:ascii="宋体" w:hAnsi="宋体" w:eastAsia="宋体" w:cs="宋体"/>
                <w:sz w:val="21"/>
                <w:szCs w:val="21"/>
              </w:rPr>
              <w:t>一年</w:t>
            </w:r>
            <w:r>
              <w:rPr>
                <w:rFonts w:hint="eastAsia" w:ascii="宋体" w:hAnsi="宋体" w:eastAsia="宋体" w:cs="宋体"/>
                <w:sz w:val="21"/>
                <w:szCs w:val="21"/>
                <w:lang w:val="en-US" w:eastAsia="zh-CN"/>
              </w:rPr>
              <w:t>12</w:t>
            </w:r>
            <w:r>
              <w:rPr>
                <w:rFonts w:hint="eastAsia" w:ascii="宋体" w:hAnsi="宋体" w:eastAsia="宋体" w:cs="宋体"/>
                <w:sz w:val="21"/>
                <w:szCs w:val="21"/>
              </w:rPr>
              <w:t>次巡检</w:t>
            </w:r>
            <w:r>
              <w:rPr>
                <w:rFonts w:hint="eastAsia" w:ascii="宋体" w:hAnsi="宋体" w:cs="宋体"/>
                <w:sz w:val="21"/>
                <w:szCs w:val="21"/>
                <w:lang w:eastAsia="zh-CN"/>
              </w:rPr>
              <w:t>；</w:t>
            </w:r>
          </w:p>
          <w:p>
            <w:pPr>
              <w:keepNext w:val="0"/>
              <w:keepLines w:val="0"/>
              <w:numPr>
                <w:ilvl w:val="0"/>
                <w:numId w:val="2"/>
              </w:numPr>
              <w:suppressLineNumbers w:val="0"/>
              <w:spacing w:before="0" w:beforeAutospacing="0" w:after="0" w:afterAutospacing="0"/>
              <w:ind w:left="425" w:leftChars="0" w:right="0" w:hanging="425" w:firstLineChars="0"/>
              <w:rPr>
                <w:rFonts w:hint="eastAsia" w:ascii="宋体" w:hAnsi="宋体" w:eastAsia="宋体" w:cs="宋体"/>
                <w:sz w:val="21"/>
                <w:szCs w:val="21"/>
              </w:rPr>
            </w:pPr>
            <w:bookmarkStart w:id="1" w:name="OLE_LINK59"/>
            <w:r>
              <w:rPr>
                <w:rFonts w:hint="eastAsia" w:ascii="宋体" w:hAnsi="宋体" w:eastAsia="宋体" w:cs="宋体"/>
                <w:sz w:val="21"/>
                <w:szCs w:val="21"/>
              </w:rPr>
              <w:t>电话故障诊断：7×24小时现场维修响应，7×24小时电话技术支持；</w:t>
            </w:r>
          </w:p>
          <w:p>
            <w:pPr>
              <w:keepNext w:val="0"/>
              <w:keepLines w:val="0"/>
              <w:numPr>
                <w:ilvl w:val="0"/>
                <w:numId w:val="2"/>
              </w:numPr>
              <w:suppressLineNumbers w:val="0"/>
              <w:spacing w:before="0" w:beforeAutospacing="0" w:after="0" w:afterAutospacing="0"/>
              <w:ind w:left="425" w:leftChars="0" w:right="0" w:hanging="425" w:firstLineChars="0"/>
              <w:rPr>
                <w:rFonts w:hint="eastAsia" w:ascii="宋体" w:hAnsi="宋体" w:eastAsia="宋体" w:cs="宋体"/>
                <w:sz w:val="21"/>
                <w:szCs w:val="21"/>
              </w:rPr>
            </w:pPr>
            <w:r>
              <w:rPr>
                <w:rFonts w:hint="eastAsia" w:ascii="宋体" w:hAnsi="宋体" w:eastAsia="宋体" w:cs="宋体"/>
                <w:sz w:val="21"/>
                <w:szCs w:val="21"/>
              </w:rPr>
              <w:t>现场故障排除：紧急故障，</w:t>
            </w:r>
            <w:r>
              <w:rPr>
                <w:rFonts w:hint="eastAsia" w:ascii="宋体" w:hAnsi="宋体" w:eastAsia="宋体" w:cs="宋体"/>
                <w:sz w:val="21"/>
                <w:szCs w:val="21"/>
                <w:lang w:val="en-US" w:eastAsia="zh-CN"/>
              </w:rPr>
              <w:t>2</w:t>
            </w:r>
            <w:r>
              <w:rPr>
                <w:rFonts w:hint="eastAsia" w:ascii="宋体" w:hAnsi="宋体" w:eastAsia="宋体" w:cs="宋体"/>
                <w:sz w:val="21"/>
                <w:szCs w:val="21"/>
              </w:rPr>
              <w:t>小时内赶赴现场，分析故障原因，提交故障处理报告；</w:t>
            </w:r>
          </w:p>
          <w:p>
            <w:pPr>
              <w:keepNext w:val="0"/>
              <w:keepLines w:val="0"/>
              <w:numPr>
                <w:ilvl w:val="0"/>
                <w:numId w:val="2"/>
              </w:numPr>
              <w:suppressLineNumbers w:val="0"/>
              <w:spacing w:before="0" w:beforeAutospacing="0" w:after="0" w:afterAutospacing="0"/>
              <w:ind w:left="425" w:leftChars="0" w:right="0" w:hanging="425" w:firstLineChars="0"/>
              <w:rPr>
                <w:rFonts w:hint="eastAsia" w:ascii="宋体" w:hAnsi="宋体" w:eastAsia="宋体" w:cs="宋体"/>
                <w:sz w:val="21"/>
                <w:szCs w:val="21"/>
              </w:rPr>
            </w:pPr>
            <w:r>
              <w:rPr>
                <w:rFonts w:hint="eastAsia" w:ascii="宋体" w:hAnsi="宋体" w:eastAsia="宋体" w:cs="宋体"/>
                <w:sz w:val="21"/>
                <w:szCs w:val="21"/>
              </w:rPr>
              <w:t>配合客户完成系统切换、供电评估、停电值守、应急演练等。</w:t>
            </w:r>
          </w:p>
          <w:p>
            <w:pPr>
              <w:keepNext w:val="0"/>
              <w:keepLines w:val="0"/>
              <w:numPr>
                <w:ilvl w:val="0"/>
                <w:numId w:val="2"/>
              </w:numPr>
              <w:suppressLineNumbers w:val="0"/>
              <w:spacing w:before="0" w:beforeAutospacing="0" w:after="0" w:afterAutospacing="0"/>
              <w:ind w:left="425" w:leftChars="0" w:right="0" w:hanging="425" w:firstLineChars="0"/>
              <w:rPr>
                <w:rFonts w:hint="eastAsia" w:ascii="宋体" w:hAnsi="宋体" w:eastAsia="宋体" w:cs="宋体"/>
                <w:sz w:val="21"/>
                <w:szCs w:val="21"/>
              </w:rPr>
            </w:pPr>
            <w:r>
              <w:rPr>
                <w:rFonts w:hint="eastAsia" w:ascii="宋体" w:hAnsi="宋体" w:eastAsia="宋体" w:cs="宋体"/>
                <w:sz w:val="21"/>
                <w:szCs w:val="21"/>
              </w:rPr>
              <w:t>服务商需提供精密空调、UPS电源、功能电池柜原厂服务授权。</w:t>
            </w:r>
          </w:p>
          <w:p>
            <w:pPr>
              <w:keepNext w:val="0"/>
              <w:keepLines w:val="0"/>
              <w:numPr>
                <w:ilvl w:val="0"/>
                <w:numId w:val="2"/>
              </w:numPr>
              <w:suppressLineNumbers w:val="0"/>
              <w:spacing w:before="0" w:beforeAutospacing="0" w:after="0" w:afterAutospacing="0"/>
              <w:ind w:left="425" w:leftChars="0" w:right="0" w:hanging="425" w:firstLineChars="0"/>
              <w:rPr>
                <w:rFonts w:hint="eastAsia" w:ascii="宋体" w:hAnsi="宋体" w:eastAsia="宋体" w:cs="宋体"/>
                <w:sz w:val="21"/>
                <w:szCs w:val="21"/>
              </w:rPr>
            </w:pPr>
            <w:r>
              <w:rPr>
                <w:rFonts w:hint="eastAsia" w:ascii="宋体" w:hAnsi="宋体" w:eastAsia="宋体" w:cs="宋体"/>
                <w:sz w:val="21"/>
                <w:szCs w:val="21"/>
              </w:rPr>
              <w:t>定期对项目设备使用情况进行巡检。</w:t>
            </w:r>
          </w:p>
          <w:p>
            <w:pPr>
              <w:keepNext w:val="0"/>
              <w:keepLines w:val="0"/>
              <w:numPr>
                <w:ilvl w:val="0"/>
                <w:numId w:val="2"/>
              </w:numPr>
              <w:suppressLineNumbers w:val="0"/>
              <w:spacing w:before="0" w:beforeAutospacing="0" w:after="0" w:afterAutospacing="0"/>
              <w:ind w:left="425" w:leftChars="0" w:right="0" w:hanging="425" w:firstLineChars="0"/>
              <w:rPr>
                <w:rFonts w:hint="eastAsia" w:ascii="宋体" w:hAnsi="宋体" w:eastAsia="宋体" w:cs="宋体"/>
                <w:sz w:val="21"/>
                <w:szCs w:val="21"/>
              </w:rPr>
            </w:pPr>
            <w:r>
              <w:rPr>
                <w:rFonts w:hint="eastAsia" w:ascii="宋体" w:hAnsi="宋体" w:eastAsia="宋体" w:cs="宋体"/>
                <w:sz w:val="21"/>
                <w:szCs w:val="21"/>
              </w:rPr>
              <w:t>每半年提供一次供电系统检测与维护现场培训，每半年提供一次空调维修维护的现场培训，每半年提供一次机房基础环境监控现场培训，每季度提供一次消防培训（包括灭火器实操培训、消防基本知识和技能讲解等）。</w:t>
            </w:r>
          </w:p>
          <w:p>
            <w:pPr>
              <w:keepNext w:val="0"/>
              <w:keepLines w:val="0"/>
              <w:numPr>
                <w:ilvl w:val="0"/>
                <w:numId w:val="2"/>
              </w:numPr>
              <w:suppressLineNumbers w:val="0"/>
              <w:spacing w:before="0" w:beforeAutospacing="0" w:after="0" w:afterAutospacing="0"/>
              <w:ind w:left="425" w:leftChars="0" w:right="0" w:hanging="425" w:firstLineChars="0"/>
              <w:rPr>
                <w:rFonts w:hint="eastAsia" w:ascii="宋体" w:hAnsi="宋体" w:eastAsia="宋体" w:cs="宋体"/>
                <w:sz w:val="21"/>
                <w:szCs w:val="21"/>
              </w:rPr>
            </w:pPr>
            <w:r>
              <w:rPr>
                <w:rFonts w:hint="eastAsia" w:ascii="宋体" w:hAnsi="宋体" w:eastAsia="宋体" w:cs="宋体"/>
                <w:sz w:val="21"/>
                <w:szCs w:val="21"/>
              </w:rPr>
              <w:t>定期更新和补充必要的机房维护耗材，如灭火器、无纺布鞋套、灯管、PDU等。</w:t>
            </w:r>
          </w:p>
          <w:p>
            <w:pPr>
              <w:keepNext w:val="0"/>
              <w:keepLines w:val="0"/>
              <w:numPr>
                <w:ilvl w:val="0"/>
                <w:numId w:val="2"/>
              </w:numPr>
              <w:suppressLineNumbers w:val="0"/>
              <w:spacing w:before="0" w:beforeAutospacing="0" w:after="0" w:afterAutospacing="0"/>
              <w:ind w:left="425" w:leftChars="0" w:right="0" w:hanging="425" w:firstLineChars="0"/>
              <w:rPr>
                <w:rFonts w:hint="eastAsia" w:ascii="宋体" w:hAnsi="宋体" w:eastAsia="宋体" w:cs="宋体"/>
                <w:sz w:val="21"/>
                <w:szCs w:val="21"/>
              </w:rPr>
            </w:pPr>
            <w:r>
              <w:rPr>
                <w:rFonts w:hint="eastAsia" w:ascii="宋体" w:hAnsi="宋体" w:eastAsia="宋体" w:cs="宋体"/>
                <w:sz w:val="21"/>
                <w:szCs w:val="21"/>
              </w:rPr>
              <w:t>每半年使用专业设备为2个UPS室提供一次除尘服务。</w:t>
            </w:r>
          </w:p>
          <w:p>
            <w:pPr>
              <w:keepNext w:val="0"/>
              <w:keepLines w:val="0"/>
              <w:numPr>
                <w:ilvl w:val="0"/>
                <w:numId w:val="2"/>
              </w:numPr>
              <w:suppressLineNumbers w:val="0"/>
              <w:spacing w:before="0" w:beforeAutospacing="0" w:after="0" w:afterAutospacing="0"/>
              <w:ind w:left="425" w:leftChars="0" w:right="0" w:hanging="425" w:firstLineChars="0"/>
              <w:rPr>
                <w:rFonts w:hint="eastAsia" w:ascii="宋体" w:hAnsi="宋体" w:eastAsia="宋体" w:cs="宋体"/>
                <w:sz w:val="21"/>
                <w:szCs w:val="21"/>
              </w:rPr>
            </w:pPr>
            <w:r>
              <w:rPr>
                <w:rFonts w:hint="eastAsia" w:ascii="宋体" w:hAnsi="宋体" w:eastAsia="宋体" w:cs="宋体"/>
                <w:sz w:val="21"/>
                <w:szCs w:val="21"/>
              </w:rPr>
              <w:t>在服务期内，如果用户开展涉及项目设备的检查、督导、演练等工作，服务商应承诺免费主动配合用户完成相关工作。</w:t>
            </w:r>
          </w:p>
          <w:p>
            <w:pPr>
              <w:keepNext w:val="0"/>
              <w:keepLines w:val="0"/>
              <w:numPr>
                <w:ilvl w:val="0"/>
                <w:numId w:val="2"/>
              </w:numPr>
              <w:suppressLineNumbers w:val="0"/>
              <w:spacing w:before="0" w:beforeAutospacing="0" w:after="0" w:afterAutospacing="0"/>
              <w:ind w:left="425" w:leftChars="0" w:right="0" w:hanging="425" w:firstLineChars="0"/>
              <w:rPr>
                <w:rFonts w:hint="eastAsia" w:ascii="宋体" w:hAnsi="宋体" w:eastAsia="宋体" w:cs="宋体"/>
                <w:sz w:val="21"/>
                <w:szCs w:val="21"/>
              </w:rPr>
            </w:pPr>
            <w:r>
              <w:rPr>
                <w:rFonts w:hint="eastAsia" w:ascii="宋体" w:hAnsi="宋体" w:eastAsia="宋体" w:cs="宋体"/>
                <w:sz w:val="21"/>
                <w:szCs w:val="21"/>
              </w:rPr>
              <w:t>重要会议、重大事件或重大节日时，提供值守服务，当遇到突发应急事件时，可以按需增派人员。</w:t>
            </w:r>
          </w:p>
          <w:bookmarkEnd w:id="1"/>
          <w:p>
            <w:pPr>
              <w:keepNext w:val="0"/>
              <w:keepLines w:val="0"/>
              <w:suppressLineNumbers w:val="0"/>
              <w:spacing w:before="0" w:beforeAutospacing="0" w:after="0" w:afterAutospacing="0"/>
              <w:ind w:left="0" w:right="0"/>
              <w:rPr>
                <w:rFonts w:hint="default"/>
                <w:sz w:val="28"/>
                <w:szCs w:val="28"/>
                <w:lang w:val="en-US" w:eastAsia="zh-CN"/>
              </w:rPr>
            </w:pPr>
            <w:r>
              <w:rPr>
                <w:rFonts w:hint="eastAsia"/>
                <w:sz w:val="28"/>
                <w:szCs w:val="28"/>
                <w:lang w:val="en-US" w:eastAsia="zh-CN"/>
              </w:rPr>
              <w:t>4、备件服务要求</w:t>
            </w:r>
          </w:p>
          <w:p>
            <w:pPr>
              <w:keepNext w:val="0"/>
              <w:keepLines w:val="0"/>
              <w:numPr>
                <w:ilvl w:val="0"/>
                <w:numId w:val="2"/>
              </w:numPr>
              <w:suppressLineNumbers w:val="0"/>
              <w:spacing w:before="0" w:beforeAutospacing="0" w:after="0" w:afterAutospacing="0"/>
              <w:ind w:left="425" w:leftChars="0" w:right="0" w:hanging="425" w:firstLineChars="0"/>
              <w:rPr>
                <w:rFonts w:hint="default" w:ascii="宋体" w:hAnsi="宋体"/>
                <w:color w:val="000000"/>
                <w:sz w:val="21"/>
                <w:szCs w:val="21"/>
              </w:rPr>
            </w:pPr>
            <w:r>
              <w:rPr>
                <w:rFonts w:hint="eastAsia" w:ascii="宋体" w:hAnsi="宋体" w:eastAsia="宋体" w:cs="宋体"/>
                <w:sz w:val="21"/>
                <w:szCs w:val="21"/>
              </w:rPr>
              <w:t>服务商应承诺所提供的所有服务及其备品备件，其来源均应符合国家现行规定，承诺拥有备品备件合法的使用权。</w:t>
            </w:r>
          </w:p>
          <w:p>
            <w:pPr>
              <w:keepNext w:val="0"/>
              <w:keepLines w:val="0"/>
              <w:numPr>
                <w:ilvl w:val="0"/>
                <w:numId w:val="2"/>
              </w:numPr>
              <w:suppressLineNumbers w:val="0"/>
              <w:spacing w:before="0" w:beforeAutospacing="0" w:after="0" w:afterAutospacing="0"/>
              <w:ind w:left="425" w:leftChars="0" w:right="0" w:hanging="425" w:firstLineChars="0"/>
              <w:rPr>
                <w:rFonts w:hint="default" w:ascii="宋体" w:hAnsi="宋体"/>
                <w:color w:val="000000"/>
                <w:sz w:val="21"/>
                <w:szCs w:val="21"/>
              </w:rPr>
            </w:pPr>
            <w:r>
              <w:rPr>
                <w:rFonts w:hint="eastAsia" w:ascii="宋体" w:hAnsi="宋体" w:eastAsia="宋体" w:cs="宋体"/>
                <w:sz w:val="21"/>
                <w:szCs w:val="21"/>
              </w:rPr>
              <w:t>服务商必须准备充足的备品备件</w:t>
            </w:r>
            <w:r>
              <w:rPr>
                <w:rFonts w:hint="eastAsia" w:ascii="宋体" w:hAnsi="宋体" w:cs="宋体"/>
                <w:sz w:val="21"/>
                <w:szCs w:val="21"/>
                <w:lang w:eastAsia="zh-CN"/>
              </w:rPr>
              <w:t>。</w:t>
            </w:r>
            <w:r>
              <w:rPr>
                <w:rFonts w:hint="eastAsia" w:ascii="宋体" w:hAnsi="宋体" w:eastAsia="宋体" w:cs="宋体"/>
                <w:sz w:val="21"/>
                <w:szCs w:val="21"/>
              </w:rPr>
              <w:t>修复故障需要更换的备品备件，应与原设备型号规格相符。</w:t>
            </w:r>
          </w:p>
          <w:p>
            <w:pPr>
              <w:keepNext w:val="0"/>
              <w:keepLines w:val="0"/>
              <w:suppressLineNumbers w:val="0"/>
              <w:spacing w:before="0" w:beforeAutospacing="0" w:after="0" w:afterAutospacing="0"/>
              <w:ind w:left="0" w:right="0"/>
              <w:rPr>
                <w:rFonts w:hint="default"/>
                <w:sz w:val="28"/>
                <w:szCs w:val="28"/>
                <w:lang w:val="en-US" w:eastAsia="zh-CN"/>
              </w:rPr>
            </w:pPr>
            <w:r>
              <w:rPr>
                <w:rFonts w:hint="eastAsia"/>
                <w:sz w:val="28"/>
                <w:szCs w:val="28"/>
                <w:lang w:val="en-US" w:eastAsia="zh-CN"/>
              </w:rPr>
              <w:t>5.资质和人员要求</w:t>
            </w:r>
          </w:p>
          <w:p>
            <w:pPr>
              <w:keepNext w:val="0"/>
              <w:keepLines w:val="0"/>
              <w:numPr>
                <w:ilvl w:val="0"/>
                <w:numId w:val="2"/>
              </w:numPr>
              <w:suppressLineNumbers w:val="0"/>
              <w:spacing w:before="0" w:beforeAutospacing="0" w:after="0" w:afterAutospacing="0"/>
              <w:ind w:left="425" w:leftChars="0" w:right="0" w:hanging="425" w:firstLineChars="0"/>
              <w:rPr>
                <w:rFonts w:hint="eastAsia" w:ascii="宋体" w:hAnsi="宋体" w:eastAsia="宋体" w:cs="宋体"/>
                <w:b w:val="0"/>
                <w:bCs w:val="0"/>
                <w:color w:val="000000"/>
                <w:sz w:val="21"/>
                <w:szCs w:val="21"/>
              </w:rPr>
            </w:pPr>
            <w:r>
              <w:rPr>
                <w:rFonts w:hint="eastAsia" w:ascii="宋体" w:hAnsi="宋体" w:eastAsia="宋体" w:cs="宋体"/>
                <w:b w:val="0"/>
                <w:bCs w:val="0"/>
                <w:sz w:val="21"/>
                <w:szCs w:val="21"/>
              </w:rPr>
              <w:t>服务商应具有全面的质量保证与控制体系，机电工程施工总承包三级及以上资质或建筑机电安装工程专业承包贰级及以上资质，安全生产许可证，ISO9001质量管理体系认证、IS045001职业健康安全管理体系认证、ISO14001环境管理体系认证，并提供有效的证明。</w:t>
            </w:r>
          </w:p>
          <w:p>
            <w:pPr>
              <w:keepNext w:val="0"/>
              <w:keepLines w:val="0"/>
              <w:numPr>
                <w:ilvl w:val="0"/>
                <w:numId w:val="2"/>
              </w:numPr>
              <w:suppressLineNumbers w:val="0"/>
              <w:spacing w:before="0" w:beforeAutospacing="0" w:after="0" w:afterAutospacing="0"/>
              <w:ind w:left="425" w:leftChars="0" w:right="0" w:hanging="425" w:firstLineChars="0"/>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项目经理作为与用户的统一接口，统筹相关工作，以保证此项目的正常高效运作。服务小组人员变动须经用户同意。对服务商派出用户的人员，需满足以下要求：</w:t>
            </w:r>
            <w:r>
              <w:rPr>
                <w:rFonts w:hint="eastAsia" w:ascii="宋体" w:hAnsi="宋体" w:cs="宋体"/>
                <w:b w:val="0"/>
                <w:bCs w:val="0"/>
                <w:sz w:val="21"/>
                <w:szCs w:val="21"/>
                <w:lang w:val="en-US" w:eastAsia="zh-CN"/>
              </w:rPr>
              <w:t>a.</w:t>
            </w:r>
            <w:r>
              <w:rPr>
                <w:rFonts w:hint="eastAsia" w:ascii="宋体" w:hAnsi="宋体" w:eastAsia="宋体" w:cs="宋体"/>
                <w:b w:val="0"/>
                <w:bCs w:val="0"/>
                <w:sz w:val="21"/>
                <w:szCs w:val="21"/>
              </w:rPr>
              <w:t>服务商单位正式员工，提供社保纳税证明</w:t>
            </w:r>
            <w:bookmarkStart w:id="2" w:name="OLE_LINK2"/>
            <w:r>
              <w:rPr>
                <w:rFonts w:hint="eastAsia" w:ascii="宋体" w:hAnsi="宋体" w:cs="宋体"/>
                <w:b w:val="0"/>
                <w:bCs w:val="0"/>
                <w:sz w:val="21"/>
                <w:szCs w:val="21"/>
                <w:lang w:val="en-US" w:eastAsia="zh-CN"/>
              </w:rPr>
              <w:t>;b.</w:t>
            </w:r>
            <w:r>
              <w:rPr>
                <w:rFonts w:hint="eastAsia" w:ascii="宋体" w:hAnsi="宋体" w:eastAsia="宋体" w:cs="宋体"/>
                <w:b w:val="0"/>
                <w:bCs w:val="0"/>
                <w:sz w:val="21"/>
                <w:szCs w:val="21"/>
              </w:rPr>
              <w:t>具备维谛网络能源UPS高级认证工程师证书、维谛网络能源Cooling高级工程师证书</w:t>
            </w:r>
            <w:bookmarkEnd w:id="2"/>
            <w:r>
              <w:rPr>
                <w:rFonts w:hint="eastAsia" w:ascii="宋体" w:hAnsi="宋体" w:eastAsia="宋体" w:cs="宋体"/>
                <w:b w:val="0"/>
                <w:bCs w:val="0"/>
                <w:sz w:val="21"/>
                <w:szCs w:val="21"/>
              </w:rPr>
              <w:t>，电工证、焊工证、高压或低压电工作业证、制冷与空调作业证。</w:t>
            </w:r>
            <w:bookmarkStart w:id="3" w:name="_Toc66214741"/>
            <w:bookmarkStart w:id="4" w:name="_Toc1848"/>
            <w:bookmarkStart w:id="5" w:name="_Toc36796942"/>
            <w:bookmarkStart w:id="6" w:name="_Toc192752431"/>
            <w:bookmarkStart w:id="7" w:name="_Toc66214829"/>
            <w:bookmarkStart w:id="8" w:name="_Toc66215104"/>
            <w:r>
              <w:rPr>
                <w:rFonts w:hint="eastAsia" w:ascii="宋体" w:hAnsi="宋体" w:eastAsia="宋体" w:cs="宋体"/>
                <w:b w:val="0"/>
                <w:bCs w:val="0"/>
                <w:sz w:val="21"/>
                <w:szCs w:val="21"/>
              </w:rPr>
              <w:t>提供有效的证明。</w:t>
            </w:r>
          </w:p>
          <w:p>
            <w:pPr>
              <w:keepNext w:val="0"/>
              <w:keepLines w:val="0"/>
              <w:suppressLineNumbers w:val="0"/>
              <w:spacing w:before="0" w:beforeAutospacing="0" w:after="0" w:afterAutospacing="0"/>
              <w:ind w:left="0" w:right="0"/>
              <w:rPr>
                <w:rFonts w:hint="eastAsia"/>
                <w:sz w:val="28"/>
                <w:szCs w:val="28"/>
                <w:lang w:val="en-US" w:eastAsia="zh-CN"/>
              </w:rPr>
            </w:pPr>
            <w:r>
              <w:rPr>
                <w:rFonts w:hint="eastAsia"/>
                <w:sz w:val="28"/>
                <w:szCs w:val="28"/>
                <w:lang w:val="en-US" w:eastAsia="zh-CN"/>
              </w:rPr>
              <w:t>6、项目验收</w:t>
            </w:r>
            <w:bookmarkEnd w:id="3"/>
            <w:bookmarkEnd w:id="4"/>
            <w:bookmarkEnd w:id="5"/>
            <w:bookmarkEnd w:id="6"/>
            <w:bookmarkEnd w:id="7"/>
            <w:bookmarkEnd w:id="8"/>
          </w:p>
          <w:p>
            <w:pPr>
              <w:keepNext w:val="0"/>
              <w:keepLines w:val="0"/>
              <w:numPr>
                <w:ilvl w:val="0"/>
                <w:numId w:val="0"/>
              </w:numPr>
              <w:suppressLineNumbers w:val="0"/>
              <w:spacing w:before="0" w:beforeAutospacing="0" w:after="0" w:afterAutospacing="0"/>
              <w:ind w:left="0" w:leftChars="0" w:right="0" w:rightChars="0"/>
              <w:rPr>
                <w:rFonts w:hint="eastAsia" w:ascii="宋体" w:hAnsi="宋体" w:eastAsia="宋体" w:cs="宋体"/>
                <w:b w:val="0"/>
                <w:bCs w:val="0"/>
                <w:sz w:val="21"/>
                <w:szCs w:val="21"/>
              </w:rPr>
            </w:pPr>
            <w:r>
              <w:rPr>
                <w:rFonts w:hint="eastAsia" w:ascii="宋体" w:hAnsi="宋体" w:eastAsia="宋体" w:cs="宋体"/>
                <w:b w:val="0"/>
                <w:bCs w:val="0"/>
                <w:sz w:val="21"/>
                <w:szCs w:val="21"/>
              </w:rPr>
              <w:t>项目服务期满时，并满足以下条件，服务商可申请启动项目验收工作：</w:t>
            </w:r>
          </w:p>
          <w:p>
            <w:pPr>
              <w:keepNext w:val="0"/>
              <w:keepLines w:val="0"/>
              <w:numPr>
                <w:ilvl w:val="0"/>
                <w:numId w:val="2"/>
              </w:numPr>
              <w:suppressLineNumbers w:val="0"/>
              <w:spacing w:before="0" w:beforeAutospacing="0" w:after="0" w:afterAutospacing="0"/>
              <w:ind w:left="425" w:leftChars="0" w:right="0"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服务期内出现的问题已全部解决。</w:t>
            </w:r>
          </w:p>
          <w:p>
            <w:pPr>
              <w:keepNext w:val="0"/>
              <w:keepLines w:val="0"/>
              <w:numPr>
                <w:ilvl w:val="0"/>
                <w:numId w:val="2"/>
              </w:numPr>
              <w:suppressLineNumbers w:val="0"/>
              <w:spacing w:before="0" w:beforeAutospacing="0" w:after="0" w:afterAutospacing="0"/>
              <w:ind w:left="425" w:leftChars="0" w:right="0"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服务商向用户提交所要求的验收材料，并经用户检查合格。</w:t>
            </w:r>
          </w:p>
          <w:p>
            <w:pPr>
              <w:keepNext w:val="0"/>
              <w:keepLines w:val="0"/>
              <w:numPr>
                <w:ilvl w:val="0"/>
                <w:numId w:val="2"/>
              </w:numPr>
              <w:suppressLineNumbers w:val="0"/>
              <w:spacing w:before="0" w:beforeAutospacing="0" w:after="0" w:afterAutospacing="0"/>
              <w:ind w:left="425" w:leftChars="0" w:right="0"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服务商服务时需对所服务内容的要求指标及证书进行现场检验，若不满足以上要求将视为不合格。</w:t>
            </w:r>
          </w:p>
          <w:p>
            <w:pPr>
              <w:keepNext w:val="0"/>
              <w:keepLines w:val="0"/>
              <w:numPr>
                <w:ilvl w:val="0"/>
                <w:numId w:val="2"/>
              </w:numPr>
              <w:suppressLineNumbers w:val="0"/>
              <w:spacing w:before="0" w:beforeAutospacing="0" w:after="0" w:afterAutospacing="0"/>
              <w:ind w:left="425" w:leftChars="0" w:right="0"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验收交付物:《巡检报告》;《耗材更换报告》；《故障维修报告》；《年度维护服务报告》。</w:t>
            </w:r>
          </w:p>
          <w:p>
            <w:pPr>
              <w:keepNext w:val="0"/>
              <w:keepLines w:val="0"/>
              <w:numPr>
                <w:ilvl w:val="0"/>
                <w:numId w:val="2"/>
              </w:numPr>
              <w:suppressLineNumbers w:val="0"/>
              <w:spacing w:before="0" w:beforeAutospacing="0" w:after="0" w:afterAutospacing="0"/>
              <w:ind w:left="425" w:leftChars="0" w:right="0"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服务商满足合同约定的其他要求。</w:t>
            </w:r>
          </w:p>
          <w:p>
            <w:pPr>
              <w:keepNext w:val="0"/>
              <w:keepLines w:val="0"/>
              <w:suppressLineNumbers w:val="0"/>
              <w:spacing w:before="0" w:beforeAutospacing="0" w:after="0" w:afterAutospacing="0"/>
              <w:ind w:left="0" w:right="0"/>
              <w:rPr>
                <w:rFonts w:hint="eastAsia"/>
                <w:sz w:val="28"/>
                <w:szCs w:val="28"/>
                <w:lang w:val="en-US" w:eastAsia="zh-CN"/>
              </w:rPr>
            </w:pPr>
            <w:bookmarkStart w:id="9" w:name="_Toc172002284"/>
            <w:bookmarkStart w:id="10" w:name="_Toc427071357"/>
            <w:bookmarkStart w:id="11" w:name="_Toc427332200"/>
            <w:bookmarkStart w:id="12" w:name="_Toc66215105"/>
            <w:bookmarkStart w:id="13" w:name="_Toc66214742"/>
            <w:bookmarkStart w:id="14" w:name="_Toc192752432"/>
            <w:bookmarkStart w:id="15" w:name="_Toc66214830"/>
            <w:bookmarkStart w:id="16" w:name="_Toc36796943"/>
            <w:bookmarkStart w:id="17" w:name="_Toc12245"/>
            <w:r>
              <w:rPr>
                <w:rFonts w:hint="eastAsia"/>
                <w:sz w:val="28"/>
                <w:szCs w:val="28"/>
                <w:lang w:val="en-US" w:eastAsia="zh-CN"/>
              </w:rPr>
              <w:t>7、其他</w:t>
            </w:r>
            <w:bookmarkEnd w:id="9"/>
            <w:r>
              <w:rPr>
                <w:rFonts w:hint="eastAsia"/>
                <w:sz w:val="28"/>
                <w:szCs w:val="28"/>
                <w:lang w:val="en-US" w:eastAsia="zh-CN"/>
              </w:rPr>
              <w:t>要求</w:t>
            </w:r>
            <w:bookmarkEnd w:id="10"/>
            <w:bookmarkEnd w:id="11"/>
            <w:bookmarkEnd w:id="12"/>
            <w:bookmarkEnd w:id="13"/>
            <w:bookmarkEnd w:id="14"/>
            <w:bookmarkEnd w:id="15"/>
            <w:bookmarkEnd w:id="16"/>
            <w:bookmarkEnd w:id="17"/>
          </w:p>
          <w:p>
            <w:pPr>
              <w:keepNext w:val="0"/>
              <w:keepLines w:val="0"/>
              <w:numPr>
                <w:ilvl w:val="0"/>
                <w:numId w:val="2"/>
              </w:numPr>
              <w:suppressLineNumbers w:val="0"/>
              <w:spacing w:before="0" w:beforeAutospacing="0" w:after="0" w:afterAutospacing="0"/>
              <w:ind w:left="425" w:leftChars="0" w:right="0" w:hanging="425" w:firstLineChars="0"/>
              <w:rPr>
                <w:rFonts w:hint="eastAsia" w:ascii="宋体" w:hAnsi="宋体" w:eastAsia="宋体"/>
                <w:color w:val="000000"/>
                <w:sz w:val="21"/>
                <w:szCs w:val="21"/>
                <w:lang w:eastAsia="zh-CN"/>
              </w:rPr>
            </w:pPr>
            <w:r>
              <w:rPr>
                <w:rFonts w:hint="eastAsia" w:ascii="宋体" w:hAnsi="宋体" w:cs="仿宋"/>
                <w:sz w:val="21"/>
                <w:szCs w:val="21"/>
              </w:rPr>
              <w:t>除合同约定的款项外，涉及本项目工作内容的所有费用均由服务商承担。</w:t>
            </w:r>
          </w:p>
          <w:p>
            <w:pPr>
              <w:keepNext w:val="0"/>
              <w:keepLines w:val="0"/>
              <w:numPr>
                <w:ilvl w:val="0"/>
                <w:numId w:val="2"/>
              </w:numPr>
              <w:suppressLineNumbers w:val="0"/>
              <w:spacing w:before="0" w:beforeAutospacing="0" w:after="0" w:afterAutospacing="0"/>
              <w:ind w:left="425" w:leftChars="0" w:right="0" w:hanging="425" w:firstLineChars="0"/>
              <w:rPr>
                <w:rFonts w:hint="eastAsia" w:ascii="宋体" w:hAnsi="宋体" w:eastAsia="宋体"/>
                <w:color w:val="000000"/>
                <w:sz w:val="21"/>
                <w:szCs w:val="21"/>
                <w:lang w:eastAsia="zh-CN"/>
              </w:rPr>
            </w:pPr>
            <w:r>
              <w:rPr>
                <w:rFonts w:hint="eastAsia" w:ascii="宋体" w:hAnsi="宋体" w:cs="仿宋"/>
                <w:sz w:val="21"/>
                <w:szCs w:val="21"/>
              </w:rPr>
              <w:t>服务商无法在规定时间内解决故障，用户有权另请他人维修，所发生费用由服务商承担。</w:t>
            </w:r>
          </w:p>
          <w:p>
            <w:pPr>
              <w:keepNext w:val="0"/>
              <w:keepLines w:val="0"/>
              <w:suppressLineNumbers w:val="0"/>
              <w:spacing w:before="0" w:beforeAutospacing="0" w:after="0" w:afterAutospacing="0"/>
              <w:ind w:left="0" w:right="0"/>
              <w:jc w:val="both"/>
              <w:rPr>
                <w:rFonts w:hint="default" w:ascii="宋体" w:hAnsi="宋体"/>
                <w:color w:val="000000"/>
                <w:sz w:val="24"/>
              </w:rPr>
            </w:pPr>
          </w:p>
        </w:tc>
        <w:tc>
          <w:tcPr>
            <w:tcW w:w="2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olor w:val="000000"/>
                <w:sz w:val="24"/>
              </w:rPr>
            </w:pPr>
          </w:p>
        </w:tc>
      </w:tr>
      <w:tr>
        <w:tblPrEx>
          <w:tblCellMar>
            <w:top w:w="0" w:type="dxa"/>
            <w:left w:w="108" w:type="dxa"/>
            <w:bottom w:w="0" w:type="dxa"/>
            <w:right w:w="108" w:type="dxa"/>
          </w:tblCellMar>
        </w:tblPrEx>
        <w:trPr>
          <w:trHeight w:val="624" w:hRule="atLeast"/>
          <w:jc w:val="center"/>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b/>
                <w:bCs/>
                <w:color w:val="000000"/>
                <w:sz w:val="32"/>
                <w:szCs w:val="32"/>
              </w:rPr>
            </w:pPr>
          </w:p>
        </w:tc>
        <w:tc>
          <w:tcPr>
            <w:tcW w:w="6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olor w:val="000000"/>
                <w:sz w:val="24"/>
              </w:rPr>
            </w:pPr>
          </w:p>
        </w:tc>
        <w:tc>
          <w:tcPr>
            <w:tcW w:w="2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olor w:val="000000"/>
                <w:sz w:val="24"/>
              </w:rPr>
            </w:pPr>
          </w:p>
        </w:tc>
      </w:tr>
      <w:tr>
        <w:tblPrEx>
          <w:tblCellMar>
            <w:top w:w="0" w:type="dxa"/>
            <w:left w:w="108" w:type="dxa"/>
            <w:bottom w:w="0" w:type="dxa"/>
            <w:right w:w="108" w:type="dxa"/>
          </w:tblCellMar>
        </w:tblPrEx>
        <w:trPr>
          <w:trHeight w:val="624" w:hRule="atLeast"/>
          <w:jc w:val="center"/>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b/>
                <w:bCs/>
                <w:color w:val="000000"/>
                <w:sz w:val="32"/>
                <w:szCs w:val="32"/>
              </w:rPr>
            </w:pPr>
          </w:p>
        </w:tc>
        <w:tc>
          <w:tcPr>
            <w:tcW w:w="6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olor w:val="000000"/>
                <w:sz w:val="24"/>
              </w:rPr>
            </w:pPr>
          </w:p>
        </w:tc>
        <w:tc>
          <w:tcPr>
            <w:tcW w:w="2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olor w:val="000000"/>
                <w:sz w:val="24"/>
              </w:rPr>
            </w:pPr>
          </w:p>
        </w:tc>
      </w:tr>
      <w:tr>
        <w:tblPrEx>
          <w:tblCellMar>
            <w:top w:w="0" w:type="dxa"/>
            <w:left w:w="108" w:type="dxa"/>
            <w:bottom w:w="0" w:type="dxa"/>
            <w:right w:w="108" w:type="dxa"/>
          </w:tblCellMar>
        </w:tblPrEx>
        <w:trPr>
          <w:trHeight w:val="624" w:hRule="atLeast"/>
          <w:jc w:val="center"/>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b/>
                <w:bCs/>
                <w:color w:val="000000"/>
                <w:sz w:val="32"/>
                <w:szCs w:val="32"/>
              </w:rPr>
            </w:pPr>
          </w:p>
        </w:tc>
        <w:tc>
          <w:tcPr>
            <w:tcW w:w="6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olor w:val="000000"/>
                <w:sz w:val="24"/>
              </w:rPr>
            </w:pPr>
          </w:p>
        </w:tc>
        <w:tc>
          <w:tcPr>
            <w:tcW w:w="2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olor w:val="000000"/>
                <w:sz w:val="24"/>
              </w:rPr>
            </w:pPr>
          </w:p>
        </w:tc>
      </w:tr>
      <w:tr>
        <w:tblPrEx>
          <w:tblCellMar>
            <w:top w:w="0" w:type="dxa"/>
            <w:left w:w="108" w:type="dxa"/>
            <w:bottom w:w="0" w:type="dxa"/>
            <w:right w:w="108" w:type="dxa"/>
          </w:tblCellMar>
        </w:tblPrEx>
        <w:trPr>
          <w:trHeight w:val="624" w:hRule="atLeast"/>
          <w:jc w:val="center"/>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b/>
                <w:bCs/>
                <w:color w:val="000000"/>
                <w:sz w:val="32"/>
                <w:szCs w:val="32"/>
              </w:rPr>
            </w:pPr>
          </w:p>
        </w:tc>
        <w:tc>
          <w:tcPr>
            <w:tcW w:w="6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olor w:val="000000"/>
                <w:sz w:val="24"/>
              </w:rPr>
            </w:pPr>
          </w:p>
        </w:tc>
        <w:tc>
          <w:tcPr>
            <w:tcW w:w="2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olor w:val="000000"/>
                <w:sz w:val="24"/>
              </w:rPr>
            </w:pPr>
          </w:p>
        </w:tc>
      </w:tr>
      <w:tr>
        <w:tblPrEx>
          <w:tblCellMar>
            <w:top w:w="0" w:type="dxa"/>
            <w:left w:w="108" w:type="dxa"/>
            <w:bottom w:w="0" w:type="dxa"/>
            <w:right w:w="108" w:type="dxa"/>
          </w:tblCellMar>
        </w:tblPrEx>
        <w:trPr>
          <w:trHeight w:val="624" w:hRule="atLeast"/>
          <w:jc w:val="center"/>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b/>
                <w:bCs/>
                <w:color w:val="000000"/>
                <w:sz w:val="32"/>
                <w:szCs w:val="32"/>
              </w:rPr>
            </w:pPr>
          </w:p>
        </w:tc>
        <w:tc>
          <w:tcPr>
            <w:tcW w:w="6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olor w:val="000000"/>
                <w:sz w:val="24"/>
              </w:rPr>
            </w:pPr>
          </w:p>
        </w:tc>
        <w:tc>
          <w:tcPr>
            <w:tcW w:w="2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olor w:val="000000"/>
                <w:sz w:val="24"/>
              </w:rPr>
            </w:pPr>
          </w:p>
        </w:tc>
      </w:tr>
      <w:tr>
        <w:tblPrEx>
          <w:tblCellMar>
            <w:top w:w="0" w:type="dxa"/>
            <w:left w:w="108" w:type="dxa"/>
            <w:bottom w:w="0" w:type="dxa"/>
            <w:right w:w="108" w:type="dxa"/>
          </w:tblCellMar>
        </w:tblPrEx>
        <w:trPr>
          <w:trHeight w:val="624" w:hRule="atLeast"/>
          <w:jc w:val="center"/>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b/>
                <w:bCs/>
                <w:color w:val="000000"/>
                <w:sz w:val="32"/>
                <w:szCs w:val="32"/>
              </w:rPr>
            </w:pPr>
          </w:p>
        </w:tc>
        <w:tc>
          <w:tcPr>
            <w:tcW w:w="6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olor w:val="000000"/>
                <w:sz w:val="24"/>
              </w:rPr>
            </w:pPr>
          </w:p>
        </w:tc>
        <w:tc>
          <w:tcPr>
            <w:tcW w:w="2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olor w:val="000000"/>
                <w:sz w:val="24"/>
              </w:rPr>
            </w:pPr>
          </w:p>
        </w:tc>
      </w:tr>
      <w:tr>
        <w:tblPrEx>
          <w:tblCellMar>
            <w:top w:w="0" w:type="dxa"/>
            <w:left w:w="108" w:type="dxa"/>
            <w:bottom w:w="0" w:type="dxa"/>
            <w:right w:w="108" w:type="dxa"/>
          </w:tblCellMar>
        </w:tblPrEx>
        <w:trPr>
          <w:trHeight w:val="624" w:hRule="atLeast"/>
          <w:jc w:val="center"/>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b/>
                <w:bCs/>
                <w:color w:val="000000"/>
                <w:sz w:val="32"/>
                <w:szCs w:val="32"/>
              </w:rPr>
            </w:pPr>
          </w:p>
        </w:tc>
        <w:tc>
          <w:tcPr>
            <w:tcW w:w="6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olor w:val="000000"/>
                <w:sz w:val="24"/>
              </w:rPr>
            </w:pPr>
          </w:p>
        </w:tc>
        <w:tc>
          <w:tcPr>
            <w:tcW w:w="2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olor w:val="000000"/>
                <w:sz w:val="24"/>
              </w:rPr>
            </w:pPr>
          </w:p>
        </w:tc>
      </w:tr>
      <w:tr>
        <w:tblPrEx>
          <w:tblCellMar>
            <w:top w:w="0" w:type="dxa"/>
            <w:left w:w="108" w:type="dxa"/>
            <w:bottom w:w="0" w:type="dxa"/>
            <w:right w:w="108" w:type="dxa"/>
          </w:tblCellMar>
        </w:tblPrEx>
        <w:trPr>
          <w:trHeight w:val="1654" w:hRule="atLeast"/>
          <w:jc w:val="center"/>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b/>
                <w:bCs/>
                <w:color w:val="000000"/>
                <w:sz w:val="32"/>
                <w:szCs w:val="32"/>
              </w:rPr>
            </w:pPr>
          </w:p>
        </w:tc>
        <w:tc>
          <w:tcPr>
            <w:tcW w:w="6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olor w:val="000000"/>
                <w:sz w:val="24"/>
              </w:rPr>
            </w:pPr>
          </w:p>
        </w:tc>
        <w:tc>
          <w:tcPr>
            <w:tcW w:w="2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olor w:val="000000"/>
                <w:sz w:val="24"/>
              </w:rPr>
            </w:pPr>
          </w:p>
        </w:tc>
      </w:tr>
    </w:tbl>
    <w:p>
      <w:bookmarkStart w:id="18" w:name="_GoBack"/>
      <w:bookmarkEnd w:id="18"/>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Cambria Math">
    <w:panose1 w:val="02040503050406030204"/>
    <w:charset w:val="00"/>
    <w:family w:val="auto"/>
    <w:pitch w:val="default"/>
    <w:sig w:usb0="A00002EF" w:usb1="420020EB" w:usb2="00000000" w:usb3="00000000" w:csb0="2000009F" w:csb1="00000000"/>
  </w:font>
  <w:font w:name="仿宋">
    <w:altName w:val="Arial Unicode MS"/>
    <w:panose1 w:val="02010609060101010101"/>
    <w:charset w:val="86"/>
    <w:family w:val="modern"/>
    <w:pitch w:val="default"/>
    <w:sig w:usb0="00000000" w:usb1="00000000" w:usb2="00000016" w:usb3="00000000" w:csb0="00040001" w:csb1="00000000"/>
  </w:font>
  <w:font w:name="MS PGothic">
    <w:panose1 w:val="020B0600070205080204"/>
    <w:charset w:val="80"/>
    <w:family w:val="auto"/>
    <w:pitch w:val="default"/>
    <w:sig w:usb0="A00002BF" w:usb1="68C7FCFB" w:usb2="00000010"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567D07"/>
    <w:multiLevelType w:val="singleLevel"/>
    <w:tmpl w:val="AE567D07"/>
    <w:lvl w:ilvl="0" w:tentative="0">
      <w:start w:val="1"/>
      <w:numFmt w:val="decimal"/>
      <w:suff w:val="nothing"/>
      <w:lvlText w:val="%1、"/>
      <w:lvlJc w:val="left"/>
    </w:lvl>
  </w:abstractNum>
  <w:abstractNum w:abstractNumId="1">
    <w:nsid w:val="B4E87F6B"/>
    <w:multiLevelType w:val="singleLevel"/>
    <w:tmpl w:val="B4E87F6B"/>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A47"/>
    <w:rsid w:val="00110F7E"/>
    <w:rsid w:val="0017404B"/>
    <w:rsid w:val="00493A47"/>
    <w:rsid w:val="005926A6"/>
    <w:rsid w:val="0062366B"/>
    <w:rsid w:val="009A27CA"/>
    <w:rsid w:val="019845A2"/>
    <w:rsid w:val="02544BD0"/>
    <w:rsid w:val="046F17A9"/>
    <w:rsid w:val="06A160CB"/>
    <w:rsid w:val="071F0110"/>
    <w:rsid w:val="08923CB7"/>
    <w:rsid w:val="0E236ED2"/>
    <w:rsid w:val="14115891"/>
    <w:rsid w:val="158372C6"/>
    <w:rsid w:val="18EE016E"/>
    <w:rsid w:val="199D7103"/>
    <w:rsid w:val="1E6404D2"/>
    <w:rsid w:val="1FD82061"/>
    <w:rsid w:val="201505B0"/>
    <w:rsid w:val="213C47EC"/>
    <w:rsid w:val="28867030"/>
    <w:rsid w:val="28A81B7C"/>
    <w:rsid w:val="2B1344D9"/>
    <w:rsid w:val="2E9E3F3F"/>
    <w:rsid w:val="30970919"/>
    <w:rsid w:val="312B0D94"/>
    <w:rsid w:val="33C839B8"/>
    <w:rsid w:val="3DF41725"/>
    <w:rsid w:val="421B6FA2"/>
    <w:rsid w:val="42AE426E"/>
    <w:rsid w:val="466A36D3"/>
    <w:rsid w:val="4DD352E7"/>
    <w:rsid w:val="4E987DC4"/>
    <w:rsid w:val="4FAD3FC8"/>
    <w:rsid w:val="51614929"/>
    <w:rsid w:val="554D77C0"/>
    <w:rsid w:val="5783228C"/>
    <w:rsid w:val="590810BD"/>
    <w:rsid w:val="59102B1B"/>
    <w:rsid w:val="596A2370"/>
    <w:rsid w:val="5F122487"/>
    <w:rsid w:val="6151284C"/>
    <w:rsid w:val="615A6F16"/>
    <w:rsid w:val="644F5E92"/>
    <w:rsid w:val="665B5610"/>
    <w:rsid w:val="69232918"/>
    <w:rsid w:val="6DD77470"/>
    <w:rsid w:val="6E0F0570"/>
    <w:rsid w:val="6FA301BE"/>
    <w:rsid w:val="705F7A5E"/>
    <w:rsid w:val="71055F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adjustRightInd w:val="0"/>
      <w:spacing w:before="240" w:after="240" w:line="578" w:lineRule="atLeast"/>
      <w:textAlignment w:val="baseline"/>
      <w:outlineLvl w:val="0"/>
    </w:pPr>
    <w:rPr>
      <w:rFonts w:ascii="Cambria" w:hAnsi="Cambria"/>
      <w:b/>
      <w:bCs/>
      <w:kern w:val="32"/>
      <w:sz w:val="32"/>
      <w:szCs w:val="32"/>
    </w:rPr>
  </w:style>
  <w:style w:type="paragraph" w:styleId="3">
    <w:name w:val="heading 2"/>
    <w:basedOn w:val="1"/>
    <w:next w:val="1"/>
    <w:qFormat/>
    <w:uiPriority w:val="0"/>
    <w:pPr>
      <w:spacing w:before="260" w:after="260" w:line="416" w:lineRule="atLeast"/>
      <w:outlineLvl w:val="1"/>
    </w:pPr>
    <w:rPr>
      <w:b/>
      <w:kern w:val="0"/>
      <w:sz w:val="3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customStyle="1" w:styleId="9">
    <w:name w:val="font81"/>
    <w:basedOn w:val="7"/>
    <w:qFormat/>
    <w:uiPriority w:val="0"/>
    <w:rPr>
      <w:rFonts w:ascii="Wingdings" w:hAnsi="Wingdings" w:cs="Wingdings"/>
      <w:color w:val="000000"/>
      <w:sz w:val="24"/>
      <w:szCs w:val="24"/>
      <w:u w:val="none"/>
    </w:rPr>
  </w:style>
  <w:style w:type="character" w:customStyle="1" w:styleId="10">
    <w:name w:val="font11"/>
    <w:basedOn w:val="7"/>
    <w:qFormat/>
    <w:uiPriority w:val="0"/>
    <w:rPr>
      <w:rFonts w:hint="eastAsia" w:ascii="宋体" w:hAnsi="宋体" w:eastAsia="宋体" w:cs="宋体"/>
      <w:color w:val="000000"/>
      <w:sz w:val="24"/>
      <w:szCs w:val="24"/>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 w:type="character" w:customStyle="1" w:styleId="12">
    <w:name w:val="页眉 Char"/>
    <w:basedOn w:val="7"/>
    <w:link w:val="5"/>
    <w:qFormat/>
    <w:uiPriority w:val="0"/>
    <w:rPr>
      <w:rFonts w:ascii="Calibri" w:hAnsi="Calibri" w:cs="宋体"/>
      <w:kern w:val="2"/>
      <w:sz w:val="18"/>
      <w:szCs w:val="18"/>
    </w:rPr>
  </w:style>
  <w:style w:type="character" w:customStyle="1" w:styleId="13">
    <w:name w:val="页脚 Char"/>
    <w:basedOn w:val="7"/>
    <w:link w:val="4"/>
    <w:qFormat/>
    <w:uiPriority w:val="0"/>
    <w:rPr>
      <w:rFonts w:ascii="Calibri" w:hAnsi="Calibri" w:cs="宋体"/>
      <w:kern w:val="2"/>
      <w:sz w:val="18"/>
      <w:szCs w:val="18"/>
    </w:rPr>
  </w:style>
  <w:style w:type="paragraph" w:styleId="14">
    <w:name w:val="List Paragraph"/>
    <w:basedOn w:val="1"/>
    <w:qFormat/>
    <w:uiPriority w:val="34"/>
    <w:pPr>
      <w:spacing w:line="240" w:lineRule="auto"/>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226</Words>
  <Characters>229</Characters>
  <Lines>1</Lines>
  <Paragraphs>1</Paragraphs>
  <TotalTime>1</TotalTime>
  <ScaleCrop>false</ScaleCrop>
  <LinksUpToDate>false</LinksUpToDate>
  <CharactersWithSpaces>259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2025-08-18T00:32:00Z</dcterms:created>
  <dc:creator>设备处</dc:creator>
  <cp:lastModifiedBy>WPS_385350671</cp:lastModifiedBy>
  <cp:lastPrinted>2026-04-09T01:21:00Z</cp:lastPrinted>
  <dcterms:modified xsi:type="dcterms:W3CDTF">2026-04-23T03:15:33Z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6F8D0B583AD6429C956801AC1BFA6AC8_13</vt:lpwstr>
  </property>
  <property fmtid="{D5CDD505-2E9C-101B-9397-08002B2CF9AE}" pid="4" name="KSOTemplateDocerSaveRecord">
    <vt:lpwstr>eyJoZGlkIjoiZjg2MjU5YTQxYjA3NGU1NmUzYmE3M2M3YzBmNDlhMDYiLCJ1c2VySWQiOiI1NzU3NTYxMDQifQ==</vt:lpwstr>
  </property>
</Properties>
</file>