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校正源（桶源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)，数量1</w:t>
      </w:r>
    </w:p>
    <w:p w14:paraId="18D8F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1、技术和性能参数需求</w:t>
      </w:r>
    </w:p>
    <w:p w14:paraId="026C3BD7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Ge-68校正源（桶源）用于西门子PET/CT Biograph Vision600机型。</w:t>
      </w:r>
    </w:p>
    <w:p w14:paraId="56B82B2B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桶源活度：3mCi（111MBq），</w:t>
      </w:r>
      <w:r>
        <w:rPr>
          <w:rFonts w:hint="eastAsia" w:ascii="宋体" w:hAnsi="宋体"/>
          <w:color w:val="000000"/>
          <w:sz w:val="24"/>
          <w:lang w:val="en-US" w:eastAsia="zh-CN"/>
        </w:rPr>
        <w:t>参考体积9425ml。源外形尺寸：圆柱体，212.6*403.6mm。因</w:t>
      </w:r>
      <w:r>
        <w:rPr>
          <w:rFonts w:hint="eastAsia" w:ascii="宋体" w:hAnsi="宋体"/>
          <w:color w:val="000000"/>
          <w:sz w:val="24"/>
          <w:lang w:eastAsia="zh-CN"/>
        </w:rPr>
        <w:t>西门子PET/CT Biograph Vision600机型</w:t>
      </w:r>
      <w:r>
        <w:rPr>
          <w:rFonts w:hint="eastAsia" w:ascii="宋体" w:hAnsi="宋体"/>
          <w:color w:val="000000"/>
          <w:sz w:val="24"/>
          <w:lang w:val="en-US" w:eastAsia="zh-CN"/>
        </w:rPr>
        <w:t>轴向视野大,采购的桶源长度不能低于参考值。</w:t>
      </w:r>
    </w:p>
    <w:p w14:paraId="121F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注：需含医院现有旧放射源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回收费用。</w:t>
      </w:r>
    </w:p>
    <w:p w14:paraId="713251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配置需求</w:t>
      </w:r>
    </w:p>
    <w:p w14:paraId="325CF86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桶源用于系统验收测试获取灵敏度和图像均匀度。</w:t>
      </w:r>
    </w:p>
    <w:p w14:paraId="0ED0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Ge-68的半衰期为270.8天，因此必须定期更换PET放射源。</w:t>
      </w:r>
    </w:p>
    <w:p w14:paraId="19B8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lang w:eastAsia="zh-CN"/>
        </w:rPr>
      </w:pPr>
    </w:p>
    <w:p w14:paraId="251694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校正源（棒源）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数量2</w:t>
      </w:r>
    </w:p>
    <w:p w14:paraId="7EAE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1、技术和性能参数需求</w:t>
      </w:r>
    </w:p>
    <w:p w14:paraId="36F1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Ge-68校正源（棒源）用于西门子PET/CT Biograph Vision600机型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21BF2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棒源</w:t>
      </w:r>
      <w:r>
        <w:rPr>
          <w:rFonts w:hint="eastAsia" w:ascii="宋体" w:hAnsi="宋体"/>
          <w:color w:val="000000"/>
          <w:sz w:val="24"/>
        </w:rPr>
        <w:t>活度：1.2mCi  (44.4MBq）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源外形尺寸：3.175*192mm。</w:t>
      </w:r>
    </w:p>
    <w:p w14:paraId="611A443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注：需含医院现有旧放射源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回收</w:t>
      </w: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费用。</w:t>
      </w:r>
    </w:p>
    <w:p w14:paraId="172FE2FE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配置需求</w:t>
      </w:r>
    </w:p>
    <w:p w14:paraId="157B67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lang w:eastAsia="zh-CN"/>
        </w:rPr>
        <w:t>棒源用于CT机架和PET机架校准。执行FOV偏移校准。Ge-68的半衰期为270.8天，因此必须定期更换PET放射源。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68343"/>
    <w:multiLevelType w:val="singleLevel"/>
    <w:tmpl w:val="CFC6834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E2CE0BD"/>
    <w:multiLevelType w:val="singleLevel"/>
    <w:tmpl w:val="EE2CE0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DC4F927"/>
    <w:multiLevelType w:val="singleLevel"/>
    <w:tmpl w:val="3DC4F9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02B49"/>
    <w:rsid w:val="01C0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2025-12-09T07:53:00Z</dcterms:created>
  <dc:creator>liutian</dc:creator>
  <cp:lastModifiedBy>liutian</cp:lastModifiedBy>
  <cp:lastPrinted>2025-12-09T07:59:04Z</cp:lastPrinted>
  <dcterms:modified xsi:type="dcterms:W3CDTF">2025-12-09T09:17:20Z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143FA000B2AE4D0E91E2C1302B4D3260_11</vt:lpwstr>
  </property>
  <property fmtid="{D5CDD505-2E9C-101B-9397-08002B2CF9AE}" pid="4" name="KSOTemplateDocerSaveRecord">
    <vt:lpwstr>eyJoZGlkIjoiZTg0ZjQ0Y2U4MTAyNzBlMzJiYzFlMmQzMmYwNWMxMmIiLCJ1c2VySWQiOiIzMDE0OTAxNTQifQ==</vt:lpwstr>
  </property>
</Properties>
</file>