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16B9E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短信服务技术需求</w:t>
      </w:r>
    </w:p>
    <w:p w14:paraId="46C65589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三网服务通道的接入费用须没有保底套餐或最少发送量要求，即不使用不产生费用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5E1F701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平台会协助查询及处理短信无法接收或短信接收异常事件；</w:t>
      </w:r>
    </w:p>
    <w:p w14:paraId="15CF7430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若平台升级相关设备、端口及程序，供应商需为提供免费的技术支持；确保短信发送渠道不被平台关停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5DBA8B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由于不可抗力等原因出现的短信通道的调整、波动或关闭，供应商须提前两个工作日告知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6B2CED39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供应商能够协助申请专属的系统类短信服务号码以及 5G 消息服务号码，并完成监管部门及平台要求的协议、年检、证明等相关材料的准备，协助与监管部门及平台间的沟通及协调，在要求时间内完成专属码号的落地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1634EF0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任何涉及到知识产权的问题及诉讼，均由对应渠道短信供应商负责事件处理及承担相应后果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97D7657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平台不会在协议期内将与合作的短信服务合同分包或转包，不会以客户名义自行开展活动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E2C0A7B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平台能提供 7×24 小时的故障响应、客服支持、系统监控服务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A5C7E20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平台应为提供专属服务，即组建专属项目团队，由专属的项目经理领导，提供专业化的产品咨询、维护和保障服务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58A9601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若短信通道出现故障，供应商必须第一时间响应、检查并处理，并在20分钟内恢复短信通道的畅通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765FA12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供应商能够按照指定时间、地点进行免费的实地培训和现场支持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AF6FDF2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短信账单及对账以统计确认的实际发送数量为准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4A19FDD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服务期：1年。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51B43"/>
    <w:multiLevelType w:val="singleLevel"/>
    <w:tmpl w:val="3D451B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81836"/>
    <w:rsid w:val="60F03926"/>
    <w:rsid w:val="652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510</Characters>
  <Lines>0</Lines>
  <Paragraphs>0</Paragraphs>
  <TotalTime>1</TotalTime>
  <ScaleCrop>false</ScaleCrop>
  <LinksUpToDate>false</LinksUpToDate>
  <CharactersWithSpaces>514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2025-07-24T02:52:00Z</dcterms:created>
  <dc:creator>316</dc:creator>
  <cp:lastModifiedBy>wds</cp:lastModifiedBy>
  <dcterms:modified xsi:type="dcterms:W3CDTF">2025-08-25T06:18:14Z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eyJoZGlkIjoiM2ZhNmUyZjkzN2NhNTA2YzQ4N2NkMjEwYjljMGM1YmEiLCJ1c2VySWQiOiIxMzY1MDA2ODEwIn0=</vt:lpwstr>
  </property>
  <property fmtid="{D5CDD505-2E9C-101B-9397-08002B2CF9AE}" pid="4" name="ICV">
    <vt:lpwstr>8E0261E76236482BBBA560E7E91CA3C7_12</vt:lpwstr>
  </property>
</Properties>
</file>