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1561"/>
        <w:gridCol w:w="2166"/>
        <w:gridCol w:w="3914"/>
      </w:tblGrid>
      <w:tr w14:paraId="7597A4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8A6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基础信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息</w:t>
            </w: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E2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项目名称</w:t>
            </w:r>
          </w:p>
        </w:tc>
        <w:tc>
          <w:tcPr>
            <w:tcW w:w="60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20D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自动煎药机</w:t>
            </w:r>
          </w:p>
        </w:tc>
      </w:tr>
      <w:tr w14:paraId="4AC6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95D4A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5E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数量</w:t>
            </w:r>
          </w:p>
        </w:tc>
        <w:tc>
          <w:tcPr>
            <w:tcW w:w="6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9BF2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</w:tr>
      <w:tr w14:paraId="188EB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A132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4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参数需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fitText w:val="1360" w:id="1649626286"/>
                <w:lang w:val="en-US" w:eastAsia="zh-CN"/>
              </w:rPr>
              <w:t>求</w:t>
            </w:r>
          </w:p>
        </w:tc>
        <w:tc>
          <w:tcPr>
            <w:tcW w:w="37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1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技术和性能参数需求</w:t>
            </w:r>
          </w:p>
        </w:tc>
        <w:tc>
          <w:tcPr>
            <w:tcW w:w="3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E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配置需求</w:t>
            </w:r>
          </w:p>
        </w:tc>
      </w:tr>
      <w:tr w14:paraId="3929A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CE66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9024"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容量:40000ml</w:t>
            </w:r>
          </w:p>
          <w:p w14:paraId="5EC16AB6">
            <w:pPr>
              <w:jc w:val="center"/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功率：≤50</w:t>
            </w:r>
            <w:r>
              <w:rPr>
                <w:rFonts w:hint="default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W</w:t>
            </w:r>
          </w:p>
        </w:tc>
        <w:tc>
          <w:tcPr>
            <w:tcW w:w="3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23D3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1.自动两煎功能，符合国家规范</w:t>
            </w:r>
          </w:p>
          <w:p w14:paraId="1B5B1C9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2.电动挤压功能</w:t>
            </w:r>
          </w:p>
          <w:p w14:paraId="4035160D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3.常压和高压煎煮功能</w:t>
            </w:r>
          </w:p>
          <w:p w14:paraId="6C78F4F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4.药物先煎后下功能</w:t>
            </w:r>
          </w:p>
          <w:p w14:paraId="192765E8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5.自动加水功能，准确控制加水量</w:t>
            </w:r>
          </w:p>
          <w:p w14:paraId="68CCE70D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6.自动清洗功能，清洁卫生</w:t>
            </w:r>
          </w:p>
          <w:p w14:paraId="ED1DB34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7.防高温和防干烧功能，保障安全</w:t>
            </w:r>
          </w:p>
          <w:p w14:paraId="A3A4B875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8.自动加热功能</w:t>
            </w:r>
          </w:p>
          <w:p w14:paraId="A2691847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9.滑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动锅盖功能，操作方便快捷</w:t>
            </w:r>
          </w:p>
          <w:p w14:paraId="512B3ECC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10.煎药定时功能，控制精度更高</w:t>
            </w:r>
          </w:p>
          <w:p w14:paraId="B34F718F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>11.蒸汽冷凝功能，改善环境</w:t>
            </w:r>
          </w:p>
          <w:p w14:paraId="BBFB0FE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  <w:t xml:space="preserve">12.自动升温灭菌功能 </w:t>
            </w:r>
          </w:p>
        </w:tc>
      </w:tr>
      <w:tr w14:paraId="427EB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49EA6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E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4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D69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3117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D4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38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A4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ECAA1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C98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63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89FA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7D77B1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1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ECA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A6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1AC9B7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D3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89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8A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B86E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61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35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48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A9A2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E3E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6F7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B3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3EC21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1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7F8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4E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534887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7B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37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3F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  <w:jc w:val="center"/>
        </w:trPr>
        <w:tc>
          <w:tcPr>
            <w:tcW w:w="8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6CD535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72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F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8B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032ED6D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6365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A2952"/>
    <w:rsid w:val="2BE23F4B"/>
    <w:rsid w:val="3F420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81"/>
    <w:basedOn w:val="5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179</Words>
  <Characters>205</Characters>
  <Paragraphs>91</Paragraphs>
  <TotalTime>2</TotalTime>
  <ScaleCrop>false</ScaleCrop>
  <LinksUpToDate>false</LinksUpToDate>
  <CharactersWithSpaces>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2025-03-16T01:09:00Z</dcterms:created>
  <dc:creator>设备处</dc:creator>
  <cp:lastModifiedBy>设备处</cp:lastModifiedBy>
  <cp:lastPrinted>2025-03-17T00:26:00Z</cp:lastPrinted>
  <dcterms:modified xsi:type="dcterms:W3CDTF">2025-06-18T02:18:22Z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535C5A3FB6234FFDA518107DA721595E_13</vt:lpwstr>
  </property>
  <property fmtid="{D5CDD505-2E9C-101B-9397-08002B2CF9AE}" pid="4" name="KSOTemplateDocerSaveRecord">
    <vt:lpwstr>eyJoZGlkIjoiNWQzMWEwYjAxZTg3YzU2ZWE0YTVjNDA0MmFjZjY0ZGQiLCJ1c2VySWQiOiI0NDk5ODc0MTMifQ==</vt:lpwstr>
  </property>
</Properties>
</file>