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91A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医院病案、病理邮寄快递业务要求</w:t>
      </w:r>
    </w:p>
    <w:p w14:paraId="7D10147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</w:p>
    <w:p w14:paraId="1E4981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一、病案邮寄快递需求：</w:t>
      </w:r>
    </w:p>
    <w:p w14:paraId="2B8314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1、正规邮寄快递公司，无重大不良记录，有全国性业务网路甚至可送至边疆哨所。</w:t>
      </w:r>
    </w:p>
    <w:p w14:paraId="459E90F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2、有病案邮寄快递样本医院业务可供我院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参观考察。</w:t>
      </w:r>
    </w:p>
    <w:p w14:paraId="0EA8EEE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3、价格按邮政快递业务制定，有标准投递时限，按时到递。邮寄快递件可跟踪，知晓去处。  </w:t>
      </w:r>
    </w:p>
    <w:p w14:paraId="0C4BBE4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4、快递件密封、保密，承诺保护患者隐私，不拆看患者病历资料，不侵犯、不泄露患者个人信息。</w:t>
      </w:r>
    </w:p>
    <w:p w14:paraId="39709EC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5、服务态度友好，减少患者投诉与纠纷。承诺自行处理因快递投递环节产生的损毁并按规定补偿患方。</w:t>
      </w:r>
    </w:p>
    <w:p w14:paraId="0A2E456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6、邮寄快递业务有完善的信息系统支持，方便与我院医院信息系统或APP对接相关服务。</w:t>
      </w:r>
    </w:p>
    <w:p w14:paraId="17EB339D">
      <w:pPr>
        <w:rPr>
          <w:rFonts w:asciiTheme="minorEastAsia" w:hAnsiTheme="minorEastAsia"/>
          <w:sz w:val="28"/>
          <w:szCs w:val="28"/>
        </w:rPr>
      </w:pPr>
    </w:p>
    <w:p w14:paraId="2425EDB2"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二、病理邮寄快递需求：</w:t>
      </w:r>
    </w:p>
    <w:p w14:paraId="0F309925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1、正规快递公司邮政局备案，业务涵盖全国。</w:t>
      </w:r>
    </w:p>
    <w:p w14:paraId="053A48CA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2、邮寄物品均为玻璃切片等易碎物品，需按易碎包裹处理并免费提供缓冲材料。</w:t>
      </w:r>
    </w:p>
    <w:p w14:paraId="52239C8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3、需提供上面取件及打包服务。</w:t>
      </w:r>
    </w:p>
    <w:p w14:paraId="77F9BBD2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4、邮寄快递自动发送短信提示，可实现快递追踪。</w:t>
      </w:r>
    </w:p>
    <w:p w14:paraId="4357BE8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5、有信息系统支持，可使用APP/微信小程序等多渠道患者、科室信息交流、科室公告发放等。</w:t>
      </w:r>
    </w:p>
    <w:p w14:paraId="288B64D7">
      <w:pPr>
        <w:jc w:val="righ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567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B1D"/>
    <w:rsid w:val="00232495"/>
    <w:rsid w:val="002411D9"/>
    <w:rsid w:val="00336B1D"/>
    <w:rsid w:val="00614F5A"/>
    <w:rsid w:val="007E4830"/>
    <w:rsid w:val="009062EA"/>
    <w:rsid w:val="00951E91"/>
    <w:rsid w:val="009B08FE"/>
    <w:rsid w:val="00A853C3"/>
    <w:rsid w:val="00AC6974"/>
    <w:rsid w:val="00BD41CA"/>
    <w:rsid w:val="00E22E82"/>
    <w:rsid w:val="00EB0922"/>
    <w:rsid w:val="00EB42A9"/>
    <w:rsid w:val="6B6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407</Words>
  <Characters>412</Characters>
  <Lines>3</Lines>
  <Paragraphs>1</Paragraphs>
  <TotalTime>6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2025-03-12T02:53:00Z</dcterms:created>
  <dc:creator>wjj</dc:creator>
  <cp:lastModifiedBy>WPS_1645511511</cp:lastModifiedBy>
  <dcterms:modified xsi:type="dcterms:W3CDTF">2025-03-13T08:22:48Z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eyJoZGlkIjoiMjk4ZGUxM2UwZmY0OGQ5ODczYzJkYzhmMzNiMjIyNGEiLCJ1c2VySWQiOiIxMzM2ODE4NzY2In0=</vt:lpwstr>
  </property>
  <property fmtid="{D5CDD505-2E9C-101B-9397-08002B2CF9AE}" pid="3" name="KSOProductBuildVer">
    <vt:lpwstr>2052-12.1.0.20305</vt:lpwstr>
  </property>
  <property fmtid="{D5CDD505-2E9C-101B-9397-08002B2CF9AE}" pid="4" name="ICV">
    <vt:lpwstr>4145154560A64E7BA2ADEE16EFF4A45B_12</vt:lpwstr>
  </property>
</Properties>
</file>