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5F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设备招标采购参数</w:t>
      </w:r>
    </w:p>
    <w:p w14:paraId="2F58C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line="48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高拍仪：</w:t>
      </w:r>
    </w:p>
    <w:p w14:paraId="6E170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摄像头分辨率：至少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</w:rPr>
        <w:t>00万像素</w:t>
      </w:r>
    </w:p>
    <w:p w14:paraId="3CA72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帧率：至少60 fps</w:t>
      </w:r>
    </w:p>
    <w:p w14:paraId="69B95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快门速度：最小4μs</w:t>
      </w:r>
    </w:p>
    <w:p w14:paraId="7151C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位深度：8位/像素</w:t>
      </w:r>
    </w:p>
    <w:p w14:paraId="60200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耐用性：IP65或更高</w:t>
      </w:r>
    </w:p>
    <w:p w14:paraId="40CFC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读取距离：至少0.5米/可扫码A3文档范围</w:t>
      </w:r>
    </w:p>
    <w:p w14:paraId="6004C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扫描速度：每秒至少10个码</w:t>
      </w:r>
    </w:p>
    <w:p w14:paraId="12EC1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灯光：多方位LED补光</w:t>
      </w:r>
    </w:p>
    <w:p w14:paraId="781C8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语音：具备语音提示</w:t>
      </w:r>
    </w:p>
    <w:p w14:paraId="47A3B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集成：与医院系统兼容</w:t>
      </w:r>
    </w:p>
    <w:p w14:paraId="776B4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图形工作站：</w:t>
      </w:r>
    </w:p>
    <w:p w14:paraId="3F1CE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CPU：AMD Ryzen 5 7600X 或 Intel Core i5-13600K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21E0F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GPU：NVIDIA GeForce RTX 4060 Ti 或 AMD Radeon RX 7700 XT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D958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主板：B650 或 Z790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68A9E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内存：至少16GB DDR5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1AFB4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存储：1TB 固态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或以上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</w:p>
    <w:p w14:paraId="50FF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显示器:24英寸(或以上)</w:t>
      </w:r>
      <w:bookmarkStart w:id="0" w:name="_GoBack"/>
      <w:bookmarkEnd w:id="0"/>
    </w:p>
    <w:p w14:paraId="1F0A2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/>
        <w:ind w:firstLine="420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43"/>
    <w:rsid w:val="001B5343"/>
    <w:rsid w:val="007C093E"/>
    <w:rsid w:val="00B10725"/>
    <w:rsid w:val="00D93F39"/>
    <w:rsid w:val="4B9D77A0"/>
    <w:rsid w:val="68752031"/>
    <w:rsid w:val="76F3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60" w:line="276" w:lineRule="auto"/>
    </w:pPr>
    <w:rPr>
      <w:rFonts w:ascii="等线" w:hAnsi="等线" w:eastAsia="等线" w:cs="Times New Roman"/>
      <w:kern w:val="2"/>
      <w:sz w:val="22"/>
      <w:szCs w:val="2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beforeAutospacing="0" w:after="80" w:line="278" w:lineRule="auto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beforeAutospacing="0" w:after="80" w:line="278" w:lineRule="auto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beforeAutospacing="0" w:after="80" w:line="278" w:lineRule="auto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beforeAutospacing="0" w:after="40" w:line="278" w:lineRule="auto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beforeAutospacing="0" w:after="40" w:line="278" w:lineRule="auto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beforeAutospacing="0" w:after="0" w:line="278" w:lineRule="auto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Cs w:val="24"/>
      <w14:ligatures w14:val="standardContextual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beforeAutospacing="0" w:after="0" w:line="278" w:lineRule="auto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before="0" w:beforeAutospacing="0" w:after="0" w:line="278" w:lineRule="auto"/>
      <w:outlineLvl w:val="7"/>
    </w:pPr>
    <w:rPr>
      <w:rFonts w:asciiTheme="minorHAnsi" w:hAnsiTheme="minorHAnsi" w:eastAsiaTheme="minorEastAsia"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before="0" w:beforeAutospacing="0" w:after="0" w:line="278" w:lineRule="auto"/>
      <w:outlineLvl w:val="8"/>
    </w:pPr>
    <w:rPr>
      <w:rFonts w:asciiTheme="minorHAnsi" w:hAnsiTheme="minorHAnsi" w:eastAsiaTheme="majorEastAsia" w:cstheme="majorBidi"/>
      <w:color w:val="595959" w:themeColor="text1" w:themeTint="A6"/>
      <w:szCs w:val="24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before="0" w:beforeAutospacing="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2">
    <w:name w:val="Title"/>
    <w:basedOn w:val="1"/>
    <w:next w:val="1"/>
    <w:link w:val="24"/>
    <w:qFormat/>
    <w:uiPriority w:val="10"/>
    <w:pPr>
      <w:spacing w:before="0" w:beforeAutospacing="0"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beforeAutospacing="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4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spacing w:before="0" w:beforeAutospacing="0" w:line="278" w:lineRule="auto"/>
      <w:ind w:left="720"/>
      <w:contextualSpacing/>
    </w:pPr>
    <w:rPr>
      <w:rFonts w:asciiTheme="minorHAnsi" w:hAnsiTheme="minorHAnsi" w:eastAsiaTheme="minorEastAsia" w:cstheme="minorBidi"/>
      <w:szCs w:val="24"/>
      <w14:ligatures w14:val="standardContextual"/>
    </w:r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beforeAutospacing="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Cs w:val="24"/>
      <w14:ligatures w14:val="standardContextual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277</Characters>
  <Lines>3</Lines>
  <Paragraphs>1</Paragraphs>
  <TotalTime>0</TotalTime>
  <ScaleCrop>false</ScaleCrop>
  <LinksUpToDate>false</LinksUpToDate>
  <CharactersWithSpaces>299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2025-03-07T01:27:00Z</dcterms:created>
  <dc:creator>斌 董斌</dc:creator>
  <cp:lastModifiedBy>wds</cp:lastModifiedBy>
  <dcterms:modified xsi:type="dcterms:W3CDTF">2025-03-07T06:58:37Z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eyJoZGlkIjoiMjYyZWQ0ZTlmMGExN2Y1MzA3YzA1YWZkZTlmMTVlYzMiLCJ1c2VySWQiOiIxMzY1MDA2ODEwIn0=</vt:lpwstr>
  </property>
  <property fmtid="{D5CDD505-2E9C-101B-9397-08002B2CF9AE}" pid="3" name="KSOProductBuildVer">
    <vt:lpwstr>2052-12.1.0.20305</vt:lpwstr>
  </property>
  <property fmtid="{D5CDD505-2E9C-101B-9397-08002B2CF9AE}" pid="4" name="ICV">
    <vt:lpwstr>F1B6D7D797DB428EA78648CE50CC6BD7_12</vt:lpwstr>
  </property>
</Properties>
</file>