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1E82E">
      <w:pPr>
        <w:pStyle w:val="3"/>
        <w:numPr>
          <w:ilvl w:val="0"/>
          <w:numId w:val="0"/>
        </w:numPr>
        <w:rPr>
          <w:rFonts w:ascii="Times New Roman" w:hAnsi="Times New Roman" w:eastAsia="宋体"/>
          <w:b w:val="0"/>
          <w:sz w:val="44"/>
          <w:szCs w:val="40"/>
        </w:rPr>
      </w:pPr>
      <w:r>
        <w:rPr>
          <w:rFonts w:ascii="Times New Roman" w:hAnsi="Times New Roman" w:eastAsia="宋体"/>
          <w:b w:val="0"/>
          <w:szCs w:val="36"/>
        </w:rPr>
        <w:t>全自动细胞荧光分析仪</w:t>
      </w:r>
      <w:r>
        <w:rPr>
          <w:rFonts w:hint="eastAsia" w:ascii="Times New Roman" w:hAnsi="Times New Roman" w:eastAsia="宋体"/>
          <w:b w:val="0"/>
          <w:szCs w:val="36"/>
        </w:rPr>
        <w:t xml:space="preserve"> </w:t>
      </w:r>
      <w:r>
        <w:rPr>
          <w:rFonts w:ascii="Times New Roman" w:hAnsi="Times New Roman" w:eastAsia="宋体"/>
          <w:b w:val="0"/>
          <w:szCs w:val="36"/>
        </w:rPr>
        <w:t>招标参数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073"/>
      </w:tblGrid>
      <w:tr w14:paraId="3B78E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0F65159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序号</w:t>
            </w:r>
          </w:p>
        </w:tc>
        <w:tc>
          <w:tcPr>
            <w:tcW w:w="8073" w:type="dxa"/>
            <w:vAlign w:val="center"/>
          </w:tcPr>
          <w:p w14:paraId="33FAE6E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参数</w:t>
            </w:r>
          </w:p>
        </w:tc>
      </w:tr>
      <w:tr w14:paraId="67D3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29667D1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8073" w:type="dxa"/>
            <w:vAlign w:val="center"/>
          </w:tcPr>
          <w:p w14:paraId="5BDA7BFA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用途：一体式细胞荧光分析仪</w:t>
            </w:r>
          </w:p>
        </w:tc>
      </w:tr>
      <w:tr w14:paraId="55104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288F1B1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8073" w:type="dxa"/>
            <w:vAlign w:val="center"/>
          </w:tcPr>
          <w:p w14:paraId="150DFF85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技术指标：</w:t>
            </w:r>
          </w:p>
        </w:tc>
      </w:tr>
      <w:tr w14:paraId="0E29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6CB8CB1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8073" w:type="dxa"/>
            <w:vAlign w:val="center"/>
          </w:tcPr>
          <w:p w14:paraId="0853B3E8">
            <w:pPr>
              <w:numPr>
                <w:ilvl w:val="1"/>
                <w:numId w:val="2"/>
              </w:numPr>
              <w:ind w:left="0" w:firstLine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工作电压、频率：110-230 V，50-60 Hz</w:t>
            </w:r>
          </w:p>
        </w:tc>
      </w:tr>
      <w:tr w14:paraId="49571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69F91E4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8073" w:type="dxa"/>
            <w:vAlign w:val="center"/>
          </w:tcPr>
          <w:p w14:paraId="150A5B23">
            <w:pPr>
              <w:numPr>
                <w:ilvl w:val="1"/>
                <w:numId w:val="2"/>
              </w:numPr>
              <w:tabs>
                <w:tab w:val="left" w:pos="1188"/>
                <w:tab w:val="left" w:pos="3810"/>
              </w:tabs>
              <w:ind w:left="0" w:firstLine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外形尺寸（长×宽×高）mm：240×220×285mm；重量：4kg</w:t>
            </w:r>
          </w:p>
        </w:tc>
      </w:tr>
      <w:tr w14:paraId="731D1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2D423F0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8073" w:type="dxa"/>
            <w:vAlign w:val="center"/>
          </w:tcPr>
          <w:p w14:paraId="6178D1FF">
            <w:pPr>
              <w:numPr>
                <w:ilvl w:val="1"/>
                <w:numId w:val="2"/>
              </w:numPr>
              <w:ind w:left="0" w:firstLine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荧光通道：Ex:465-485nm,Em:535nm/40nm、600LP</w:t>
            </w:r>
          </w:p>
        </w:tc>
      </w:tr>
      <w:tr w14:paraId="5477E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3E17963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8073" w:type="dxa"/>
            <w:vAlign w:val="center"/>
          </w:tcPr>
          <w:p w14:paraId="29EBC1D6">
            <w:pPr>
              <w:numPr>
                <w:ilvl w:val="1"/>
                <w:numId w:val="2"/>
              </w:numPr>
              <w:ind w:left="0" w:firstLine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载物台：软件操控载物台自动取样，精确移动控制。</w:t>
            </w:r>
          </w:p>
        </w:tc>
      </w:tr>
      <w:tr w14:paraId="3A089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169E6AF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8073" w:type="dxa"/>
            <w:vAlign w:val="center"/>
          </w:tcPr>
          <w:p w14:paraId="567AA494">
            <w:pPr>
              <w:numPr>
                <w:ilvl w:val="1"/>
                <w:numId w:val="2"/>
              </w:numPr>
              <w:tabs>
                <w:tab w:val="left" w:pos="1188"/>
                <w:tab w:val="left" w:pos="3810"/>
              </w:tabs>
              <w:ind w:left="0" w:firstLine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*储存：128G内存。</w:t>
            </w:r>
          </w:p>
        </w:tc>
      </w:tr>
      <w:tr w14:paraId="3A96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77B955C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8073" w:type="dxa"/>
            <w:vAlign w:val="center"/>
          </w:tcPr>
          <w:p w14:paraId="1C1DB434">
            <w:pPr>
              <w:numPr>
                <w:ilvl w:val="1"/>
                <w:numId w:val="2"/>
              </w:numPr>
              <w:tabs>
                <w:tab w:val="left" w:pos="1188"/>
                <w:tab w:val="left" w:pos="3810"/>
              </w:tabs>
              <w:ind w:left="0" w:firstLine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光源：采用长寿命高亮度LED冷光源，寿命&gt;3万小时。</w:t>
            </w:r>
          </w:p>
        </w:tc>
      </w:tr>
      <w:tr w14:paraId="6F298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49FB3BD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8073" w:type="dxa"/>
            <w:vAlign w:val="center"/>
          </w:tcPr>
          <w:p w14:paraId="4634B5A6">
            <w:pPr>
              <w:numPr>
                <w:ilvl w:val="1"/>
                <w:numId w:val="2"/>
              </w:numPr>
              <w:tabs>
                <w:tab w:val="left" w:pos="1188"/>
                <w:tab w:val="left" w:pos="3810"/>
              </w:tabs>
              <w:ind w:left="0" w:firstLine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*8英寸LCD液晶显示屏，支持多点触控，无需外接电脑操作。</w:t>
            </w:r>
          </w:p>
        </w:tc>
      </w:tr>
      <w:tr w14:paraId="1D0EE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263DA26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8073" w:type="dxa"/>
            <w:vAlign w:val="center"/>
          </w:tcPr>
          <w:p w14:paraId="258C93CD">
            <w:pPr>
              <w:numPr>
                <w:ilvl w:val="1"/>
                <w:numId w:val="2"/>
              </w:numPr>
              <w:ind w:left="0" w:firstLine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*对焦方式：定焦技术</w:t>
            </w:r>
          </w:p>
        </w:tc>
      </w:tr>
      <w:tr w14:paraId="46DC4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60433D7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8073" w:type="dxa"/>
            <w:vAlign w:val="center"/>
          </w:tcPr>
          <w:p w14:paraId="0E9A0C73">
            <w:pPr>
              <w:numPr>
                <w:ilvl w:val="1"/>
                <w:numId w:val="2"/>
              </w:numPr>
              <w:tabs>
                <w:tab w:val="left" w:pos="1188"/>
                <w:tab w:val="left" w:pos="3810"/>
              </w:tabs>
              <w:ind w:left="0" w:firstLine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镜头：500万像素CMOS。</w:t>
            </w:r>
          </w:p>
        </w:tc>
      </w:tr>
      <w:tr w14:paraId="46490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0AD59E9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8073" w:type="dxa"/>
            <w:vAlign w:val="center"/>
          </w:tcPr>
          <w:p w14:paraId="403181B0">
            <w:pPr>
              <w:numPr>
                <w:ilvl w:val="1"/>
                <w:numId w:val="2"/>
              </w:numPr>
              <w:tabs>
                <w:tab w:val="left" w:pos="1188"/>
                <w:tab w:val="left" w:pos="3810"/>
              </w:tabs>
              <w:ind w:left="0" w:firstLine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*放大倍数：明场支持 “光学变倍”，提供5X,6.6X,8X三个光学倍数；荧光成像：5X。</w:t>
            </w:r>
          </w:p>
        </w:tc>
      </w:tr>
      <w:tr w14:paraId="65099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79EAE54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13</w:t>
            </w:r>
          </w:p>
        </w:tc>
        <w:tc>
          <w:tcPr>
            <w:tcW w:w="8073" w:type="dxa"/>
            <w:vAlign w:val="center"/>
          </w:tcPr>
          <w:p w14:paraId="436A6DF8">
            <w:pPr>
              <w:numPr>
                <w:ilvl w:val="1"/>
                <w:numId w:val="2"/>
              </w:numPr>
              <w:tabs>
                <w:tab w:val="left" w:pos="1188"/>
                <w:tab w:val="left" w:pos="3810"/>
              </w:tabs>
              <w:ind w:left="0" w:firstLine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*单次可自动检测样本，最大通量为5个。</w:t>
            </w:r>
          </w:p>
        </w:tc>
      </w:tr>
      <w:tr w14:paraId="13BA0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3D044C6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</w:t>
            </w:r>
          </w:p>
        </w:tc>
        <w:tc>
          <w:tcPr>
            <w:tcW w:w="8073" w:type="dxa"/>
            <w:vAlign w:val="center"/>
          </w:tcPr>
          <w:p w14:paraId="68F4D5C6">
            <w:pPr>
              <w:numPr>
                <w:ilvl w:val="1"/>
                <w:numId w:val="2"/>
              </w:numPr>
              <w:ind w:left="0" w:firstLine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*对焦方法：固定焦距，无需手动调焦，避免了人为误差。</w:t>
            </w:r>
          </w:p>
        </w:tc>
      </w:tr>
      <w:tr w14:paraId="06BC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62BF0CB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</w:p>
        </w:tc>
        <w:tc>
          <w:tcPr>
            <w:tcW w:w="8073" w:type="dxa"/>
            <w:vAlign w:val="center"/>
          </w:tcPr>
          <w:p w14:paraId="5657F0C5">
            <w:pPr>
              <w:numPr>
                <w:ilvl w:val="1"/>
                <w:numId w:val="2"/>
              </w:numPr>
              <w:ind w:left="0" w:firstLine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计数模式：支持明场、台盼蓝染色、AO/PI染色3种计数功能。</w:t>
            </w:r>
          </w:p>
        </w:tc>
      </w:tr>
      <w:tr w14:paraId="1F3F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0AA29CC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</w:t>
            </w:r>
          </w:p>
        </w:tc>
        <w:tc>
          <w:tcPr>
            <w:tcW w:w="8073" w:type="dxa"/>
            <w:vAlign w:val="center"/>
          </w:tcPr>
          <w:p w14:paraId="1B657B80">
            <w:pPr>
              <w:numPr>
                <w:ilvl w:val="1"/>
                <w:numId w:val="2"/>
              </w:numPr>
              <w:ind w:left="0" w:firstLine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*支持类器官消化后活率分析，GFP/RFP转染效率分析。</w:t>
            </w:r>
          </w:p>
        </w:tc>
      </w:tr>
      <w:tr w14:paraId="42540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67A915F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17</w:t>
            </w:r>
          </w:p>
        </w:tc>
        <w:tc>
          <w:tcPr>
            <w:tcW w:w="8073" w:type="dxa"/>
            <w:vAlign w:val="center"/>
          </w:tcPr>
          <w:p w14:paraId="5CBC63F8">
            <w:pPr>
              <w:pStyle w:val="13"/>
              <w:numPr>
                <w:ilvl w:val="1"/>
                <w:numId w:val="2"/>
              </w:numPr>
              <w:tabs>
                <w:tab w:val="clear" w:pos="567"/>
                <w:tab w:val="clear" w:pos="2748"/>
                <w:tab w:val="clear" w:pos="4580"/>
                <w:tab w:val="clear" w:pos="5496"/>
                <w:tab w:val="clear" w:pos="6412"/>
                <w:tab w:val="clear" w:pos="7328"/>
              </w:tabs>
              <w:spacing w:line="276" w:lineRule="auto"/>
              <w:ind w:left="0" w:firstLine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细胞直径可测范围：2~180μm，可提供直径范围内样本的计数需求，包括细胞、颗粒等但不局限于以上两种样本。</w:t>
            </w:r>
          </w:p>
        </w:tc>
      </w:tr>
      <w:tr w14:paraId="4759B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2C8EE05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18</w:t>
            </w:r>
          </w:p>
        </w:tc>
        <w:tc>
          <w:tcPr>
            <w:tcW w:w="8073" w:type="dxa"/>
            <w:vAlign w:val="center"/>
          </w:tcPr>
          <w:p w14:paraId="00408C79">
            <w:pPr>
              <w:pStyle w:val="13"/>
              <w:numPr>
                <w:ilvl w:val="1"/>
                <w:numId w:val="2"/>
              </w:numPr>
              <w:tabs>
                <w:tab w:val="clear" w:pos="567"/>
                <w:tab w:val="clear" w:pos="2748"/>
                <w:tab w:val="clear" w:pos="4580"/>
                <w:tab w:val="clear" w:pos="5496"/>
                <w:tab w:val="clear" w:pos="6412"/>
                <w:tab w:val="clear" w:pos="7328"/>
              </w:tabs>
              <w:ind w:left="0" w:firstLine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细胞浓度可测范围：1×104~3×107个/mL</w:t>
            </w:r>
          </w:p>
        </w:tc>
      </w:tr>
      <w:tr w14:paraId="36E0B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583D926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19</w:t>
            </w:r>
          </w:p>
        </w:tc>
        <w:tc>
          <w:tcPr>
            <w:tcW w:w="8073" w:type="dxa"/>
            <w:vAlign w:val="center"/>
          </w:tcPr>
          <w:p w14:paraId="4D259C0F">
            <w:pPr>
              <w:pStyle w:val="13"/>
              <w:numPr>
                <w:ilvl w:val="1"/>
                <w:numId w:val="2"/>
              </w:numPr>
              <w:tabs>
                <w:tab w:val="clear" w:pos="567"/>
                <w:tab w:val="clear" w:pos="2748"/>
                <w:tab w:val="clear" w:pos="4580"/>
                <w:tab w:val="clear" w:pos="5496"/>
                <w:tab w:val="clear" w:pos="6412"/>
                <w:tab w:val="clear" w:pos="7328"/>
              </w:tabs>
              <w:ind w:left="0" w:firstLine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上样体积：20μL（10 μL样本+10 μL染料）</w:t>
            </w:r>
          </w:p>
        </w:tc>
      </w:tr>
      <w:tr w14:paraId="7334E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66204F0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</w:p>
        </w:tc>
        <w:tc>
          <w:tcPr>
            <w:tcW w:w="8073" w:type="dxa"/>
            <w:vAlign w:val="center"/>
          </w:tcPr>
          <w:p w14:paraId="00846C21">
            <w:pPr>
              <w:pStyle w:val="13"/>
              <w:numPr>
                <w:ilvl w:val="1"/>
                <w:numId w:val="2"/>
              </w:numPr>
              <w:tabs>
                <w:tab w:val="clear" w:pos="567"/>
                <w:tab w:val="clear" w:pos="2748"/>
                <w:tab w:val="clear" w:pos="4580"/>
                <w:tab w:val="clear" w:pos="5496"/>
                <w:tab w:val="clear" w:pos="6412"/>
                <w:tab w:val="clear" w:pos="7328"/>
              </w:tabs>
              <w:ind w:left="0" w:firstLine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检测耗时：台盼蓝计数：时间&lt;20秒。 AO/PI荧光计数&lt;50秒</w:t>
            </w:r>
          </w:p>
        </w:tc>
      </w:tr>
      <w:tr w14:paraId="51CD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4F2A7ED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21</w:t>
            </w:r>
          </w:p>
        </w:tc>
        <w:tc>
          <w:tcPr>
            <w:tcW w:w="8073" w:type="dxa"/>
            <w:vAlign w:val="center"/>
          </w:tcPr>
          <w:p w14:paraId="2C519BA9">
            <w:pPr>
              <w:pStyle w:val="13"/>
              <w:numPr>
                <w:ilvl w:val="1"/>
                <w:numId w:val="2"/>
              </w:numPr>
              <w:tabs>
                <w:tab w:val="clear" w:pos="567"/>
                <w:tab w:val="clear" w:pos="2748"/>
                <w:tab w:val="clear" w:pos="4580"/>
                <w:tab w:val="clear" w:pos="5496"/>
                <w:tab w:val="clear" w:pos="6412"/>
                <w:tab w:val="clear" w:pos="7328"/>
              </w:tabs>
              <w:ind w:left="0" w:firstLine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耗材：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可使用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最大通量为5个槽位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细胞计数板</w:t>
            </w:r>
          </w:p>
        </w:tc>
      </w:tr>
      <w:tr w14:paraId="1D8C6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4EBA2E4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22</w:t>
            </w:r>
          </w:p>
        </w:tc>
        <w:tc>
          <w:tcPr>
            <w:tcW w:w="8073" w:type="dxa"/>
            <w:vAlign w:val="center"/>
          </w:tcPr>
          <w:p w14:paraId="578ED4F4">
            <w:pPr>
              <w:pStyle w:val="13"/>
              <w:numPr>
                <w:ilvl w:val="1"/>
                <w:numId w:val="2"/>
              </w:numPr>
              <w:tabs>
                <w:tab w:val="clear" w:pos="567"/>
                <w:tab w:val="clear" w:pos="2748"/>
                <w:tab w:val="clear" w:pos="4580"/>
                <w:tab w:val="clear" w:pos="5496"/>
                <w:tab w:val="clear" w:pos="6412"/>
                <w:tab w:val="clear" w:pos="7328"/>
              </w:tabs>
              <w:ind w:left="0" w:firstLine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采样方法：自动选取视角、自动拍摄、多视野成像、多视野计数</w:t>
            </w:r>
          </w:p>
        </w:tc>
      </w:tr>
      <w:tr w14:paraId="0625E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2EA83FA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23</w:t>
            </w:r>
          </w:p>
        </w:tc>
        <w:tc>
          <w:tcPr>
            <w:tcW w:w="8073" w:type="dxa"/>
            <w:vAlign w:val="center"/>
          </w:tcPr>
          <w:p w14:paraId="079F5253">
            <w:pPr>
              <w:pStyle w:val="13"/>
              <w:numPr>
                <w:ilvl w:val="1"/>
                <w:numId w:val="2"/>
              </w:numPr>
              <w:tabs>
                <w:tab w:val="clear" w:pos="567"/>
                <w:tab w:val="clear" w:pos="2748"/>
                <w:tab w:val="clear" w:pos="4580"/>
                <w:tab w:val="clear" w:pos="5496"/>
                <w:tab w:val="clear" w:pos="6412"/>
                <w:tab w:val="clear" w:pos="7328"/>
              </w:tabs>
              <w:ind w:left="0" w:firstLine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分析结果：稀释比例、细胞活率、总细胞浓度、活细胞浓度、死细胞浓度、总细胞个数、活细胞个数、死细胞个数、平均直径、平均圆度、结团率等参数。</w:t>
            </w:r>
          </w:p>
        </w:tc>
      </w:tr>
      <w:tr w14:paraId="745EB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78116B8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24</w:t>
            </w:r>
          </w:p>
        </w:tc>
        <w:tc>
          <w:tcPr>
            <w:tcW w:w="8073" w:type="dxa"/>
            <w:vAlign w:val="center"/>
          </w:tcPr>
          <w:p w14:paraId="4F57BF9D">
            <w:pPr>
              <w:pStyle w:val="13"/>
              <w:numPr>
                <w:ilvl w:val="1"/>
                <w:numId w:val="2"/>
              </w:numPr>
              <w:tabs>
                <w:tab w:val="clear" w:pos="567"/>
                <w:tab w:val="clear" w:pos="2748"/>
                <w:tab w:val="clear" w:pos="4580"/>
                <w:tab w:val="clear" w:pos="5496"/>
                <w:tab w:val="clear" w:pos="6412"/>
                <w:tab w:val="clear" w:pos="7328"/>
              </w:tabs>
              <w:ind w:left="0" w:firstLine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分析精度：5倍放大，细胞浓度为5×105 ~ 1×107 个/ml，且状态良好，CV值应≤5%。6.6倍放大，细胞浓度为1×106 ~ 2×107 个/ml，且状态良好，CV值应≤5%。8倍放大，细胞浓度为1×106 ~ 3×107 个/ml，且状态良好，CV值应≤5%。</w:t>
            </w:r>
          </w:p>
        </w:tc>
      </w:tr>
      <w:tr w14:paraId="6C9F2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70AA4FC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25</w:t>
            </w:r>
          </w:p>
        </w:tc>
        <w:tc>
          <w:tcPr>
            <w:tcW w:w="8073" w:type="dxa"/>
            <w:vAlign w:val="center"/>
          </w:tcPr>
          <w:p w14:paraId="50C33A44">
            <w:pPr>
              <w:pStyle w:val="13"/>
              <w:numPr>
                <w:ilvl w:val="1"/>
                <w:numId w:val="2"/>
              </w:numPr>
              <w:tabs>
                <w:tab w:val="clear" w:pos="567"/>
                <w:tab w:val="clear" w:pos="2748"/>
                <w:tab w:val="clear" w:pos="4580"/>
                <w:tab w:val="clear" w:pos="5496"/>
                <w:tab w:val="clear" w:pos="6412"/>
                <w:tab w:val="clear" w:pos="7328"/>
              </w:tabs>
              <w:ind w:left="0" w:firstLine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辅助功能：数据再分析、计算器、细胞标识、生长曲线。</w:t>
            </w:r>
          </w:p>
        </w:tc>
      </w:tr>
      <w:tr w14:paraId="168FC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3183B6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26</w:t>
            </w:r>
          </w:p>
        </w:tc>
        <w:tc>
          <w:tcPr>
            <w:tcW w:w="8073" w:type="dxa"/>
            <w:vAlign w:val="center"/>
          </w:tcPr>
          <w:p w14:paraId="24F2ED8C">
            <w:pPr>
              <w:pStyle w:val="13"/>
              <w:numPr>
                <w:ilvl w:val="1"/>
                <w:numId w:val="2"/>
              </w:numPr>
              <w:tabs>
                <w:tab w:val="clear" w:pos="567"/>
                <w:tab w:val="clear" w:pos="2748"/>
                <w:tab w:val="clear" w:pos="4580"/>
                <w:tab w:val="clear" w:pos="5496"/>
                <w:tab w:val="clear" w:pos="6412"/>
                <w:tab w:val="clear" w:pos="7328"/>
              </w:tabs>
              <w:ind w:left="0" w:firstLine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图像采集：图像可进行多通道叠加，图像可调节亮度。</w:t>
            </w:r>
          </w:p>
        </w:tc>
      </w:tr>
      <w:tr w14:paraId="0D88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25D914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27</w:t>
            </w:r>
          </w:p>
        </w:tc>
        <w:tc>
          <w:tcPr>
            <w:tcW w:w="8073" w:type="dxa"/>
            <w:vAlign w:val="center"/>
          </w:tcPr>
          <w:p w14:paraId="13FA89E3">
            <w:pPr>
              <w:numPr>
                <w:ilvl w:val="1"/>
                <w:numId w:val="2"/>
              </w:numPr>
              <w:ind w:left="0" w:firstLine="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数据呈现：Excel、PDF、JPG</w:t>
            </w:r>
          </w:p>
        </w:tc>
      </w:tr>
      <w:tr w14:paraId="1D8E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4B52D70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28</w:t>
            </w:r>
          </w:p>
        </w:tc>
        <w:tc>
          <w:tcPr>
            <w:tcW w:w="8073" w:type="dxa"/>
            <w:vAlign w:val="center"/>
          </w:tcPr>
          <w:p w14:paraId="440F647B">
            <w:pPr>
              <w:pStyle w:val="13"/>
              <w:numPr>
                <w:ilvl w:val="1"/>
                <w:numId w:val="2"/>
              </w:numPr>
              <w:tabs>
                <w:tab w:val="clear" w:pos="567"/>
                <w:tab w:val="clear" w:pos="2748"/>
                <w:tab w:val="clear" w:pos="4580"/>
                <w:tab w:val="clear" w:pos="5496"/>
                <w:tab w:val="clear" w:pos="6412"/>
                <w:tab w:val="clear" w:pos="7328"/>
              </w:tabs>
              <w:ind w:left="0" w:firstLine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数据导出：U盘，联网</w:t>
            </w:r>
          </w:p>
        </w:tc>
      </w:tr>
      <w:tr w14:paraId="77923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0592D5C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29</w:t>
            </w:r>
          </w:p>
        </w:tc>
        <w:tc>
          <w:tcPr>
            <w:tcW w:w="8073" w:type="dxa"/>
            <w:vAlign w:val="center"/>
          </w:tcPr>
          <w:p w14:paraId="6D1FC9EB">
            <w:pPr>
              <w:pStyle w:val="13"/>
              <w:numPr>
                <w:ilvl w:val="1"/>
                <w:numId w:val="2"/>
              </w:numPr>
              <w:tabs>
                <w:tab w:val="clear" w:pos="567"/>
                <w:tab w:val="clear" w:pos="2748"/>
                <w:tab w:val="clear" w:pos="4580"/>
                <w:tab w:val="clear" w:pos="5496"/>
                <w:tab w:val="clear" w:pos="6412"/>
                <w:tab w:val="clear" w:pos="7328"/>
              </w:tabs>
              <w:ind w:left="0" w:firstLine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预设多种实验类型：台盼蓝计数，AO/PI计数，GFP阳性率等。</w:t>
            </w:r>
          </w:p>
        </w:tc>
      </w:tr>
      <w:tr w14:paraId="36BE5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3F55EEB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30</w:t>
            </w:r>
          </w:p>
        </w:tc>
        <w:tc>
          <w:tcPr>
            <w:tcW w:w="8073" w:type="dxa"/>
            <w:vAlign w:val="center"/>
          </w:tcPr>
          <w:p w14:paraId="5EB3E754">
            <w:pPr>
              <w:pStyle w:val="13"/>
              <w:numPr>
                <w:ilvl w:val="1"/>
                <w:numId w:val="2"/>
              </w:numPr>
              <w:tabs>
                <w:tab w:val="clear" w:pos="567"/>
                <w:tab w:val="clear" w:pos="2748"/>
                <w:tab w:val="clear" w:pos="4580"/>
                <w:tab w:val="clear" w:pos="5496"/>
                <w:tab w:val="clear" w:pos="6412"/>
                <w:tab w:val="clear" w:pos="7328"/>
              </w:tabs>
              <w:ind w:left="0" w:firstLine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USB接口：2 * USB2.0</w:t>
            </w:r>
          </w:p>
        </w:tc>
      </w:tr>
    </w:tbl>
    <w:p w14:paraId="400B607F">
      <w:pPr>
        <w:rPr>
          <w:b/>
          <w:sz w:val="24"/>
          <w:szCs w:val="32"/>
        </w:rPr>
      </w:pPr>
    </w:p>
    <w:p w14:paraId="0F81CD98">
      <w:pPr>
        <w:pStyle w:val="13"/>
        <w:tabs>
          <w:tab w:val="clear" w:pos="2748"/>
          <w:tab w:val="clear" w:pos="4580"/>
          <w:tab w:val="clear" w:pos="5496"/>
          <w:tab w:val="clear" w:pos="6412"/>
          <w:tab w:val="clear" w:pos="7328"/>
        </w:tabs>
        <w:rPr>
          <w:rFonts w:ascii="Times New Roman" w:hAnsi="Times New Roman" w:eastAsia="宋体" w:cs="Times New Roman"/>
          <w:b/>
          <w:bCs/>
          <w:sz w:val="22"/>
          <w:szCs w:val="22"/>
        </w:rPr>
      </w:pPr>
    </w:p>
    <w:sectPr>
      <w:pgSz w:w="11906" w:h="16838"/>
      <w:pgMar w:top="1361" w:right="1531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234F53"/>
    <w:multiLevelType w:val="multilevel"/>
    <w:tmpl w:val="0C234F5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5A2F1891"/>
    <w:multiLevelType w:val="multilevel"/>
    <w:tmpl w:val="5A2F1891"/>
    <w:lvl w:ilvl="0" w:tentative="0">
      <w:start w:val="1"/>
      <w:numFmt w:val="none"/>
      <w:pStyle w:val="2"/>
      <w:suff w:val="space"/>
      <w:lvlText w:val="1-1"/>
      <w:lvlJc w:val="center"/>
      <w:pPr>
        <w:ind w:left="0" w:firstLine="284"/>
      </w:pPr>
      <w:rPr>
        <w:rFonts w:hint="eastAsia" w:eastAsia="黑体"/>
        <w:b/>
        <w:i w:val="0"/>
        <w:sz w:val="36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xYWZkYmNkZTc3OGJjMjI4NWM2YzI2OThiNjA4YmYifQ=="/>
  </w:docVars>
  <w:rsids>
    <w:rsidRoot w:val="0075018A"/>
    <w:rsid w:val="00070E57"/>
    <w:rsid w:val="00071CA1"/>
    <w:rsid w:val="00131FD4"/>
    <w:rsid w:val="0016209C"/>
    <w:rsid w:val="0020358D"/>
    <w:rsid w:val="00285132"/>
    <w:rsid w:val="00326E02"/>
    <w:rsid w:val="004440D2"/>
    <w:rsid w:val="00462F17"/>
    <w:rsid w:val="0047540E"/>
    <w:rsid w:val="00491468"/>
    <w:rsid w:val="00572DE1"/>
    <w:rsid w:val="00584CAE"/>
    <w:rsid w:val="005A03C3"/>
    <w:rsid w:val="00666177"/>
    <w:rsid w:val="00696F0E"/>
    <w:rsid w:val="006A659B"/>
    <w:rsid w:val="006B4A5E"/>
    <w:rsid w:val="0071475C"/>
    <w:rsid w:val="00726B42"/>
    <w:rsid w:val="0075018A"/>
    <w:rsid w:val="00752E31"/>
    <w:rsid w:val="00773858"/>
    <w:rsid w:val="007833BF"/>
    <w:rsid w:val="007C6420"/>
    <w:rsid w:val="007D6F49"/>
    <w:rsid w:val="007E6BA3"/>
    <w:rsid w:val="00853142"/>
    <w:rsid w:val="008559F5"/>
    <w:rsid w:val="00887400"/>
    <w:rsid w:val="00922195"/>
    <w:rsid w:val="009244D5"/>
    <w:rsid w:val="00944156"/>
    <w:rsid w:val="009A6889"/>
    <w:rsid w:val="00A26705"/>
    <w:rsid w:val="00AA7BEE"/>
    <w:rsid w:val="00AD00D1"/>
    <w:rsid w:val="00AE30D7"/>
    <w:rsid w:val="00B34E75"/>
    <w:rsid w:val="00BC4E96"/>
    <w:rsid w:val="00BE0AC1"/>
    <w:rsid w:val="00BE7CE7"/>
    <w:rsid w:val="00C1636D"/>
    <w:rsid w:val="00C81E95"/>
    <w:rsid w:val="00CB3225"/>
    <w:rsid w:val="00CD66EE"/>
    <w:rsid w:val="00D1298C"/>
    <w:rsid w:val="00D21453"/>
    <w:rsid w:val="00D4249A"/>
    <w:rsid w:val="00D464E4"/>
    <w:rsid w:val="00DC1193"/>
    <w:rsid w:val="00DC3D6D"/>
    <w:rsid w:val="00DE1850"/>
    <w:rsid w:val="00DF1EBE"/>
    <w:rsid w:val="00E46D32"/>
    <w:rsid w:val="00E5318B"/>
    <w:rsid w:val="00E769A0"/>
    <w:rsid w:val="00E86315"/>
    <w:rsid w:val="00E87488"/>
    <w:rsid w:val="00E87688"/>
    <w:rsid w:val="00EB4A7A"/>
    <w:rsid w:val="00EE7A3F"/>
    <w:rsid w:val="00F44835"/>
    <w:rsid w:val="00F5632D"/>
    <w:rsid w:val="00FB1447"/>
    <w:rsid w:val="00FD17EC"/>
    <w:rsid w:val="19267297"/>
    <w:rsid w:val="22E30629"/>
    <w:rsid w:val="3E4E457A"/>
    <w:rsid w:val="3E6C5827"/>
    <w:rsid w:val="43432C09"/>
    <w:rsid w:val="6B7F1200"/>
    <w:rsid w:val="759C2659"/>
    <w:rsid w:val="77B36FEF"/>
    <w:rsid w:val="7829641A"/>
    <w:rsid w:val="7880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jc w:val="center"/>
      <w:outlineLvl w:val="1"/>
    </w:pPr>
    <w:rPr>
      <w:rFonts w:ascii="黑体" w:hAnsi="宋体" w:eastAsia="黑体"/>
      <w:b/>
      <w:bCs/>
      <w:sz w:val="36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2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4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5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26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9"/>
    <w:unhideWhenUsed/>
    <w:qFormat/>
    <w:uiPriority w:val="99"/>
    <w:pPr>
      <w:tabs>
        <w:tab w:val="center" w:pos="4320"/>
        <w:tab w:val="right" w:pos="8640"/>
      </w:tabs>
    </w:pPr>
  </w:style>
  <w:style w:type="paragraph" w:styleId="12">
    <w:name w:val="header"/>
    <w:basedOn w:val="1"/>
    <w:link w:val="28"/>
    <w:unhideWhenUsed/>
    <w:qFormat/>
    <w:uiPriority w:val="99"/>
    <w:pPr>
      <w:tabs>
        <w:tab w:val="center" w:pos="4320"/>
        <w:tab w:val="right" w:pos="8640"/>
      </w:tabs>
    </w:pPr>
  </w:style>
  <w:style w:type="paragraph" w:styleId="13">
    <w:name w:val="HTML Preformatted"/>
    <w:basedOn w:val="1"/>
    <w:link w:val="2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字符"/>
    <w:basedOn w:val="16"/>
    <w:link w:val="3"/>
    <w:qFormat/>
    <w:uiPriority w:val="0"/>
    <w:rPr>
      <w:rFonts w:ascii="黑体" w:hAnsi="宋体" w:eastAsia="黑体" w:cs="Times New Roman"/>
      <w:b/>
      <w:bCs/>
      <w:kern w:val="2"/>
      <w:sz w:val="36"/>
      <w:szCs w:val="32"/>
    </w:rPr>
  </w:style>
  <w:style w:type="character" w:customStyle="1" w:styleId="20">
    <w:name w:val="标题 3 字符"/>
    <w:basedOn w:val="16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1">
    <w:name w:val="标题 4 字符"/>
    <w:basedOn w:val="16"/>
    <w:link w:val="5"/>
    <w:qFormat/>
    <w:uiPriority w:val="0"/>
    <w:rPr>
      <w:rFonts w:ascii="Arial" w:hAnsi="Arial" w:eastAsia="黑体" w:cs="Times New Roman"/>
      <w:b/>
      <w:bCs/>
      <w:kern w:val="2"/>
      <w:sz w:val="28"/>
      <w:szCs w:val="28"/>
    </w:rPr>
  </w:style>
  <w:style w:type="character" w:customStyle="1" w:styleId="22">
    <w:name w:val="标题 5 字符"/>
    <w:basedOn w:val="16"/>
    <w:link w:val="6"/>
    <w:qFormat/>
    <w:uiPriority w:val="0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23">
    <w:name w:val="标题 6 字符"/>
    <w:basedOn w:val="16"/>
    <w:link w:val="7"/>
    <w:qFormat/>
    <w:uiPriority w:val="0"/>
    <w:rPr>
      <w:rFonts w:ascii="Arial" w:hAnsi="Arial" w:eastAsia="黑体" w:cs="Times New Roman"/>
      <w:b/>
      <w:bCs/>
      <w:kern w:val="2"/>
      <w:sz w:val="24"/>
      <w:szCs w:val="24"/>
    </w:rPr>
  </w:style>
  <w:style w:type="character" w:customStyle="1" w:styleId="24">
    <w:name w:val="标题 7 字符"/>
    <w:basedOn w:val="16"/>
    <w:link w:val="8"/>
    <w:qFormat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25">
    <w:name w:val="标题 8 字符"/>
    <w:basedOn w:val="16"/>
    <w:link w:val="9"/>
    <w:qFormat/>
    <w:uiPriority w:val="0"/>
    <w:rPr>
      <w:rFonts w:ascii="Arial" w:hAnsi="Arial" w:eastAsia="黑体" w:cs="Times New Roman"/>
      <w:kern w:val="2"/>
      <w:sz w:val="24"/>
      <w:szCs w:val="24"/>
    </w:rPr>
  </w:style>
  <w:style w:type="character" w:customStyle="1" w:styleId="26">
    <w:name w:val="标题 9 字符"/>
    <w:basedOn w:val="16"/>
    <w:link w:val="10"/>
    <w:qFormat/>
    <w:uiPriority w:val="0"/>
    <w:rPr>
      <w:rFonts w:ascii="Arial" w:hAnsi="Arial" w:eastAsia="黑体" w:cs="Times New Roman"/>
      <w:kern w:val="2"/>
      <w:sz w:val="21"/>
      <w:szCs w:val="21"/>
    </w:rPr>
  </w:style>
  <w:style w:type="character" w:customStyle="1" w:styleId="27">
    <w:name w:val="HTML 预设格式 字符"/>
    <w:basedOn w:val="16"/>
    <w:link w:val="13"/>
    <w:qFormat/>
    <w:uiPriority w:val="0"/>
    <w:rPr>
      <w:rFonts w:ascii="黑体" w:hAnsi="Courier New" w:eastAsia="黑体" w:cs="Courier New"/>
      <w:sz w:val="20"/>
      <w:szCs w:val="20"/>
    </w:rPr>
  </w:style>
  <w:style w:type="character" w:customStyle="1" w:styleId="28">
    <w:name w:val="页眉 字符"/>
    <w:basedOn w:val="16"/>
    <w:link w:val="12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9">
    <w:name w:val="页脚 字符"/>
    <w:basedOn w:val="16"/>
    <w:link w:val="11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Life Technologies</Company>
  <Pages>1</Pages>
  <Words>756</Words>
  <Characters>939</Characters>
  <Lines>7</Lines>
  <Paragraphs>2</Paragraphs>
  <TotalTime>0</TotalTime>
  <ScaleCrop>false</ScaleCrop>
  <LinksUpToDate>false</LinksUpToDate>
  <CharactersWithSpaces>958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2024-08-13T02:13:00Z</dcterms:created>
  <dc:creator>zhangx</dc:creator>
  <cp:lastModifiedBy>original </cp:lastModifiedBy>
  <dcterms:modified xsi:type="dcterms:W3CDTF">2024-09-04T07:43:30Z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DBC1E90D60B149CA913ED47A756AB99B_12</vt:lpwstr>
  </property>
</Properties>
</file>