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UPS设备更新技术要求</w:t>
      </w:r>
    </w:p>
    <w:p>
      <w:pPr>
        <w:spacing w:line="360" w:lineRule="auto"/>
        <w:rPr>
          <w:rFonts w:hint="eastAsia" w:ascii="宋体" w:hAnsi="宋体" w:eastAsia="宋体" w:cs="宋体"/>
          <w:lang w:val="en-US" w:eastAsia="zh-CN"/>
        </w:rPr>
      </w:pPr>
    </w:p>
    <w:p>
      <w:pPr>
        <w:widowControl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 w:right="278" w:rightChars="0"/>
        <w:textAlignment w:val="bottom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本项目是对医院信息中心数据机房配套UPS设备进行更新</w:t>
      </w:r>
    </w:p>
    <w:p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5" w:leftChars="0" w:right="278" w:hanging="425" w:firstLineChars="0"/>
        <w:textAlignment w:val="bottom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采用高频塔式UPS电源系统，三进三出，容量不小于160kVA；</w:t>
      </w:r>
    </w:p>
    <w:p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5" w:leftChars="0" w:right="278" w:hanging="425" w:firstLineChars="0"/>
        <w:textAlignment w:val="bottom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</w:rPr>
        <w:t>UPS设计应遵循YD/T 1095-2018《通信用交流不间断电源（UPS）》标准，</w:t>
      </w:r>
      <w:r>
        <w:rPr>
          <w:rFonts w:hint="eastAsia" w:ascii="宋体" w:hAnsi="宋体" w:eastAsia="宋体" w:cs="宋体"/>
          <w:sz w:val="24"/>
          <w:highlight w:val="none"/>
        </w:rPr>
        <w:t>提供证明文件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；</w:t>
      </w:r>
    </w:p>
    <w:p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5" w:leftChars="0" w:right="278" w:hanging="425" w:firstLineChars="0"/>
        <w:textAlignment w:val="bottom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  <w:lang w:val="zh-CN"/>
        </w:rPr>
        <w:t>UPS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设备</w:t>
      </w:r>
      <w:r>
        <w:rPr>
          <w:rFonts w:hint="eastAsia" w:ascii="宋体" w:hAnsi="宋体" w:eastAsia="宋体" w:cs="宋体"/>
          <w:sz w:val="24"/>
          <w:highlight w:val="none"/>
          <w:lang w:val="zh-CN"/>
        </w:rPr>
        <w:t>及蓄电池采用国际知名品牌。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UPS设备与电池需要适配；</w:t>
      </w:r>
    </w:p>
    <w:p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5" w:leftChars="0" w:right="278" w:hanging="425" w:firstLineChars="0"/>
        <w:textAlignment w:val="bottom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采用免维护阀控式铅酸蓄电池，容量不小于12V 200Ah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；</w:t>
      </w:r>
    </w:p>
    <w:p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5" w:leftChars="0" w:right="278" w:hanging="425" w:firstLineChars="0"/>
        <w:textAlignment w:val="bottom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蓄电池的容量保存率不低于98%，提供第三方检测报告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；</w:t>
      </w:r>
    </w:p>
    <w:p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5" w:leftChars="0" w:right="278" w:hanging="425" w:firstLineChars="0"/>
        <w:textAlignment w:val="bottom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1套电池安全监控系统，对蓄电池的内阻、电流、电压以及环境氢气含量的监控；</w:t>
      </w:r>
    </w:p>
    <w:p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5" w:leftChars="0" w:right="278" w:hanging="425" w:firstLineChars="0"/>
        <w:textAlignment w:val="bottom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1套门禁监控系统，在UPS间和电池间安装人脸识别系统，控制人员的出入；</w:t>
      </w:r>
    </w:p>
    <w:p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5" w:leftChars="0" w:right="278" w:hanging="425" w:firstLineChars="0"/>
        <w:textAlignment w:val="bottom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投标人应当成立现场项目管理部，项目管理部至少包含1名项目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经理</w:t>
      </w:r>
      <w:r>
        <w:rPr>
          <w:rFonts w:hint="eastAsia" w:ascii="宋体" w:hAnsi="宋体" w:eastAsia="宋体" w:cs="宋体"/>
          <w:sz w:val="24"/>
          <w:highlight w:val="none"/>
        </w:rPr>
        <w:t>（具有机电工程专业一级注册建造师证书）1名技术负责人（具有低压及以上电工作业证件、UPS厂商认证证书）、1名专职安全员、4名UPS电气专业实施人员，以上人员需提供身份证、毕业证、连续1年社保缴纳等证明文件。</w:t>
      </w:r>
    </w:p>
    <w:p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5" w:leftChars="0" w:right="278" w:hanging="425" w:firstLineChars="0"/>
        <w:textAlignment w:val="bottom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投标公司需要踏勘以了解医院现有UPS设备的运行状况；</w:t>
      </w:r>
    </w:p>
    <w:p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5" w:leftChars="0" w:right="278" w:hanging="425" w:firstLineChars="0"/>
        <w:textAlignment w:val="bottom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提供详细的安装更换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方案；</w:t>
      </w:r>
    </w:p>
    <w:p>
      <w:pPr>
        <w:spacing w:line="360" w:lineRule="auto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highlight w:val="none"/>
          <w:lang w:val="en-US" w:eastAsia="zh-CN"/>
        </w:rPr>
        <w:t>附录： 设备清单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4"/>
        <w:gridCol w:w="1785"/>
        <w:gridCol w:w="795"/>
        <w:gridCol w:w="765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368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  <w:t>名称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  <w:t>规格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UPS主机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（含安装、调试）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160kVA UPS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台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配套电池（含安装、调试）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12V 200AH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64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节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电池安全监控系统（含安装、调试）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监控电池电压、电流、内阻等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门禁监控系统（含安装、调试）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记录出入设备间人员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C08953"/>
    <w:multiLevelType w:val="singleLevel"/>
    <w:tmpl w:val="6CC0895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OTEzODVjMTY4YzAzNDAzZjBlYTZjYzQ3OWIwZWQifQ=="/>
  </w:docVars>
  <w:rsids>
    <w:rsidRoot w:val="12BA39C7"/>
    <w:rsid w:val="07D52C4B"/>
    <w:rsid w:val="12BA39C7"/>
    <w:rsid w:val="13BB4F38"/>
    <w:rsid w:val="1CDA2EA9"/>
    <w:rsid w:val="22DC105A"/>
    <w:rsid w:val="2F810DC1"/>
    <w:rsid w:val="31196564"/>
    <w:rsid w:val="31D8442A"/>
    <w:rsid w:val="32117DAA"/>
    <w:rsid w:val="50F16606"/>
    <w:rsid w:val="5F7E529D"/>
    <w:rsid w:val="745323E5"/>
    <w:rsid w:val="7FC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500</Words>
  <Characters>562</Characters>
  <Lines>0</Lines>
  <Paragraphs>0</Paragraphs>
  <TotalTime>18</TotalTime>
  <ScaleCrop>false</ScaleCrop>
  <LinksUpToDate>false</LinksUpToDate>
  <CharactersWithSpaces>567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2024-07-02T02:30:00Z</dcterms:created>
  <dc:creator>张琼汉</dc:creator>
  <cp:lastModifiedBy>张琼汉</cp:lastModifiedBy>
  <cp:lastPrinted>2024-07-04T01:58:00Z</cp:lastPrinted>
  <dcterms:modified xsi:type="dcterms:W3CDTF">2024-07-05T05:47:14Z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F43AF4CC58374C7B9934D4FDBB8F4F93_13</vt:lpwstr>
  </property>
</Properties>
</file>