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ind w:leftChars="0"/>
        <w:jc w:val="center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技术要求</w:t>
      </w:r>
    </w:p>
    <w:p>
      <w:pPr>
        <w:pStyle w:val="5"/>
        <w:numPr>
          <w:numId w:val="0"/>
        </w:numPr>
        <w:ind w:leftChars="0"/>
        <w:jc w:val="left"/>
        <w:rPr>
          <w:sz w:val="22"/>
          <w:szCs w:val="28"/>
        </w:rPr>
      </w:pPr>
    </w:p>
    <w:p>
      <w:pPr>
        <w:pStyle w:val="5"/>
        <w:numPr>
          <w:numId w:val="0"/>
        </w:numPr>
        <w:ind w:leftChars="0"/>
        <w:jc w:val="left"/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一、</w:t>
      </w:r>
      <w:r>
        <w:rPr>
          <w:rFonts w:hint="eastAsia"/>
          <w:sz w:val="22"/>
          <w:szCs w:val="28"/>
        </w:rPr>
        <w:t>设备名称及型号：医用直线加速器</w:t>
      </w:r>
      <w:r>
        <w:rPr>
          <w:sz w:val="22"/>
          <w:szCs w:val="28"/>
        </w:rPr>
        <w:t>V</w:t>
      </w:r>
      <w:r>
        <w:rPr>
          <w:rFonts w:hint="eastAsia"/>
          <w:sz w:val="22"/>
          <w:szCs w:val="28"/>
        </w:rPr>
        <w:t>ersa</w:t>
      </w:r>
      <w:r>
        <w:rPr>
          <w:sz w:val="22"/>
          <w:szCs w:val="28"/>
        </w:rPr>
        <w:t>HD</w:t>
      </w:r>
    </w:p>
    <w:p>
      <w:pPr>
        <w:pStyle w:val="5"/>
        <w:ind w:left="0" w:leftChars="0" w:firstLine="0" w:firstLineChars="0"/>
        <w:jc w:val="left"/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二、</w:t>
      </w:r>
      <w:r>
        <w:rPr>
          <w:rFonts w:hint="eastAsia"/>
          <w:sz w:val="22"/>
          <w:szCs w:val="28"/>
        </w:rPr>
        <w:t>要求内容如下：</w:t>
      </w:r>
    </w:p>
    <w:p>
      <w:pPr>
        <w:ind w:firstLine="220" w:firstLineChars="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1.用于维修直线加速器Versa</w:t>
      </w:r>
      <w:r>
        <w:rPr>
          <w:sz w:val="22"/>
          <w:szCs w:val="28"/>
        </w:rPr>
        <w:t>HD</w:t>
      </w:r>
      <w:r>
        <w:rPr>
          <w:rFonts w:hint="eastAsia"/>
          <w:sz w:val="22"/>
          <w:szCs w:val="28"/>
        </w:rPr>
        <w:t>故障使用的配件；</w:t>
      </w:r>
    </w:p>
    <w:p>
      <w:pPr>
        <w:ind w:firstLine="220" w:firstLineChars="100"/>
        <w:jc w:val="left"/>
        <w:rPr>
          <w:rFonts w:hint="default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2.配件名称：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  <w:lang w:val="en-US" w:eastAsia="zh-CN"/>
        </w:rPr>
        <w:t>多叶光栅组件1套；（2）离子泵组件2套；（3）治疗床组件1套。</w:t>
      </w:r>
    </w:p>
    <w:p>
      <w:pPr>
        <w:ind w:firstLine="220" w:firstLineChars="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3.提供的配件能消除加速器故障，设备正常运转；</w:t>
      </w:r>
    </w:p>
    <w:p>
      <w:pPr>
        <w:ind w:left="430" w:leftChars="100" w:hanging="220" w:hangingChars="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4.保证配件为全新原厂正规渠道，必要时提供厂家配件出库单或报关单备查；</w:t>
      </w:r>
    </w:p>
    <w:p>
      <w:pPr>
        <w:ind w:firstLine="220" w:firstLineChars="10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sz w:val="22"/>
          <w:szCs w:val="28"/>
        </w:rPr>
        <w:t>.</w:t>
      </w:r>
      <w:r>
        <w:rPr>
          <w:rFonts w:hint="eastAsia"/>
          <w:sz w:val="22"/>
          <w:szCs w:val="28"/>
        </w:rPr>
        <w:t>质保期1年。</w:t>
      </w:r>
    </w:p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文本框 3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61312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3o0wk0wCAACGBAAADgAAAGRycy9lMm9Eb2MueG1srVTLbtswELwX&#10;6D8QvNey80JqWA6cGC4CBE3QtOiZpihLAMklSNpS+gHtH/SUS+/9rnxHh5KctGkPOfQir3bpWe7M&#10;rGZnrdFsp3yoyeZ8MhpzpqykorabnH/6uHpzylmIwhZCk1U5v1OBn81fv5o1bqoOqCJdKM8AYsO0&#10;cTmvYnTTLAuyUkaEETllUSzJGxHx6jdZ4UUDdKOzg/H4JGvIF86TVCEgu+yLfED0LwGksqylWpLc&#10;GmVjj+qVFhEjhap2gc+725alkvG6LIOKTOcck8buiSaI1+mZzWdiuvHCVbUcriBecoVnMxlRWzR9&#10;hFqKKNjW139BmVp6ClTGkSST9YN0jGCKyfgZN7eVcKqbBVQH90h6+H+w8v3uxrO6yPkhZ1YYCP7w&#10;/dvD/c+HH18ZUoUKEnR9UCH6WkZVsEvbawuuGVzCzkUAdTcwFFmhWZo8sdq4MAX4rQN8bM+phdf2&#10;+YBkIqstvUm/oIGhDk3uHjVRbWQSyaOjw9OTY84kSkMM9Ozpz86H+E6RYSnIuYfknRJidxVif3R/&#10;JPWytKq17mTX9o8EMFMmSzfvb5ii2K7bYZw1FXeYxlPvouDkqkbPKxHijfCwDQbAYsVrPEpNTc5p&#10;iDiryH/5Vz6dh5qoctbAhjm32DrO9KWFysmx+8Dvg3UXTN6Oj8eo2625IJh7gq11sguR9VHvw9KT&#10;+YyVW6RGKAkr0S7n6314Eft9gKxSLRbdIZjTiXhlb51M0Imn4BbbCPI6ThMzPR0DYbBnp8qwSskF&#10;v793p54+H/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IGuoNIAAAADAQAADwAAAAAAAAABACAA&#10;AAAiAAAAZHJzL2Rvd25yZXYueG1sUEsBAhQAFAAAAAgAh07iQN6NMJNMAgAAhgQAAA4AAAAAAAAA&#10;AQAgAAAAIQEAAGRycy9lMm9Eb2MueG1sUEsFBgAAAAAGAAYAWQEAAN8FAAAAAA=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文本框 2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60288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CNGBukwCAACGBAAADgAAAGRycy9lMm9Eb2MueG1srVRBbtswELwX&#10;6B8I3mvZaRKkRuTASeAiQNAETYueaYqyBJBcgqQtuQ9of9BTL733XX5Hh5LstGkPOfQir3bpWe7M&#10;rM4vWqPZRvlQk835ZDTmTFlJRW1XOf/4YfHqjLMQhS2EJqtyvlWBX8xevjhv3FQdUUW6UJ4BxIZp&#10;43JexeimWRZkpYwII3LKoliSNyLi1a+ywosG6EZnR+PxadaQL5wnqUJA9rov8gHRPweQyrKW6prk&#10;2igbe1SvtIgYKVS1C3zW3bYslYx3ZRlUZDrnmDR2TzRBvEzPbHYupisvXFXL4QriOVd4MpMRtUXT&#10;A9S1iIKtff0XlKmlp0BlHEkyWT9IxwimmIyfcPNQCae6WUB1cAfSw/+Dle82957VRc6POLPCQPDd&#10;t6+77z93P74wpAoVJOh6r0L0tYyqYDe21xZcM7iEXYoA6u5hKLJCszR5YrVxYQrwBwf42F5SC6/t&#10;8wHJRFZbepN+QQNDHZpsD5qoNjKJ5PHx67PTE84kSkMM9Ozxz86H+FaRYSnIuYfknRJicxtif3R/&#10;JPWytKi17mTX9o8EMFMmSzfvb5ii2C7bYZwlFVtM46l3UXByUaPnrQjxXnjYBgNgseIdHqWmJuc0&#10;RJxV5D//K5/OQ01UOWtgw5xbbB1n+sZC5eTYfeD3wbILJm/GJ2PU7dpcEcw9wdY62YXI+qj3YenJ&#10;fMLKzVMjlISVaJfz5T68iv0+QFap5vPuEMzpRLy1D04m6MRTcPN1BHkdp4mZno6BMNizU2VYpeSC&#10;39+7U4+fj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IGuoNIAAAADAQAADwAAAAAAAAABACAA&#10;AAAiAAAAZHJzL2Rvd25yZXYueG1sUEsBAhQAFAAAAAgAh07iQAjRgbpMAgAAhgQAAA4AAAAAAAAA&#10;AQAgAAAAIQEAAGRycy9lMm9Eb2MueG1sUEsFBgAAAAAGAAYAWQEAAN8FAAAAAA==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文本框 1" descr="Restricted Information and Basic Personal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Restricted Information and Basic Personal Data" type="#_x0000_t202" style="position:absolute;left:0pt;height:34.95pt;width:34.95pt;mso-position-horizontal:center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fIGuoNIAAAAD&#10;AQAADwAAAGRycy9kb3ducmV2LnhtbE2PT0/DMAzF70h8h8hI3Fi6TUysNN1hEqchpP25cMsSry00&#10;TtW4W/ftMXCAi5+sZ733c7EaQ6vO2KcmkoHpJAOF5KJvqDJw2L88PIFKbMnbNhIauGKCVXl7U9jc&#10;xwtt8bzjSkkIpdwaqJm7XOvkagw2TWKHJN4p9sGyrH2lfW8vEh5aPcuyhQ62IWmobYfrGt3nbggG&#10;Hrf8OrzRfv4+zq4fm27t5qeNM+b+bpo9g2Ic+e8YvvEFHUphOsaBfFKtAXmEf6Z4i+US1PFXdVno&#10;/+zlF1BLAwQUAAAACACHTuJAcjRSwEsCAACGBAAADgAAAGRycy9lMm9Eb2MueG1srVTBbtQwEL0j&#10;8Q+W72zS0lYlarbatiqqtKIVBXH2Ok4TyfZYtneT5QPgDzhx4c539Tt4TrItFA49cMlOZrxvZt57&#10;zslpbzTbKB9asiXfm+WcKSupau1dyT9+uHx1zFmIwlZCk1Ul36rAT+cvX5x0rlD71JCulGcAsaHo&#10;XMmbGF2RZUE2yogwI6csijV5IyJe/V1WedEB3ehsP8+Pso585TxJFQKyF2ORT4j+OYBU161UFyTX&#10;Rtk4onqlRcRKoWld4PNh2rpWMl7XdVCR6ZJj0zg80QTxKj2z+Yko7rxwTSunEcRzRniykxGtRdMH&#10;qAsRBVv79i8o00pPgeo4k2SycZGBEWyxlz/h5rYRTg27gOrgHkgP/w9WvtvceNZWcAJnVhgIfv/t&#10;6/33n/c/vjCkKhUk6HqvQvStjKpiV3bUFlwzuISdiQDqbmAoskKztHlitXOhAPitA3zsz6hPHaZ8&#10;QDKR1dfepF/QwFCHJtsHTVQfmUTy4OD18dEhZxKlKQZK9vhn50N8q8iwFJTcQ/JBCbFZhjge3R1J&#10;vSxdtlojLwpt/0gAM2WyNPk4YYpiv+qnsVdUbbGNp9FFwcnLFj2XIsQb4WEbLICLFa/xqDV1Jacp&#10;4qwh//lf+XQeaqLKWQcbltzi1nGmryxUTo7dBX4XrIZg701+mKNu1+acYG5ohYGGEFkf9S6sPZlP&#10;uHKL1AglYSXalXy1C8/jeB8gq1SLxXAI5nQiLu2tkwk68RTcYh1B3sBpYmakYyIM9hxUma5ScsHv&#10;78Opx8/H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8ga6g0gAAAAMBAAAPAAAAAAAAAAEAIAAA&#10;ACIAAABkcnMvZG93bnJldi54bWxQSwECFAAUAAAACACHTuJAcjRSwEsCAACGBAAADgAAAAAAAAAB&#10;ACAAAAAhAQAAZHJzL2Uyb0RvYy54bWxQSwUGAAAAAAYABgBZAQAA3gUAAAAA&#10;">
              <v:fill on="f" focussize="0,0"/>
              <v:stroke on="f"/>
              <v:imagedata o:title=""/>
              <o:lock v:ext="edit" aspectratio="f"/>
              <v:textbox inset="0mm,0mm,0mm,15pt" style="mso-fit-shape-to-text:t;">
                <w:txbxContent>
                  <w:p>
                    <w:pP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2NlOThlZjAxM2I3ZWE3MGQ0ZmUzOWQwMTJlNDEifQ=="/>
  </w:docVars>
  <w:rsids>
    <w:rsidRoot w:val="00000000"/>
    <w:rsid w:val="31D260D3"/>
    <w:rsid w:val="5BB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2024-07-18T07:59:36Z</dcterms:created>
  <dc:creator>Administrator</dc:creator>
  <cp:lastModifiedBy>Administrator</cp:lastModifiedBy>
  <dcterms:modified xsi:type="dcterms:W3CDTF">2024-07-18T08:15:15Z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69D32FAD728040788293F6BD4930D62A_12</vt:lpwstr>
  </property>
</Properties>
</file>