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36"/>
          <w:szCs w:val="21"/>
        </w:rPr>
      </w:pPr>
      <w:bookmarkStart w:id="0" w:name="_GoBack"/>
      <w:bookmarkEnd w:id="0"/>
      <w:r>
        <w:rPr>
          <w:rFonts w:hint="eastAsia"/>
          <w:sz w:val="36"/>
          <w:szCs w:val="21"/>
        </w:rPr>
        <w:t>一次性使用高压造影注射针筒参数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1.核磁用高压针筒规格:65ml*2/盒</w:t>
      </w:r>
      <w:r>
        <w:rPr>
          <w:rFonts w:hint="eastAsia" w:ascii="宋体" w:hAnsi="宋体" w:eastAsia="宋体" w:cs="宋体"/>
          <w:sz w:val="30"/>
          <w:szCs w:val="30"/>
        </w:rPr>
        <w:tab/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2.CT用高压针筒规格:200ml*2/盒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3.内含:注射筒*2、吸药器*2、连接管*1(2.5m)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4.用途:用于对比剂的注入，与高压注射器配套使用</w:t>
      </w:r>
      <w:r>
        <w:rPr>
          <w:rFonts w:hint="eastAsia" w:ascii="宋体" w:hAnsi="宋体" w:eastAsia="宋体" w:cs="宋体"/>
          <w:sz w:val="30"/>
          <w:szCs w:val="30"/>
        </w:rPr>
        <w:tab/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5.储存条件:常温、干燥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6.服务要求:提供 24小时送货服务，售后服务，保障质量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xYWZkYmNkZTc3OGJjMjI4NWM2YzI2OThiNjA4YmYifQ=="/>
  </w:docVars>
  <w:rsids>
    <w:rsidRoot w:val="00000000"/>
    <w:rsid w:val="240221D2"/>
    <w:rsid w:val="7457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147</Characters>
  <Lines>0</Lines>
  <Paragraphs>0</Paragraphs>
  <TotalTime>1</TotalTime>
  <ScaleCrop>false</ScaleCrop>
  <LinksUpToDate>false</LinksUpToDate>
  <CharactersWithSpaces>150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2024-02-28T09:07:00Z</dcterms:created>
  <dc:creator>FYD</dc:creator>
  <cp:lastModifiedBy>李</cp:lastModifiedBy>
  <dcterms:modified xsi:type="dcterms:W3CDTF">2024-06-03T07:40:59Z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EA22C7DD5B5A4D93A146984E44EAF2B0_13</vt:lpwstr>
  </property>
</Properties>
</file>