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E29" w:rsidRDefault="004E2C73">
      <w:pPr>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中国医学科学院肿瘤医院安全生产体系建设项目</w:t>
      </w:r>
      <w:r w:rsidR="00E67B8C">
        <w:rPr>
          <w:rFonts w:ascii="华文中宋" w:eastAsia="华文中宋" w:hAnsi="华文中宋" w:cs="华文中宋" w:hint="eastAsia"/>
          <w:b/>
          <w:bCs/>
          <w:sz w:val="44"/>
          <w:szCs w:val="44"/>
        </w:rPr>
        <w:t>需求</w:t>
      </w:r>
      <w:r>
        <w:rPr>
          <w:rFonts w:ascii="华文中宋" w:eastAsia="华文中宋" w:hAnsi="华文中宋" w:cs="华文中宋" w:hint="eastAsia"/>
          <w:b/>
          <w:bCs/>
          <w:sz w:val="44"/>
          <w:szCs w:val="44"/>
        </w:rPr>
        <w:t>文件</w:t>
      </w:r>
    </w:p>
    <w:p w:rsidR="00C33E29" w:rsidRDefault="004E2C73">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一、项目基本情况</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项目名称：中国医学科学院肿瘤医院安全生产体系建设项目</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建设单位：中国医学科学院肿瘤医院</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服务要求：针对中国医学科学院肿瘤医院安全生产体系建设工作，完成安全生产法定职责的梳理总结与落实、建立健全安全生产责任制</w:t>
      </w:r>
      <w:r>
        <w:rPr>
          <w:rFonts w:ascii="仿宋_GB2312" w:eastAsia="仿宋_GB2312" w:hAnsi="仿宋_GB2312" w:cs="仿宋_GB2312" w:hint="eastAsia"/>
          <w:sz w:val="32"/>
          <w:szCs w:val="32"/>
        </w:rPr>
        <w:t>、完善</w:t>
      </w:r>
      <w:r>
        <w:rPr>
          <w:rFonts w:ascii="仿宋_GB2312" w:eastAsia="仿宋_GB2312" w:hAnsi="仿宋_GB2312" w:cs="仿宋_GB2312"/>
          <w:sz w:val="32"/>
          <w:szCs w:val="32"/>
        </w:rPr>
        <w:t>安全生产</w:t>
      </w:r>
      <w:r>
        <w:rPr>
          <w:rFonts w:ascii="仿宋_GB2312" w:eastAsia="仿宋_GB2312" w:hAnsi="仿宋_GB2312" w:cs="仿宋_GB2312" w:hint="eastAsia"/>
          <w:sz w:val="32"/>
          <w:szCs w:val="32"/>
        </w:rPr>
        <w:t>组织体系、事故双重预防控制体系、安全生产</w:t>
      </w:r>
      <w:r>
        <w:rPr>
          <w:rFonts w:ascii="仿宋_GB2312" w:eastAsia="仿宋_GB2312" w:hAnsi="仿宋_GB2312" w:cs="仿宋_GB2312"/>
          <w:sz w:val="32"/>
          <w:szCs w:val="32"/>
        </w:rPr>
        <w:t>规章制度</w:t>
      </w:r>
      <w:r>
        <w:rPr>
          <w:rFonts w:ascii="仿宋_GB2312" w:eastAsia="仿宋_GB2312" w:hAnsi="仿宋_GB2312" w:cs="仿宋_GB2312" w:hint="eastAsia"/>
          <w:sz w:val="32"/>
          <w:szCs w:val="32"/>
        </w:rPr>
        <w:t>体系、建设项目安全管理体系、发包安全管理体系、初步安全文化体系建设和</w:t>
      </w:r>
      <w:r w:rsidR="00747F75">
        <w:rPr>
          <w:rFonts w:ascii="仿宋_GB2312" w:eastAsia="仿宋_GB2312" w:hAnsi="仿宋_GB2312" w:cs="仿宋_GB2312"/>
          <w:sz w:val="32"/>
          <w:szCs w:val="32"/>
        </w:rPr>
        <w:t>安全生产管理档案建设工</w:t>
      </w:r>
      <w:r>
        <w:rPr>
          <w:rFonts w:ascii="仿宋_GB2312" w:eastAsia="仿宋_GB2312" w:hAnsi="仿宋_GB2312" w:cs="仿宋_GB2312"/>
          <w:sz w:val="32"/>
          <w:szCs w:val="32"/>
        </w:rPr>
        <w:t>作。</w:t>
      </w:r>
    </w:p>
    <w:p w:rsidR="00C33E29" w:rsidRDefault="00C33E29">
      <w:pPr>
        <w:spacing w:line="560" w:lineRule="exact"/>
        <w:ind w:firstLineChars="200" w:firstLine="640"/>
        <w:rPr>
          <w:rFonts w:ascii="仿宋_GB2312" w:eastAsia="仿宋_GB2312" w:hAnsi="仿宋_GB2312" w:cs="仿宋_GB2312"/>
          <w:sz w:val="32"/>
          <w:szCs w:val="32"/>
        </w:rPr>
      </w:pP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二、服务具体内容</w:t>
      </w: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1、建立</w:t>
      </w:r>
      <w:r w:rsidR="004E2C73">
        <w:rPr>
          <w:rFonts w:ascii="仿宋_GB2312" w:eastAsia="仿宋_GB2312" w:hAnsi="仿宋_GB2312" w:cs="仿宋_GB2312" w:hint="eastAsia"/>
          <w:b/>
          <w:bCs/>
          <w:sz w:val="32"/>
          <w:szCs w:val="32"/>
        </w:rPr>
        <w:t>安全生产法定职责体系</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确定中国医学科学院肿瘤医院安全生产法定职责：</w:t>
      </w:r>
      <w:r>
        <w:rPr>
          <w:rFonts w:ascii="仿宋_GB2312" w:eastAsia="仿宋_GB2312" w:hAnsi="仿宋_GB2312" w:cs="仿宋_GB2312"/>
          <w:sz w:val="32"/>
          <w:szCs w:val="32"/>
        </w:rPr>
        <w:t>通过专家现场调研，</w:t>
      </w:r>
      <w:r>
        <w:rPr>
          <w:rFonts w:ascii="仿宋_GB2312" w:eastAsia="仿宋_GB2312" w:hAnsi="仿宋_GB2312" w:cs="仿宋_GB2312" w:hint="eastAsia"/>
          <w:sz w:val="32"/>
          <w:szCs w:val="32"/>
        </w:rPr>
        <w:t>全面总结、梳理与中国医学科学院肿瘤医院相关的法律、行政法规、党内法规、地方性法规、部门规章、地方政府规章及国家标准、行业标准、地方标准所规定的法定职责。</w:t>
      </w: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2、建立</w:t>
      </w:r>
      <w:r w:rsidR="004E2C73">
        <w:rPr>
          <w:rFonts w:ascii="仿宋_GB2312" w:eastAsia="仿宋_GB2312" w:hAnsi="仿宋_GB2312" w:cs="仿宋_GB2312" w:hint="eastAsia"/>
          <w:b/>
          <w:bCs/>
          <w:sz w:val="32"/>
          <w:szCs w:val="32"/>
        </w:rPr>
        <w:t>全员安全生产责任制体系</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调研本单位各岗位设置情况，确保各岗位全覆盖不遗漏，依法落实“全员安全生产责任制”指导完成领导班子成员及处</w:t>
      </w:r>
      <w:r>
        <w:rPr>
          <w:rFonts w:ascii="仿宋_GB2312" w:eastAsia="仿宋_GB2312" w:hAnsi="仿宋_GB2312" w:cs="仿宋_GB2312" w:hint="eastAsia"/>
          <w:sz w:val="32"/>
          <w:szCs w:val="32"/>
        </w:rPr>
        <w:lastRenderedPageBreak/>
        <w:t>级以上部门负责人量化的安全生产考核，确保安全生产工作符合法律法规要求。</w:t>
      </w: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3、建立</w:t>
      </w:r>
      <w:r w:rsidR="004E2C73">
        <w:rPr>
          <w:rFonts w:ascii="仿宋_GB2312" w:eastAsia="仿宋_GB2312" w:hAnsi="仿宋_GB2312" w:cs="仿宋_GB2312" w:hint="eastAsia"/>
          <w:b/>
          <w:bCs/>
          <w:sz w:val="32"/>
          <w:szCs w:val="32"/>
        </w:rPr>
        <w:t>安全生产组织体系</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在现有组织体系的基础上，进一步完善中国医学科学院肿瘤医院安全生产委员会及安全生产管理机构设置等方面的工作，形成由上至下的安全管理网络。</w:t>
      </w: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4、建立生产安全事故应急体系</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完成全院生产安全事故应急体系建设，指导完善应急预案编制前的《中国医学科学院肿瘤医院风险辨识评估报告》《中国医学科学院肿瘤医院应急资源调查报告》的编制。根据实际，编制形成中国医学科学院肿瘤医院应急预案体系。组织完成《中国医学科学院肿瘤医院生产安全事故预案专家评审意见》。</w:t>
      </w: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5、建立</w:t>
      </w:r>
      <w:r w:rsidR="004E2C73">
        <w:rPr>
          <w:rFonts w:ascii="仿宋_GB2312" w:eastAsia="仿宋_GB2312" w:hAnsi="仿宋_GB2312" w:cs="仿宋_GB2312" w:hint="eastAsia"/>
          <w:b/>
          <w:bCs/>
          <w:sz w:val="32"/>
          <w:szCs w:val="32"/>
        </w:rPr>
        <w:t>事故双重预防体系</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导建立健全《中国医学科学院肿瘤医院安全风险辨识与分级管控制度》《中国医学科学院肿瘤医院事故隐患排查管理制度》。指导开展专业的安全风险辨识，完成《中国医学科学院肿瘤医院安全风险辨识评估与分级管控实施报告》。指导开展事故隐患排查治理，形成《中国医学科学院肿瘤医院事故隐患排查治理清单》。</w:t>
      </w: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6、建设安全管理体系</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指导中国医学科学院肿瘤医院依法落实建设单位安全生产法定职责，完善建设单位安全生产管理制度。</w:t>
      </w: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7、建设安全生产规章制度体系</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调研中国医学科学院肿瘤医院现行安全生产规章制度制定情况，找出短板和问题。并按照法律法规要求完善相关制度。</w:t>
      </w: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8、建设发包安全管理体系</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调研</w:t>
      </w:r>
      <w:r>
        <w:rPr>
          <w:rFonts w:ascii="仿宋_GB2312" w:eastAsia="仿宋_GB2312" w:hAnsi="仿宋_GB2312" w:cs="仿宋_GB2312" w:hint="eastAsia"/>
          <w:sz w:val="32"/>
          <w:szCs w:val="32"/>
        </w:rPr>
        <w:t>中国医学科学院肿瘤医院</w:t>
      </w:r>
      <w:r>
        <w:rPr>
          <w:rFonts w:ascii="仿宋_GB2312" w:eastAsia="仿宋_GB2312" w:hAnsi="仿宋_GB2312" w:cs="仿宋_GB2312"/>
          <w:sz w:val="32"/>
          <w:szCs w:val="32"/>
        </w:rPr>
        <w:t>现行项目发包管理情况，找出短板和问题。指导</w:t>
      </w:r>
      <w:r>
        <w:rPr>
          <w:rFonts w:ascii="仿宋_GB2312" w:eastAsia="仿宋_GB2312" w:hAnsi="仿宋_GB2312" w:cs="仿宋_GB2312" w:hint="eastAsia"/>
          <w:sz w:val="32"/>
          <w:szCs w:val="32"/>
        </w:rPr>
        <w:t>中国医学科学院肿瘤医院</w:t>
      </w:r>
      <w:r>
        <w:rPr>
          <w:rFonts w:ascii="仿宋_GB2312" w:eastAsia="仿宋_GB2312" w:hAnsi="仿宋_GB2312" w:cs="仿宋_GB2312"/>
          <w:sz w:val="32"/>
          <w:szCs w:val="32"/>
        </w:rPr>
        <w:t>依法完成发包过程中的安全管理，完善发包安全管理制度。</w:t>
      </w:r>
    </w:p>
    <w:p w:rsidR="00C33E29" w:rsidRDefault="00747F75">
      <w:pPr>
        <w:spacing w:line="56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9、初步建设安全文化体系</w:t>
      </w:r>
    </w:p>
    <w:p w:rsidR="00C33E29" w:rsidRDefault="004E2C7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步完成中国医学科学院肿瘤医院安全文化体系建设的构思，通过开展中国医学科学院肿瘤医院安全文化示范创建工作，促进医疗卫生机构安全管理工作规范化、制度化和科学化、不断敦实安全生产基础工作，让安全文化深入人心。</w:t>
      </w:r>
    </w:p>
    <w:p w:rsidR="00C33E29" w:rsidRDefault="00747F75">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10、安全生产管理档案建设</w:t>
      </w:r>
    </w:p>
    <w:p w:rsidR="00C33E29" w:rsidRDefault="00747F75" w:rsidP="00747F75">
      <w:pPr>
        <w:spacing w:line="560" w:lineRule="exact"/>
        <w:ind w:firstLineChars="200" w:firstLine="640"/>
        <w:rPr>
          <w:rFonts w:ascii="仿宋_GB2312" w:eastAsia="仿宋_GB2312" w:hAnsi="仿宋_GB2312" w:cs="仿宋_GB2312"/>
          <w:sz w:val="32"/>
          <w:szCs w:val="32"/>
        </w:rPr>
      </w:pPr>
      <w:r w:rsidRPr="00747F75">
        <w:rPr>
          <w:rFonts w:ascii="仿宋_GB2312" w:eastAsia="仿宋_GB2312" w:hAnsi="仿宋_GB2312" w:cs="仿宋_GB2312" w:hint="eastAsia"/>
          <w:sz w:val="32"/>
          <w:szCs w:val="32"/>
        </w:rPr>
        <w:t>调研医院现行安全生产管理档案情况，查漏补缺，指导医院完善各部门的安全生产管理档案建设工作</w:t>
      </w:r>
      <w:r w:rsidR="004E2C73">
        <w:rPr>
          <w:rFonts w:ascii="仿宋_GB2312" w:eastAsia="仿宋_GB2312" w:hAnsi="仿宋_GB2312" w:cs="仿宋_GB2312" w:hint="eastAsia"/>
          <w:sz w:val="32"/>
          <w:szCs w:val="32"/>
        </w:rPr>
        <w:t>。</w:t>
      </w:r>
    </w:p>
    <w:sectPr w:rsidR="00C33E29" w:rsidSect="00C33E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535" w:rsidRDefault="00511535" w:rsidP="00E67B8C">
      <w:r>
        <w:separator/>
      </w:r>
    </w:p>
  </w:endnote>
  <w:endnote w:type="continuationSeparator" w:id="1">
    <w:p w:rsidR="00511535" w:rsidRDefault="00511535" w:rsidP="00E67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535" w:rsidRDefault="00511535" w:rsidP="00E67B8C">
      <w:r>
        <w:separator/>
      </w:r>
    </w:p>
  </w:footnote>
  <w:footnote w:type="continuationSeparator" w:id="1">
    <w:p w:rsidR="00511535" w:rsidRDefault="00511535" w:rsidP="00E67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A0MjJhY2FjZGY1ZjUwN2QyYzU2OTMzZDZiZTQ3MzkifQ=="/>
  </w:docVars>
  <w:rsids>
    <w:rsidRoot w:val="00C33E29"/>
    <w:rsid w:val="003E77D8"/>
    <w:rsid w:val="004E2C73"/>
    <w:rsid w:val="00511535"/>
    <w:rsid w:val="005D61D6"/>
    <w:rsid w:val="00747F75"/>
    <w:rsid w:val="00792AE3"/>
    <w:rsid w:val="00AC70E6"/>
    <w:rsid w:val="00C33E29"/>
    <w:rsid w:val="00E67B8C"/>
    <w:rsid w:val="054A784B"/>
    <w:rsid w:val="08514A4D"/>
    <w:rsid w:val="14A63F37"/>
    <w:rsid w:val="18DC0363"/>
    <w:rsid w:val="197E766C"/>
    <w:rsid w:val="20F12563"/>
    <w:rsid w:val="25E20F82"/>
    <w:rsid w:val="2F880DEC"/>
    <w:rsid w:val="378D5C58"/>
    <w:rsid w:val="4456696C"/>
    <w:rsid w:val="56723AD9"/>
    <w:rsid w:val="616B0A3C"/>
    <w:rsid w:val="6E3A6EAA"/>
    <w:rsid w:val="707D334E"/>
    <w:rsid w:val="70DD766C"/>
    <w:rsid w:val="71433D25"/>
    <w:rsid w:val="7CC34811"/>
    <w:rsid w:val="7E6D7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33E2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C33E29"/>
  </w:style>
  <w:style w:type="paragraph" w:styleId="2">
    <w:name w:val="Body Text Indent 2"/>
    <w:basedOn w:val="a"/>
    <w:next w:val="a3"/>
    <w:autoRedefine/>
    <w:qFormat/>
    <w:rsid w:val="00C33E29"/>
    <w:pPr>
      <w:spacing w:after="120" w:line="480" w:lineRule="auto"/>
      <w:ind w:leftChars="200" w:left="420"/>
    </w:pPr>
    <w:rPr>
      <w:rFonts w:eastAsia="仿宋_GB2312"/>
      <w:sz w:val="32"/>
    </w:rPr>
  </w:style>
  <w:style w:type="table" w:styleId="a4">
    <w:name w:val="Table Grid"/>
    <w:basedOn w:val="a1"/>
    <w:rsid w:val="00C33E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E67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67B8C"/>
    <w:rPr>
      <w:rFonts w:asciiTheme="minorHAnsi" w:eastAsiaTheme="minorEastAsia" w:hAnsiTheme="minorHAnsi" w:cstheme="minorBidi"/>
      <w:kern w:val="2"/>
      <w:sz w:val="18"/>
      <w:szCs w:val="18"/>
    </w:rPr>
  </w:style>
  <w:style w:type="paragraph" w:styleId="a6">
    <w:name w:val="footer"/>
    <w:basedOn w:val="a"/>
    <w:link w:val="Char0"/>
    <w:rsid w:val="00E67B8C"/>
    <w:pPr>
      <w:tabs>
        <w:tab w:val="center" w:pos="4153"/>
        <w:tab w:val="right" w:pos="8306"/>
      </w:tabs>
      <w:snapToGrid w:val="0"/>
      <w:jc w:val="left"/>
    </w:pPr>
    <w:rPr>
      <w:sz w:val="18"/>
      <w:szCs w:val="18"/>
    </w:rPr>
  </w:style>
  <w:style w:type="character" w:customStyle="1" w:styleId="Char0">
    <w:name w:val="页脚 Char"/>
    <w:basedOn w:val="a0"/>
    <w:link w:val="a6"/>
    <w:rsid w:val="00E67B8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183</Words>
  <Characters>1046</Characters>
  <Application>Microsoft Office Word</Application>
  <DocSecurity>0</DocSecurity>
  <Lines>8</Lines>
  <Paragraphs>2</Paragraphs>
  <ScaleCrop>false</ScaleCrop>
  <Company>Microsoft</Company>
  <LinksUpToDate>false</LinksUpToDate>
  <CharactersWithSpaces>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高慕瑀</dc:creator>
  <cp:lastModifiedBy>wjj</cp:lastModifiedBy>
  <cp:revision>3</cp:revision>
  <dcterms:created xsi:type="dcterms:W3CDTF">2024-03-21T07:11:00Z</dcterms:created>
  <dcterms:modified xsi:type="dcterms:W3CDTF">2024-03-26T09:35:00Z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1730809492C4457A9B1C9FE386A959A6</vt:lpwstr>
  </property>
</Properties>
</file>