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太平间招标需求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医院提供1.1期太平间 1年经营权进行招标，合作单位负责太平间的经营、管理和日常维护。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采购人太平间存尸间建筑面积约为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 w:cs="宋体"/>
          <w:sz w:val="28"/>
          <w:szCs w:val="28"/>
        </w:rPr>
        <w:t>平米，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遗体暂存间32平米，</w:t>
      </w:r>
      <w:r>
        <w:rPr>
          <w:rFonts w:hint="eastAsia" w:ascii="宋体" w:hAnsi="宋体" w:eastAsia="宋体" w:cs="宋体"/>
          <w:sz w:val="28"/>
          <w:szCs w:val="28"/>
        </w:rPr>
        <w:t>告别室面积约为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平米，值班室面积约为1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要求：投标人不准开展任何营利性服务、需负责采购人院区的死亡者装包存放，并按照规定进行火化处理、全年每天24小时提供不少于2人驻场服务、负责做好死亡人员的信息登记、尸体消毒和装袋处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合同履行期限：服务期限1年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本项目(不接受)联合体投标。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一、建设内容及前期投资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尸体冷柜建设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3台三体大平柜。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值班室用品，上下床、柜子等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医院太平间管理制度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在医院死亡的人员，无特殊情况，科室应通知太平间管理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员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将尸体转运至太平间，并尽快通知殡仪馆接运火化。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患传染病死亡者，应及时报告卫生行政主管部门对尸体进行特殊处理，然后通知殡仪馆接运火化。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太平间由总务科指定专人负责管理，做到随叫随到。负责接收和保管在医治无效死亡的病员尸体。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接收的尸体应有所在科室填写的“尸体登记卡”，标明死亡时间、尸体、性别、住址等。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尸体存放时间一般不得超过1天，超过时限无人领取，应及时向医务科报告。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太平间领取尸体时，应当面辩论，严防领错尸体。并核对“登记卡”和“死亡证明”，并做到签名移交手续。医院保安凭已签名的“登记卡”放行，并保管好“登记卡”定期上交医务科。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宣传移风易俗，严禁在太平间内烧香烧纸和举行悼念活动，以防火灾发生。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保持室内、外卫生清洁，门窗严密，做好防鼠、灭鼠等工作，定期消毒。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太平间管理员在开展丧事服务过程中，树立良好职业首先，尽力为丧家提供最好最全面最传的服务，按照殡仪管理相关规定要求办理。</w:t>
      </w:r>
    </w:p>
    <w:p>
      <w:pPr>
        <w:spacing w:line="560" w:lineRule="exac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尸体交接程序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1537335</wp:posOffset>
                </wp:positionV>
                <wp:extent cx="4625340" cy="400050"/>
                <wp:effectExtent l="4445" t="4445" r="1841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8608695"/>
                          <a:ext cx="462534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太平间管理人员打开太平间接收尸体，并签名确认。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5pt;margin-top:121.05pt;height:31.5pt;width:364.2pt;z-index:251661312;mso-width-relative:page;mso-height-relative:page;" fillcolor="#FFFFFF [3201]" filled="t" stroked="t" coordsize="21600,21600" o:gfxdata="UEsDBAoAAAAAAIdO4kAAAAAAAAAAAAAAAAAEAAAAZHJzL1BLAwQUAAAACACHTuJAxhBledcAAAAK&#10;AQAADwAAAGRycy9kb3ducmV2LnhtbE2PwU7DMBBE70j8g7VI3KjtBAJN41QCCQlxo+TCzY23SVR7&#10;HdluU/4ec4Ljap5m3jbbi7PsjCFOnhTIlQCG1Hsz0aCg+3y9ewIWkyajrSdU8I0Rtu31VaNr4xf6&#10;wPMuDSyXUKy1gjGlueY89iM6HVd+RsrZwQenUz7DwE3QSy53lhdCVNzpifLCqGd8GbE/7k5OwVv1&#10;nL6wM++mLEq/dLwPBxuVur2RYgMs4SX9wfCrn9WhzU57fyITmVVQyXUmFRT3hQSWgce1KIHtFZTi&#10;QQJvG/7/hfYHUEsDBBQAAAAIAIdO4kAGa0zKZAIAAMMEAAAOAAAAZHJzL2Uyb0RvYy54bWytVMFu&#10;EzEQvSPxD5bvdDfpJqRRNlVoFYRU0UoBcXa83qyF7TG2k93yAfAHnLhw57v6HYy9SVsaDj2QgzPj&#10;eXnjeTOT2XmnFdkJ5yWYkg5OckqE4VBJsynpxw/LVxNKfGCmYgqMKOmt8PR8/vLFrLVTMYQGVCUc&#10;QRLjp60taROCnWaZ543QzJ+AFQaDNTjNArpuk1WOtciuVTbM83HWgqusAy68x9vLPkj3jO45hFDX&#10;kotL4FstTOhZnVAsYEm+kdbTeXptXQseruvai0BUSbHSkE5MgvY6ntl8xqYbx2wj+f4J7DlPeFKT&#10;ZtJg0nuqSxYY2Tp5RKUld+ChDiccdNYXkhTBKgb5E21WDbMi1YJSe3svuv9/tPz97sYRWZW0oMQw&#10;jQ2/+/H97ufvu1/fSBHlaa2fImplERe6N9Dh0BzuPV7Gqrva6fiN9ZAYHw0nRTGi5Lakk3E+GZ+N&#10;eqFFFwhHQDEejk4L7AFHRJHn+Sh1Intgss6HtwI0iUZJHTYy6ct2Vz7gqxB6gMTEHpSsllKp5LjN&#10;+kI5smPY9GX6xPT4k79gypC2pONTzH1EEbnvKdaK8c/HDMinDNJGgXohohW6dbdXbQ3VLYrmoJ86&#10;b/lSIu8V8+GGORwzFAAXMVzjUSvAx8DeoqQB9/Vf9xGP3ccoJS2ObUn9ly1zghL1zuBcnA2KqGtI&#10;TjF6PUTHPY6sH0fMVl8AijTAlbc8mREf1MGsHehPuK+LmBVDzHDMXdJwMC9Cv0y471wsFgmEk21Z&#10;uDIryyN1FNfAYhuglql1UaZem716ONupPfs9jMvz2E+oh/+e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GEGV51wAAAAoBAAAPAAAAAAAAAAEAIAAAACIAAABkcnMvZG93bnJldi54bWxQSwECFAAU&#10;AAAACACHTuJABmtMymQCAADD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太平间管理人员打开太平间接收尸体，并签名确认。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946785</wp:posOffset>
                </wp:positionV>
                <wp:extent cx="7620" cy="422910"/>
                <wp:effectExtent l="44450" t="0" r="5461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837305" y="8658225"/>
                          <a:ext cx="762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5pt;margin-top:74.55pt;height:33.3pt;width:0.6pt;z-index:251660288;mso-width-relative:page;mso-height-relative:page;" filled="f" stroked="t" coordsize="21600,21600" o:gfxdata="UEsDBAoAAAAAAIdO4kAAAAAAAAAAAAAAAAAEAAAAZHJzL1BLAwQUAAAACACHTuJAQ6zWmNgAAAAL&#10;AQAADwAAAGRycy9kb3ducmV2LnhtbE2PPU/DMBRFdyT+g/WQ2KidD9MS4nRA7cJGwwCbG5vEavwc&#10;xW5T/j2PCcane3TvefX26kd2sXN0ARVkKwHMYheMw17Be7t/2ACLSaPRY0Cr4NtG2Da3N7WuTFjw&#10;zV4OqWdUgrHSCoaUporz2A3W67gKk0XKvsLsdaJz7rmZ9ULlfuS5EI/ca4e0MOjJvgy2Ox3OXgFf&#10;3L5t5VK4j414XRdyh5+7k1L3d5l4BpbsNf3B8KtP6tCQ0zGc0UQ2KijzsiCUgvIpA0ZEmUsJ7Kgg&#10;z+QaeFPz/z80P1BLAwQUAAAACACHTuJAY3UfaisCAAATBAAADgAAAGRycy9lMm9Eb2MueG1srVPN&#10;jtMwEL4j8Q6W72zStLstUdOVaFkuCCoBDzB1nMSS/2R7m/YleAEkTsBp4bR3ngaWx2DstMuyXPZA&#10;Do7tmflmvm/G8/OdkmTLnRdGV3R0klPCNTO10G1F3729eDKjxAfQNUijeUX33NPzxeNH896WvDCd&#10;kTV3BEG0L3tb0S4EW2aZZx1X4E+M5RqNjXEKAh5dm9UOekRXMivy/CzrjautM4x7j7erwUgPiO4h&#10;gKZpBOMrwy4V12FAdVxCQEq+E9bTRaq2aTgLr5vG80BkRZFpSCsmwf0mrtliDmXrwHaCHUqAh5Rw&#10;j5MCoTHpLdQKApBLJ/6BUoI5400TTphR2UAkKYIsRvk9bd50YHniglJ7eyu6/3+w7NV27YioKzqm&#10;RIPCht98uP75/vPNt68/Pl3/+v4x7q++kHGUqre+xIilXrtI1oflTqfgguJvV9EiemV/ucWDt0PA&#10;rnEqBiJvgt7j2Xg6zk8p2Vd0dnY6K4rToSF8FwhDh+lZgY1iaJ4UxdNRalcG5RHGOh9ecKNI3FTU&#10;Bwei7cLSaI2NN26UWgLblz7EsqA8BsQatLkQUqb+S016fArFNI/ZAIe6wWHCrbIojNctJSBbfC0s&#10;uATpjRR1DE8quHazlI5sAWdsMptOls+SCqjPXbeYewW+G/ySaSCrRMAHJYVCEfL4DdcBhHyuaxL2&#10;FpsCzpn+ACv1QeNB1ijwxtT7tTtqj7OS6B7mOg7j3XOK/vOW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6zWmNgAAAALAQAADwAAAAAAAAABACAAAAAiAAAAZHJzL2Rvd25yZXYueG1sUEsBAhQA&#10;FAAAAAgAh07iQGN1H2orAgAAEwQAAA4AAAAAAAAAAQAgAAAAJwEAAGRycy9lMm9Eb2MueG1sUEsF&#10;BgAAAAAGAAYAWQEAAMQ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55245</wp:posOffset>
                </wp:positionV>
                <wp:extent cx="4617720" cy="891540"/>
                <wp:effectExtent l="4445" t="4445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7880985"/>
                          <a:ext cx="4617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</w:rPr>
                              <w:t>在患者死亡后，科室出具《死亡证明书》，填写“尸体登记卡”，通知太平间管理人员转至太平间，通知殡仪馆。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4.35pt;height:70.2pt;width:363.6pt;z-index:251659264;mso-width-relative:page;mso-height-relative:page;" fillcolor="#FFFFFF [3201]" filled="t" stroked="t" coordsize="21600,21600" o:gfxdata="UEsDBAoAAAAAAIdO4kAAAAAAAAAAAAAAAAAEAAAAZHJzL1BLAwQUAAAACACHTuJAmdWF8NUAAAAI&#10;AQAADwAAAGRycy9kb3ducmV2LnhtbE2PwU7DMAyG70i8Q2QkbizphtquNJ0EEhLixtYLt6zx2orE&#10;qZpsHW+POcHJsv5Pvz/Xu6t34oJzHANpyFYKBFIX7Ei9hvbw+lCCiMmQNS4QavjGCLvm9qY2lQ0L&#10;feBln3rBJRQro2FIaaqkjN2A3sRVmJA4O4XZm8Tr3Es7m4XLvZNrpXLpzUh8YTATvgzYfe3PXsNb&#10;/pw+sbXvdrPehKWV3XxyUev7u0w9gUh4TX8w/OqzOjTsdAxnslE4DbkqmNRQ8uC4KIstiCNzj9sM&#10;ZFPL/w80P1BLAwQUAAAACACHTuJADOG3GWcCAADDBAAADgAAAGRycy9lMm9Eb2MueG1srVTNbhMx&#10;EL4j8Q6W73STkLRp1A0KrYKQKlqpIM6O15u1sD1m7GS3PAC8AScu3HmuPgdjb9JfDj2wB+/Y8+03&#10;nm9m9uRNZw3bKgwaXMmHBwPOlJNQabcu+aePy1dTzkIUrhIGnCr5tQr8zfzli5PWz9QIGjCVQkYk&#10;LsxaX/ImRj8riiAbZUU4AK8cOWtAKyJtcV1UKFpit6YYDQaHRQtYeQSpQqDTs97Jd4z4HEKoay3V&#10;GciNVS72rKiMiJRSaLQPfJ5vW9dKxou6DioyU3LKNOaVgpC9SmsxPxGzNQrfaLm7gnjOFR7lZIV2&#10;FPSW6kxEwTaon1BZLREC1PFAgi36RLIilMVw8Eibq0Z4lXMhqYO/FT38P1r5YXuJTFclH3HmhKWC&#10;3/z8cfPrz83v72yU5Gl9mBHqyhMudm+ho6bZnwc6TFl3Ndr0pnxY8k9G0/F4wtl1yY+m08HxdNIL&#10;rbrIJAHGh8OjoxHVQBJiejycjHMlijsmjyG+U2BZMkqOVMisr9ieh0i3IugekgIHMLpaamPyBter&#10;U4NsK6joy/yk8PTJA5hxrC354evJIDM/8CXuW4qVEfLLUwbiM45ok0C9EMmK3arbqbaC6ppEQ+i7&#10;Lni51MR7LkK8FEhtRgLQIMYLWmoDdBnYWZw1gN/+dZ7wVH3yctZS25Y8fN0IVJyZ94764ng4Ji1Z&#10;zJvxJIuM9z2r+x63sadAIg1p5L3MJn2M0ezNGsF+pnldpKjkEk5S7JLHvXka+2GieZdqscgg6mwv&#10;4rm78jJRp5I4WGwi1DqXLsnUa7NTj3o7l2c3h2l47u8z6u7fM/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dWF8NUAAAAIAQAADwAAAAAAAAABACAAAAAiAAAAZHJzL2Rvd25yZXYueG1sUEsBAhQA&#10;FAAAAAgAh07iQAzhtxlnAgAAww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  <w:t>在患者死亡后，科室出具《死亡证明书》，填写“尸体登记卡”，通知太平间管理人员转至太平间，通知殡仪馆。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32"/>
          <w:szCs w:val="30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00"/>
        </w:tabs>
        <w:bidi w:val="0"/>
        <w:jc w:val="lef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2094865</wp:posOffset>
                </wp:positionV>
                <wp:extent cx="4689475" cy="500380"/>
                <wp:effectExtent l="5080" t="4445" r="1460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6855" y="2543810"/>
                          <a:ext cx="46894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《尸体登记卡》上交医务科保管备查。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164.95pt;height:39.4pt;width:369.25pt;z-index:251664384;mso-width-relative:page;mso-height-relative:page;" fillcolor="#FFFFFF [3201]" filled="t" stroked="t" coordsize="21600,21600" o:gfxdata="UEsDBAoAAAAAAIdO4kAAAAAAAAAAAAAAAAAEAAAAZHJzL1BLAwQUAAAACACHTuJAOmKNpNgAAAAK&#10;AQAADwAAAGRycy9kb3ducmV2LnhtbE2PwU7DMBBE70j8g7WVuFG7CW2aEKcSSEiIG20u3Nx4m0S1&#10;15HtNuXvMSc4rvZp5k29u1nDrujD6EjCaimAIXVOj9RLaA9vj1tgISrSyjhCCd8YYNfc39Wq0m6m&#10;T7zuY89SCIVKSRhinCrOQzegVWHpJqT0OzlvVUyn77n2ak7h1vBMiA23aqTUMKgJXwfszvuLlfC+&#10;eYlf2OoPnWe5m1ve+ZMJUj4sVuIZWMRb/IPhVz+pQ5Ocju5COjAjYV3kiZSQZ2UJLAFFuU5bjhKe&#10;xLYA3tT8/4TmB1BLAwQUAAAACACHTuJAVxm4J2YCAADDBAAADgAAAGRycy9lMm9Eb2MueG1srVRL&#10;btswEN0X6B0I7hvJH9mOYTlwE7goEDQB0qJrmqIsoSSHJWlL6QHaG3TVTfc9l8/RISXn20UW9YIe&#10;cp7fzLyZ8eKsVZLshXU16JwOTlJKhOZQ1Hqb008f129mlDjPdMEkaJHTW+Ho2fL1q0Vj5mIIFchC&#10;WIIk2s0bk9PKezNPEscroZg7ASM0Okuwinm82m1SWNYgu5LJME0nSQO2MBa4cA5fLzon7RntSwih&#10;LGsuLoDvlNC+Y7VCMo8luao2ji5jtmUpuL8qSyc8kTnFSn08MQjam3AmywWbby0zVc37FNhLUnhS&#10;k2K1xqB3VBfMM7Kz9TMqVXMLDkp/wkElXSFREaxikD7R5qZiRsRaUGpn7kR3/4+Wf9hfW1IXOZ1S&#10;opnChh9+/jj8+nP4/Z1MgzyNcXNE3RjE+fYttDg0x3eHj6HqtrQqfGM9JPizdDLLMkpuczrMxqPZ&#10;oBdatJ5wBIwns9PxFAEcEVmajmYRkNwzGev8OwGKBCOnFhsZ9WX7S+cxK4QeISGwA1kX61rKeLHb&#10;zbm0ZM+w6ev4CQnjTx7BpCZNTiejLI3Mj3yB+45iIxn/8pwB+aRG2iBQJ0SwfLtpe9U2UNyiaBa6&#10;qXOGr2vkvWTOXzOLY4ZDiIvor/AoJWAy0FuUVGC//es94LH76KWkwbHNqfu6Y1ZQIt9rnIvTwXgc&#10;5jxextl0iBf70LN56NE7dQ4o0gBX3vBoBryXR7O0oD7jvq5CVHQxzTF2Tv3RPPfdMuG+c7FaRRBO&#10;tmH+Ut8YHqhDSzSsdh7KOrYuyNRp06uHsx3b0+9hWJ6H94i6/+9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6Yo2k2AAAAAoBAAAPAAAAAAAAAAEAIAAAACIAAABkcnMvZG93bnJldi54bWxQSwEC&#10;FAAUAAAACACHTuJAVxm4J2YCAADD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《尸体登记卡》上交医务科保管备查。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1367155</wp:posOffset>
                </wp:positionV>
                <wp:extent cx="8255" cy="600710"/>
                <wp:effectExtent l="49530" t="0" r="4889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835400" y="2281555"/>
                          <a:ext cx="8255" cy="600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pt;margin-top:107.65pt;height:47.3pt;width:0.65pt;z-index:251663360;mso-width-relative:page;mso-height-relative:page;" filled="f" stroked="t" coordsize="21600,21600" o:gfxdata="UEsDBAoAAAAAAIdO4kAAAAAAAAAAAAAAAAAEAAAAZHJzL1BLAwQUAAAACACHTuJA1mK71NkAAAAL&#10;AQAADwAAAGRycy9kb3ducmV2LnhtbE2PwU7DMAyG70i8Q2QkbixpVxArTSexCSROaBvinDamKTRO&#10;1KRbeXuyE7vZ8q/P31+tZzuwI46hdyQhWwhgSK3TPXUSPg4vd4/AQlSk1eAIJfxigHV9fVWpUrsT&#10;7fC4jx1LEAqlkmBi9CXnoTVoVVg4j5RuX260KqZ17Lge1SnB7cBzIR64VT2lD0Z53Bhsf/aTlZB/&#10;v++Mn1+9ap7tZive8LD9nKS8vcnEE7CIc/wPw1k/qUOdnBo3kQ5skFDkReoSEyy7XwJLiSI/D42E&#10;pVitgNcVv+xQ/wFQSwMEFAAAAAgAh07iQKE82IwuAgAAHQQAAA4AAABkcnMvZTJvRG9jLnhtbK1T&#10;y27UMBTdI/EPlvdMMum8FE2mEjMUFggqAR/gcZzEkl+6diczP8EPILECVoVV93wNlM/g2hnaUjZd&#10;kIXjx73H95x7vDzda0V2Ary0pqLjUU6JMNzW0rQVfff27MmCEh+YqZmyRlT0IDw9XT1+tOxdKQrb&#10;WVULIAhifNm7inYhuDLLPO+EZn5knTB42FjQLOAS2qwG1iO6VlmR57Ost1A7sFx4j7ub4ZAeEeEh&#10;gLZpJBcbyy+0MGFABaFYQEq+k87TVaq2aQQPr5vGi0BURZFpSCNegvNtHLPVkpUtMNdJfiyBPaSE&#10;e5w0kwYvvYHasMDIBch/oLTkYL1twohbnQ1EkiLIYpzf0+ZNx5xIXFBq725E9/8Plr/anQORdUVn&#10;lBimseHXH65+vv98/e3rj09Xv75/jPPLL2QWpeqdLzFjbc4hkvVhvTcpeUrxt69oEaOyv8Liwrsh&#10;Yd+AJo2S7gU6L+mFChDMO1mcTCc5NuWAGMViPJ1Oh9aIfSAcAxYF7hCOx7M8n49T4zJWRsBYiQMf&#10;ngurSZxU1Adgsu3C2hqDFrAwXMZ2L32IBd4mxGRjz6RSyQnKkB5LK+axFs7Q3g3aCqfaoUTetJQw&#10;1eK74QFS/d4qWcf0pAe027UCsmPotsliPlk/TXqgUnfDYo0b5rshLh0NZLUM+LSU1Mg3j9+wHZhU&#10;z0xNwsFhexiA7Y+wyhzVHgSOUm9tfTiHP11A1yS6R4dHW95dp+zbV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Ziu9TZAAAACwEAAA8AAAAAAAAAAQAgAAAAIgAAAGRycy9kb3ducmV2LnhtbFBL&#10;AQIUABQAAAAIAIdO4kChPNiMLgIAAB0EAAAOAAAAAAAAAAEAIAAAACg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165100</wp:posOffset>
                </wp:positionV>
                <wp:extent cx="4657090" cy="1202055"/>
                <wp:effectExtent l="4445" t="4445" r="1714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4000" y="215265"/>
                          <a:ext cx="4657090" cy="120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殡仪馆转运尸体，太平间管理人员核对《死亡证明》与《尸体登记卡》无误后，填写转运时间并签名，将尸体交殡仪馆转运。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pt;margin-top:13pt;height:94.65pt;width:366.7pt;z-index:251662336;mso-width-relative:page;mso-height-relative:page;" fillcolor="#FFFFFF [3201]" filled="t" stroked="t" coordsize="21600,21600" o:gfxdata="UEsDBAoAAAAAAIdO4kAAAAAAAAAAAAAAAAAEAAAAZHJzL1BLAwQUAAAACACHTuJAYMu28dYAAAAJ&#10;AQAADwAAAGRycy9kb3ducmV2LnhtbE2PzU7DMBCE70i8g7VI3Kjzo4aSxqkEEhLiRsmFmxtvk6j2&#10;OrLdprw9ywluuzuj2W+a3dVZccEQJ08K8lUGAqn3ZqJBQff5+rABEZMmo60nVPCNEXbt7U2ja+MX&#10;+sDLPg2CQyjWWsGY0lxLGfsRnY4rPyOxdvTB6cRrGKQJeuFwZ2WRZZV0eiL+MOoZX0bsT/uzU/BW&#10;Pacv7My7KYvSL53sw9FGpe7v8mwLIuE1/ZnhF5/RoWWmgz+TicIqWG8qdiooKq7E+uNTwcOBD/m6&#10;BNk28n+D9gdQSwMEFAAAAAgAh07iQFYlW0dkAgAAwwQAAA4AAABkcnMvZTJvRG9jLnhtbK1UzW4T&#10;MRC+I/EOlu90N0s2pVE2VWgVhFTRSgVxdrzerIXtMbaT3fIA8AacuHDnufocjL1J+sehB3JwZjxf&#10;Ps98M5PZaa8V2QrnJZiKjo5ySoThUEuzruinj8tXbyjxgZmaKTCiojfC09P5yxezzk5FAS2oWjiC&#10;JMZPO1vRNgQ7zTLPW6GZPwIrDAYbcJoFdN06qx3rkF2rrMjzSdaBq60DLrzH2/MhSHeM7jmE0DSS&#10;i3PgGy1MGFidUCxgSb6V1tN5yrZpBA+XTeNFIKqiWGlIJz6C9iqe2XzGpmvHbCv5LgX2nBQe1aSZ&#10;NPjogeqcBUY2Tj6h0pI78NCEIw46GwpJimAVo/yRNtctsyLVglJ7exDd/z9a/mF75YisK1pSYpjG&#10;ht/+/HH768/t7++kjPJ01k8RdW0RF/q30OPQ7O89Xsaq+8bp+I31kBgvi3Geo8Q3FS3QmSQiNhV9&#10;IBzj40l5nJ9gnCNgVORFXiZEdsdknQ/vBGgSjYo6bGTSl20vfMCsELqHxIc9KFkvpVLJcevVmXJk&#10;y7Dpy/SJCeNPHsCUIV1FJ6/LPDE/iEXuA8VKMf7lKQPyKYO0UaBBiGiFftXvVFtBfYOiORimzlu+&#10;lMh7wXy4Yg7HDBXARQyXeDQKMBnYWZS04L796z7isfsYpaTDsa2o/7phTlCi3huci5PReIy0ITnj&#10;8rhAx92PrO5HzEafAYo0wpW3PJkRH9TebBzoz7ivi/gqhpjh+HZFw948C8My4b5zsVgkEE62ZeHC&#10;XFseqWNLDCw2ARqZWhdlGrTZqYezndqz28O4PPf9hLr775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DLtvHWAAAACQEAAA8AAAAAAAAAAQAgAAAAIgAAAGRycy9kb3ducmV2LnhtbFBLAQIUABQA&#10;AAAIAIdO4kBWJVtH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殡仪馆转运尸体，太平间管理人员核对《死亡证明》与《尸体登记卡》无误后，填写转运时间并签名，将尸体交殡仪馆转运。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32"/>
          <w:szCs w:val="30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266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医院尸体登记卡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科室：</w:t>
      </w:r>
    </w:p>
    <w:tbl>
      <w:tblPr>
        <w:tblStyle w:val="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912"/>
        <w:gridCol w:w="1608"/>
        <w:gridCol w:w="91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501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死亡时间</w:t>
            </w:r>
          </w:p>
        </w:tc>
        <w:tc>
          <w:tcPr>
            <w:tcW w:w="6501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太平间签收人</w:t>
            </w:r>
          </w:p>
        </w:tc>
        <w:tc>
          <w:tcPr>
            <w:tcW w:w="6501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殡仪馆接运时间</w:t>
            </w:r>
          </w:p>
        </w:tc>
        <w:tc>
          <w:tcPr>
            <w:tcW w:w="6501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核对交接人签名</w:t>
            </w:r>
          </w:p>
        </w:tc>
        <w:tc>
          <w:tcPr>
            <w:tcW w:w="6501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tabs>
          <w:tab w:val="left" w:pos="72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6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2648C"/>
    <w:multiLevelType w:val="singleLevel"/>
    <w:tmpl w:val="B112648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jI2ZDIwNmYwZWUwZWQ5MTJiZmViYjg0YWE5MmMifQ=="/>
  </w:docVars>
  <w:rsids>
    <w:rsidRoot w:val="76D339FC"/>
    <w:rsid w:val="03D41817"/>
    <w:rsid w:val="1EE814E2"/>
    <w:rsid w:val="2E8332D1"/>
    <w:rsid w:val="315A7B86"/>
    <w:rsid w:val="4A2C1E08"/>
    <w:rsid w:val="4D3225B1"/>
    <w:rsid w:val="538A005F"/>
    <w:rsid w:val="5EE342C1"/>
    <w:rsid w:val="76D339FC"/>
    <w:rsid w:val="7BA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Theme="minorHAnsi" w:hAnsiTheme="minorHAnsi" w:cstheme="minorBidi"/>
      <w:sz w:val="28"/>
    </w:rPr>
  </w:style>
  <w:style w:type="paragraph" w:styleId="3">
    <w:name w:val="toc 5"/>
    <w:basedOn w:val="1"/>
    <w:next w:val="1"/>
    <w:qFormat/>
    <w:uiPriority w:val="0"/>
    <w:pPr>
      <w:spacing w:line="280" w:lineRule="exact"/>
      <w:jc w:val="right"/>
    </w:pPr>
    <w:rPr>
      <w:rFonts w:ascii="@楷体_GB2312" w:hAnsi="@楷体_GB2312" w:eastAsia="等线 Light" w:cs="@楷体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2024-01-03T06:06:00Z</dcterms:created>
  <dc:creator>阚星迪</dc:creator>
  <cp:lastModifiedBy>追风少年张春藩</cp:lastModifiedBy>
  <dcterms:modified xsi:type="dcterms:W3CDTF">2024-03-04T08:14:07Z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3AA89CDA05D14C75B17BBA5B288550B9_13</vt:lpwstr>
  </property>
</Properties>
</file>