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21" w:rsidRDefault="00B87D21" w:rsidP="00B87D21">
      <w:pPr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产品基本参数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6164"/>
      </w:tblGrid>
      <w:tr w:rsidR="00B87D21" w:rsidTr="002D0637">
        <w:tc>
          <w:tcPr>
            <w:tcW w:w="2358" w:type="dxa"/>
          </w:tcPr>
          <w:p w:rsidR="00B87D21" w:rsidRDefault="00B87D21" w:rsidP="002D0637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产品名称</w:t>
            </w:r>
          </w:p>
        </w:tc>
        <w:tc>
          <w:tcPr>
            <w:tcW w:w="6164" w:type="dxa"/>
          </w:tcPr>
          <w:p w:rsidR="00B87D21" w:rsidRDefault="00B87D21" w:rsidP="002D0637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饲管定位系统</w:t>
            </w:r>
          </w:p>
        </w:tc>
      </w:tr>
      <w:tr w:rsidR="00B87D21" w:rsidTr="002D0637">
        <w:tc>
          <w:tcPr>
            <w:tcW w:w="2358" w:type="dxa"/>
            <w:vAlign w:val="center"/>
          </w:tcPr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适用范围</w:t>
            </w:r>
          </w:p>
        </w:tc>
        <w:tc>
          <w:tcPr>
            <w:tcW w:w="6164" w:type="dxa"/>
          </w:tcPr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旨在帮助有资质的医生将8FR或更大的胃肠营养管置入患者的胃部或小肠</w:t>
            </w:r>
          </w:p>
        </w:tc>
      </w:tr>
      <w:tr w:rsidR="00B87D21" w:rsidTr="002D0637">
        <w:tc>
          <w:tcPr>
            <w:tcW w:w="2358" w:type="dxa"/>
            <w:vAlign w:val="center"/>
          </w:tcPr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结构及组成</w:t>
            </w:r>
          </w:p>
        </w:tc>
        <w:tc>
          <w:tcPr>
            <w:tcW w:w="6164" w:type="dxa"/>
          </w:tcPr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饲管定位系统由主机、接收器、胃肠营养管（带导丝发射头和导丝（单人使用））、电缆、打印机、打印机电池充电器和支架组成。</w:t>
            </w:r>
          </w:p>
        </w:tc>
      </w:tr>
      <w:tr w:rsidR="00B87D21" w:rsidTr="002D0637">
        <w:tc>
          <w:tcPr>
            <w:tcW w:w="2358" w:type="dxa"/>
            <w:vAlign w:val="center"/>
          </w:tcPr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工作原理</w:t>
            </w:r>
          </w:p>
        </w:tc>
        <w:tc>
          <w:tcPr>
            <w:tcW w:w="6164" w:type="dxa"/>
          </w:tcPr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由带电磁发射头的导丝发出安全的电磁信号，放在病人胸骨剑突的接收器接收信号后反馈到主机，并以三维图像呈现导管路径，以此可实时观察导管置入位置。</w:t>
            </w:r>
          </w:p>
        </w:tc>
      </w:tr>
      <w:tr w:rsidR="00B87D21" w:rsidTr="002D0637">
        <w:tc>
          <w:tcPr>
            <w:tcW w:w="2358" w:type="dxa"/>
            <w:vAlign w:val="center"/>
          </w:tcPr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电源要求</w:t>
            </w:r>
          </w:p>
        </w:tc>
        <w:tc>
          <w:tcPr>
            <w:tcW w:w="6164" w:type="dxa"/>
          </w:tcPr>
          <w:p w:rsidR="00B87D21" w:rsidRDefault="00B87D21" w:rsidP="002D0637">
            <w:pPr>
              <w:widowControl/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外部电源（Jerome Industries，WSL515M V1）输入：</w:t>
            </w:r>
          </w:p>
          <w:p w:rsidR="00B87D21" w:rsidRDefault="00B87D21" w:rsidP="002D0637">
            <w:pPr>
              <w:widowControl/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100-250 V 交流电，50-60 Hz，140 VA</w:t>
            </w:r>
          </w:p>
          <w:p w:rsidR="00B87D21" w:rsidRDefault="00B87D21" w:rsidP="002D0637">
            <w:pPr>
              <w:widowControl/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输出：15 VDC，4A</w:t>
            </w:r>
          </w:p>
          <w:p w:rsidR="00B87D21" w:rsidRDefault="00B87D21" w:rsidP="002D0637">
            <w:pPr>
              <w:widowControl/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电池：11.1 V，6.6 安培小时锂离子可充电智能电池（带过热保护）。</w:t>
            </w:r>
          </w:p>
        </w:tc>
      </w:tr>
      <w:tr w:rsidR="00B87D21" w:rsidTr="002D0637">
        <w:tc>
          <w:tcPr>
            <w:tcW w:w="2358" w:type="dxa"/>
            <w:vAlign w:val="center"/>
          </w:tcPr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电池操作</w:t>
            </w:r>
          </w:p>
        </w:tc>
        <w:tc>
          <w:tcPr>
            <w:tcW w:w="6164" w:type="dxa"/>
          </w:tcPr>
          <w:p w:rsidR="00B87D21" w:rsidRDefault="00B87D21" w:rsidP="002D0637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cs="宋体"/>
                <w:color w:val="231F2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充满电的新电池可支持设备在连续置管模式下运行约 2 小时。在关闭监视器的情况下，给没电的电池充满电约需 4-6 小时。可充电电池预期寿命约为 2 年。</w:t>
            </w:r>
          </w:p>
        </w:tc>
      </w:tr>
      <w:tr w:rsidR="00B87D21" w:rsidTr="002D0637">
        <w:tc>
          <w:tcPr>
            <w:tcW w:w="2358" w:type="dxa"/>
            <w:vAlign w:val="center"/>
          </w:tcPr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操作环境</w:t>
            </w:r>
          </w:p>
        </w:tc>
        <w:tc>
          <w:tcPr>
            <w:tcW w:w="6164" w:type="dxa"/>
          </w:tcPr>
          <w:p w:rsidR="00B87D21" w:rsidRDefault="00B87D21" w:rsidP="002D0637">
            <w:pPr>
              <w:widowControl/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运行温度范围：59ºF (15ºC) 至 100ºF (38ºC)。</w:t>
            </w:r>
          </w:p>
          <w:p w:rsidR="00B87D21" w:rsidRDefault="00B87D21" w:rsidP="002D0637">
            <w:pPr>
              <w:widowControl/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相对湿度范围：30% 至 90%。</w:t>
            </w:r>
          </w:p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运行高度范围：不超过 2,000 米</w:t>
            </w:r>
          </w:p>
        </w:tc>
      </w:tr>
      <w:tr w:rsidR="00B87D21" w:rsidTr="002D0637">
        <w:tc>
          <w:tcPr>
            <w:tcW w:w="2358" w:type="dxa"/>
            <w:vAlign w:val="center"/>
          </w:tcPr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运输及储存环境条件</w:t>
            </w:r>
          </w:p>
        </w:tc>
        <w:tc>
          <w:tcPr>
            <w:tcW w:w="6164" w:type="dxa"/>
          </w:tcPr>
          <w:p w:rsidR="00B87D21" w:rsidRDefault="00B87D21" w:rsidP="002D0637">
            <w:pPr>
              <w:widowControl/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温度范围：-40ºF (-40ºC) 至 158ºF (70ºC)</w:t>
            </w:r>
          </w:p>
          <w:p w:rsidR="00B87D21" w:rsidRDefault="00B87D21" w:rsidP="002D0637">
            <w:pPr>
              <w:widowControl/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lastRenderedPageBreak/>
              <w:t>相对湿度范围：20% 至 90%。</w:t>
            </w:r>
          </w:p>
          <w:p w:rsidR="00B87D21" w:rsidRDefault="00B87D21" w:rsidP="002D0637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31F2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气压范围：14.76 inHg (500 hPa) 至 31.30 inHg (1060 hPa)。</w:t>
            </w:r>
          </w:p>
        </w:tc>
      </w:tr>
      <w:tr w:rsidR="00B87D21" w:rsidTr="002D0637">
        <w:tc>
          <w:tcPr>
            <w:tcW w:w="2358" w:type="dxa"/>
            <w:vAlign w:val="center"/>
          </w:tcPr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lastRenderedPageBreak/>
              <w:t>提示音</w:t>
            </w:r>
          </w:p>
        </w:tc>
        <w:tc>
          <w:tcPr>
            <w:tcW w:w="6164" w:type="dxa"/>
          </w:tcPr>
          <w:p w:rsidR="00B87D21" w:rsidRDefault="00B87D21" w:rsidP="002D0637">
            <w:pPr>
              <w:widowControl/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电池：可视量表可显示电池电量水平。如果电池电量低于可接受水平，则会激活音频警报。如果电池电量达到最低阈值，屏幕会显示信息并关闭系统。</w:t>
            </w:r>
          </w:p>
          <w:p w:rsidR="00B87D21" w:rsidRDefault="00B87D21" w:rsidP="002D0637">
            <w:pPr>
              <w:widowControl/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系统内部温度：如果内部温度高于可接受水平，会发出音频警报，屏幕会显示信息并关闭系统。</w:t>
            </w:r>
          </w:p>
        </w:tc>
      </w:tr>
      <w:tr w:rsidR="00B87D21" w:rsidTr="002D0637">
        <w:tc>
          <w:tcPr>
            <w:tcW w:w="2358" w:type="dxa"/>
            <w:vAlign w:val="center"/>
          </w:tcPr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尺寸（英寸）</w:t>
            </w:r>
          </w:p>
        </w:tc>
        <w:tc>
          <w:tcPr>
            <w:tcW w:w="6164" w:type="dxa"/>
          </w:tcPr>
          <w:p w:rsidR="00B87D21" w:rsidRDefault="00B87D21" w:rsidP="002D0637">
            <w:pPr>
              <w:widowControl/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一体式监视器：宽 12.20” x 高 13.30” x 长 3.30”</w:t>
            </w:r>
          </w:p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智能接收器：宽 5.60” x 高 5.60” x 长 1.90”</w:t>
            </w:r>
          </w:p>
        </w:tc>
      </w:tr>
      <w:tr w:rsidR="00B87D21" w:rsidTr="002D0637">
        <w:tc>
          <w:tcPr>
            <w:tcW w:w="2358" w:type="dxa"/>
            <w:vAlign w:val="center"/>
          </w:tcPr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重量</w:t>
            </w:r>
          </w:p>
        </w:tc>
        <w:tc>
          <w:tcPr>
            <w:tcW w:w="6164" w:type="dxa"/>
          </w:tcPr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显示器（带支撑夹）：8磅</w:t>
            </w:r>
          </w:p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智能接收器：0.5磅</w:t>
            </w:r>
          </w:p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工具篮：承重10磅</w:t>
            </w:r>
          </w:p>
        </w:tc>
      </w:tr>
      <w:tr w:rsidR="00B87D21" w:rsidTr="002D0637">
        <w:tc>
          <w:tcPr>
            <w:tcW w:w="2358" w:type="dxa"/>
            <w:vAlign w:val="center"/>
          </w:tcPr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外壳材料</w:t>
            </w:r>
          </w:p>
        </w:tc>
        <w:tc>
          <w:tcPr>
            <w:tcW w:w="6164" w:type="dxa"/>
          </w:tcPr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PBT/PC</w:t>
            </w:r>
          </w:p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本产品不含任何乳胶材料</w:t>
            </w:r>
          </w:p>
        </w:tc>
      </w:tr>
      <w:tr w:rsidR="00B87D21" w:rsidTr="002D0637">
        <w:tc>
          <w:tcPr>
            <w:tcW w:w="2358" w:type="dxa"/>
            <w:vAlign w:val="center"/>
          </w:tcPr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产品标准</w:t>
            </w:r>
          </w:p>
        </w:tc>
        <w:tc>
          <w:tcPr>
            <w:tcW w:w="6164" w:type="dxa"/>
          </w:tcPr>
          <w:p w:rsidR="00B87D21" w:rsidRDefault="00B87D2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sz w:val="22"/>
                <w:szCs w:val="22"/>
              </w:rPr>
              <w:t>根据UL60601-1医用电气设备设计和制造</w:t>
            </w:r>
          </w:p>
        </w:tc>
      </w:tr>
      <w:tr w:rsidR="00054F71" w:rsidTr="002D0637">
        <w:tc>
          <w:tcPr>
            <w:tcW w:w="2358" w:type="dxa"/>
            <w:vAlign w:val="center"/>
          </w:tcPr>
          <w:p w:rsidR="00054F71" w:rsidRPr="00054F71" w:rsidRDefault="00054F7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sz w:val="22"/>
                <w:szCs w:val="22"/>
              </w:rPr>
              <w:t>配套耗材</w:t>
            </w:r>
          </w:p>
        </w:tc>
        <w:tc>
          <w:tcPr>
            <w:tcW w:w="6164" w:type="dxa"/>
          </w:tcPr>
          <w:p w:rsidR="00054F71" w:rsidRDefault="00054F71" w:rsidP="002D0637">
            <w:pPr>
              <w:rPr>
                <w:rFonts w:ascii="微软雅黑" w:eastAsia="微软雅黑" w:hAnsi="微软雅黑" w:cs="宋体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sz w:val="22"/>
                <w:szCs w:val="22"/>
              </w:rPr>
              <w:t>胃肠营养管</w:t>
            </w:r>
          </w:p>
        </w:tc>
      </w:tr>
    </w:tbl>
    <w:p w:rsidR="009A0BE4" w:rsidRPr="00B87D21" w:rsidRDefault="009A0BE4"/>
    <w:sectPr w:rsidR="009A0BE4" w:rsidRPr="00B87D21" w:rsidSect="00DD7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163" w:rsidRDefault="00103163" w:rsidP="00B87D21">
      <w:r>
        <w:separator/>
      </w:r>
    </w:p>
  </w:endnote>
  <w:endnote w:type="continuationSeparator" w:id="1">
    <w:p w:rsidR="00103163" w:rsidRDefault="00103163" w:rsidP="00B87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163" w:rsidRDefault="00103163" w:rsidP="00B87D21">
      <w:r>
        <w:separator/>
      </w:r>
    </w:p>
  </w:footnote>
  <w:footnote w:type="continuationSeparator" w:id="1">
    <w:p w:rsidR="00103163" w:rsidRDefault="00103163" w:rsidP="00B87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A59EA"/>
    <w:multiLevelType w:val="singleLevel"/>
    <w:tmpl w:val="576A59EA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D21"/>
    <w:rsid w:val="00054F71"/>
    <w:rsid w:val="00103163"/>
    <w:rsid w:val="009A0BE4"/>
    <w:rsid w:val="00B87D21"/>
    <w:rsid w:val="00DD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87D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D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D21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B87D2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B87D21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"/>
    <w:uiPriority w:val="99"/>
    <w:semiHidden/>
    <w:unhideWhenUsed/>
    <w:rsid w:val="00B87D21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B87D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2023-11-15T01:33:00Z</dcterms:created>
  <dcterms:modified xsi:type="dcterms:W3CDTF">2023-11-16T01:14:00Z</dcterms:modified>
</cp:coreProperties>
</file>