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52D" w:rsidRPr="005D057B" w:rsidRDefault="00B2250B" w:rsidP="00105ECC">
      <w:pPr>
        <w:pStyle w:val="1"/>
        <w:numPr>
          <w:ilvl w:val="0"/>
          <w:numId w:val="2"/>
        </w:numPr>
        <w:spacing w:before="0" w:after="0" w:line="276" w:lineRule="auto"/>
        <w:rPr>
          <w:rFonts w:asciiTheme="minorEastAsia" w:hAnsiTheme="minorEastAsia"/>
          <w:sz w:val="24"/>
          <w:szCs w:val="24"/>
        </w:rPr>
      </w:pPr>
      <w:bookmarkStart w:id="0" w:name="_GoBack"/>
      <w:r w:rsidRPr="005D057B">
        <w:rPr>
          <w:rFonts w:asciiTheme="minorEastAsia" w:hAnsiTheme="minorEastAsia" w:hint="eastAsia"/>
          <w:sz w:val="24"/>
          <w:szCs w:val="24"/>
        </w:rPr>
        <w:t>技术需求</w:t>
      </w:r>
    </w:p>
    <w:bookmarkEnd w:id="0"/>
    <w:p w:rsidR="008A452D" w:rsidRPr="00105ECC" w:rsidRDefault="00B2250B" w:rsidP="00105ECC">
      <w:pPr>
        <w:pStyle w:val="3"/>
        <w:numPr>
          <w:ilvl w:val="0"/>
          <w:numId w:val="3"/>
        </w:numPr>
        <w:spacing w:before="0" w:line="276" w:lineRule="auto"/>
        <w:rPr>
          <w:rFonts w:asciiTheme="minorEastAsia" w:hAnsiTheme="minorEastAsia"/>
          <w:b w:val="0"/>
          <w:sz w:val="24"/>
          <w:szCs w:val="24"/>
        </w:rPr>
      </w:pPr>
      <w:r w:rsidRPr="00105ECC">
        <w:rPr>
          <w:rFonts w:asciiTheme="minorEastAsia" w:hAnsiTheme="minorEastAsia" w:hint="eastAsia"/>
          <w:b w:val="0"/>
          <w:sz w:val="24"/>
          <w:szCs w:val="24"/>
        </w:rPr>
        <w:t>招标一览</w:t>
      </w:r>
      <w:r w:rsidRPr="00105ECC">
        <w:rPr>
          <w:rFonts w:asciiTheme="minorEastAsia" w:hAnsiTheme="minorEastAsia"/>
          <w:b w:val="0"/>
          <w:sz w:val="24"/>
          <w:szCs w:val="24"/>
        </w:rPr>
        <w:t>表</w:t>
      </w:r>
      <w:r w:rsidRPr="00105ECC">
        <w:rPr>
          <w:rFonts w:asciiTheme="minorEastAsia" w:hAnsiTheme="minorEastAsia" w:hint="eastAsia"/>
          <w:b w:val="0"/>
          <w:sz w:val="24"/>
          <w:szCs w:val="24"/>
        </w:rPr>
        <w:t>：</w:t>
      </w:r>
    </w:p>
    <w:tbl>
      <w:tblPr>
        <w:tblW w:w="8277" w:type="dxa"/>
        <w:tblInd w:w="93" w:type="dxa"/>
        <w:tblLayout w:type="fixed"/>
        <w:tblLook w:val="04A0" w:firstRow="1" w:lastRow="0" w:firstColumn="1" w:lastColumn="0" w:noHBand="0" w:noVBand="1"/>
      </w:tblPr>
      <w:tblGrid>
        <w:gridCol w:w="1380"/>
        <w:gridCol w:w="4304"/>
        <w:gridCol w:w="1155"/>
        <w:gridCol w:w="1438"/>
      </w:tblGrid>
      <w:tr w:rsidR="008A452D" w:rsidRPr="00105ECC">
        <w:trPr>
          <w:trHeight w:val="463"/>
        </w:trPr>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center"/>
              <w:rPr>
                <w:rFonts w:asciiTheme="minorEastAsia" w:hAnsiTheme="minorEastAsia" w:cs="宋体"/>
                <w:bCs/>
                <w:color w:val="000000"/>
                <w:kern w:val="0"/>
                <w:sz w:val="24"/>
                <w:szCs w:val="24"/>
              </w:rPr>
            </w:pPr>
            <w:r w:rsidRPr="00105ECC">
              <w:rPr>
                <w:rFonts w:asciiTheme="minorEastAsia" w:hAnsiTheme="minorEastAsia" w:cs="宋体" w:hint="eastAsia"/>
                <w:bCs/>
                <w:color w:val="000000"/>
                <w:kern w:val="0"/>
                <w:sz w:val="24"/>
                <w:szCs w:val="24"/>
              </w:rPr>
              <w:t>序号</w:t>
            </w:r>
          </w:p>
        </w:tc>
        <w:tc>
          <w:tcPr>
            <w:tcW w:w="4304" w:type="dxa"/>
            <w:tcBorders>
              <w:top w:val="single" w:sz="4" w:space="0" w:color="auto"/>
              <w:left w:val="nil"/>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center"/>
              <w:rPr>
                <w:rFonts w:asciiTheme="minorEastAsia" w:hAnsiTheme="minorEastAsia" w:cs="宋体"/>
                <w:bCs/>
                <w:color w:val="000000"/>
                <w:kern w:val="0"/>
                <w:sz w:val="24"/>
                <w:szCs w:val="24"/>
              </w:rPr>
            </w:pPr>
            <w:r w:rsidRPr="00105ECC">
              <w:rPr>
                <w:rFonts w:asciiTheme="minorEastAsia" w:hAnsiTheme="minorEastAsia" w:cs="宋体" w:hint="eastAsia"/>
                <w:bCs/>
                <w:color w:val="000000"/>
                <w:kern w:val="0"/>
                <w:sz w:val="24"/>
                <w:szCs w:val="24"/>
              </w:rPr>
              <w:t>产品名称</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center"/>
              <w:rPr>
                <w:rFonts w:asciiTheme="minorEastAsia" w:hAnsiTheme="minorEastAsia" w:cs="宋体"/>
                <w:bCs/>
                <w:color w:val="000000"/>
                <w:kern w:val="0"/>
                <w:sz w:val="24"/>
                <w:szCs w:val="24"/>
              </w:rPr>
            </w:pPr>
            <w:r w:rsidRPr="00105ECC">
              <w:rPr>
                <w:rFonts w:asciiTheme="minorEastAsia" w:hAnsiTheme="minorEastAsia" w:cs="宋体" w:hint="eastAsia"/>
                <w:bCs/>
                <w:color w:val="000000"/>
                <w:kern w:val="0"/>
                <w:sz w:val="24"/>
                <w:szCs w:val="24"/>
              </w:rPr>
              <w:t>数量</w:t>
            </w:r>
          </w:p>
        </w:tc>
        <w:tc>
          <w:tcPr>
            <w:tcW w:w="1438" w:type="dxa"/>
            <w:tcBorders>
              <w:top w:val="single" w:sz="4" w:space="0" w:color="auto"/>
              <w:left w:val="nil"/>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center"/>
              <w:rPr>
                <w:rFonts w:asciiTheme="minorEastAsia" w:hAnsiTheme="minorEastAsia" w:cs="宋体"/>
                <w:bCs/>
                <w:color w:val="000000"/>
                <w:kern w:val="0"/>
                <w:sz w:val="24"/>
                <w:szCs w:val="24"/>
              </w:rPr>
            </w:pPr>
            <w:r w:rsidRPr="00105ECC">
              <w:rPr>
                <w:rFonts w:asciiTheme="minorEastAsia" w:hAnsiTheme="minorEastAsia" w:cs="宋体" w:hint="eastAsia"/>
                <w:bCs/>
                <w:color w:val="000000"/>
                <w:kern w:val="0"/>
                <w:sz w:val="24"/>
                <w:szCs w:val="24"/>
              </w:rPr>
              <w:t>单位</w:t>
            </w:r>
          </w:p>
        </w:tc>
      </w:tr>
      <w:tr w:rsidR="008A452D" w:rsidRPr="00105ECC">
        <w:trPr>
          <w:trHeight w:val="463"/>
        </w:trPr>
        <w:tc>
          <w:tcPr>
            <w:tcW w:w="1380" w:type="dxa"/>
            <w:tcBorders>
              <w:top w:val="nil"/>
              <w:left w:val="single" w:sz="4" w:space="0" w:color="auto"/>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center"/>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1</w:t>
            </w:r>
          </w:p>
        </w:tc>
        <w:tc>
          <w:tcPr>
            <w:tcW w:w="4304" w:type="dxa"/>
            <w:tcBorders>
              <w:top w:val="nil"/>
              <w:left w:val="nil"/>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left"/>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55吋候检终端</w:t>
            </w:r>
          </w:p>
        </w:tc>
        <w:tc>
          <w:tcPr>
            <w:tcW w:w="1155" w:type="dxa"/>
            <w:tcBorders>
              <w:top w:val="nil"/>
              <w:left w:val="nil"/>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center"/>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5</w:t>
            </w:r>
          </w:p>
        </w:tc>
        <w:tc>
          <w:tcPr>
            <w:tcW w:w="1438" w:type="dxa"/>
            <w:tcBorders>
              <w:top w:val="nil"/>
              <w:left w:val="nil"/>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center"/>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台</w:t>
            </w:r>
          </w:p>
        </w:tc>
      </w:tr>
      <w:tr w:rsidR="008A452D" w:rsidRPr="00105ECC">
        <w:trPr>
          <w:trHeight w:val="463"/>
        </w:trPr>
        <w:tc>
          <w:tcPr>
            <w:tcW w:w="1380" w:type="dxa"/>
            <w:tcBorders>
              <w:top w:val="nil"/>
              <w:left w:val="single" w:sz="4" w:space="0" w:color="auto"/>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center"/>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2</w:t>
            </w:r>
          </w:p>
        </w:tc>
        <w:tc>
          <w:tcPr>
            <w:tcW w:w="4304" w:type="dxa"/>
            <w:tcBorders>
              <w:top w:val="nil"/>
              <w:left w:val="nil"/>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left"/>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50吋候检终端</w:t>
            </w:r>
          </w:p>
        </w:tc>
        <w:tc>
          <w:tcPr>
            <w:tcW w:w="1155" w:type="dxa"/>
            <w:tcBorders>
              <w:top w:val="nil"/>
              <w:left w:val="nil"/>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center"/>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18</w:t>
            </w:r>
          </w:p>
        </w:tc>
        <w:tc>
          <w:tcPr>
            <w:tcW w:w="1438" w:type="dxa"/>
            <w:tcBorders>
              <w:top w:val="nil"/>
              <w:left w:val="nil"/>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center"/>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台</w:t>
            </w:r>
          </w:p>
        </w:tc>
      </w:tr>
      <w:tr w:rsidR="008A452D" w:rsidRPr="00105ECC">
        <w:trPr>
          <w:trHeight w:val="463"/>
        </w:trPr>
        <w:tc>
          <w:tcPr>
            <w:tcW w:w="1380" w:type="dxa"/>
            <w:tcBorders>
              <w:top w:val="nil"/>
              <w:left w:val="single" w:sz="4" w:space="0" w:color="auto"/>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center"/>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3</w:t>
            </w:r>
          </w:p>
        </w:tc>
        <w:tc>
          <w:tcPr>
            <w:tcW w:w="4304" w:type="dxa"/>
            <w:tcBorders>
              <w:top w:val="nil"/>
              <w:left w:val="nil"/>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left"/>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22吋候检终端</w:t>
            </w:r>
          </w:p>
        </w:tc>
        <w:tc>
          <w:tcPr>
            <w:tcW w:w="1155" w:type="dxa"/>
            <w:tcBorders>
              <w:top w:val="nil"/>
              <w:left w:val="nil"/>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center"/>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57</w:t>
            </w:r>
          </w:p>
        </w:tc>
        <w:tc>
          <w:tcPr>
            <w:tcW w:w="1438" w:type="dxa"/>
            <w:tcBorders>
              <w:top w:val="nil"/>
              <w:left w:val="nil"/>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center"/>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台</w:t>
            </w:r>
          </w:p>
        </w:tc>
      </w:tr>
      <w:tr w:rsidR="008A452D" w:rsidRPr="00105ECC">
        <w:trPr>
          <w:trHeight w:val="463"/>
        </w:trPr>
        <w:tc>
          <w:tcPr>
            <w:tcW w:w="1380" w:type="dxa"/>
            <w:tcBorders>
              <w:top w:val="nil"/>
              <w:left w:val="single" w:sz="4" w:space="0" w:color="auto"/>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center"/>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4</w:t>
            </w:r>
          </w:p>
        </w:tc>
        <w:tc>
          <w:tcPr>
            <w:tcW w:w="4304" w:type="dxa"/>
            <w:tcBorders>
              <w:top w:val="nil"/>
              <w:left w:val="nil"/>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left"/>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22吋自助智能终端</w:t>
            </w:r>
          </w:p>
        </w:tc>
        <w:tc>
          <w:tcPr>
            <w:tcW w:w="1155" w:type="dxa"/>
            <w:tcBorders>
              <w:top w:val="nil"/>
              <w:left w:val="nil"/>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center"/>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17</w:t>
            </w:r>
          </w:p>
        </w:tc>
        <w:tc>
          <w:tcPr>
            <w:tcW w:w="1438" w:type="dxa"/>
            <w:tcBorders>
              <w:top w:val="nil"/>
              <w:left w:val="nil"/>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center"/>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台</w:t>
            </w:r>
          </w:p>
        </w:tc>
      </w:tr>
      <w:tr w:rsidR="008A452D" w:rsidRPr="00105ECC">
        <w:trPr>
          <w:trHeight w:val="463"/>
        </w:trPr>
        <w:tc>
          <w:tcPr>
            <w:tcW w:w="1380" w:type="dxa"/>
            <w:tcBorders>
              <w:top w:val="nil"/>
              <w:left w:val="single" w:sz="4" w:space="0" w:color="auto"/>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center"/>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5</w:t>
            </w:r>
          </w:p>
        </w:tc>
        <w:tc>
          <w:tcPr>
            <w:tcW w:w="4304" w:type="dxa"/>
            <w:tcBorders>
              <w:top w:val="nil"/>
              <w:left w:val="nil"/>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left"/>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功率放大器</w:t>
            </w:r>
          </w:p>
        </w:tc>
        <w:tc>
          <w:tcPr>
            <w:tcW w:w="1155" w:type="dxa"/>
            <w:tcBorders>
              <w:top w:val="nil"/>
              <w:left w:val="nil"/>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center"/>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9</w:t>
            </w:r>
          </w:p>
        </w:tc>
        <w:tc>
          <w:tcPr>
            <w:tcW w:w="1438" w:type="dxa"/>
            <w:tcBorders>
              <w:top w:val="nil"/>
              <w:left w:val="nil"/>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center"/>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台</w:t>
            </w:r>
          </w:p>
        </w:tc>
      </w:tr>
      <w:tr w:rsidR="008A452D" w:rsidRPr="00105ECC">
        <w:trPr>
          <w:trHeight w:val="463"/>
        </w:trPr>
        <w:tc>
          <w:tcPr>
            <w:tcW w:w="1380" w:type="dxa"/>
            <w:tcBorders>
              <w:top w:val="nil"/>
              <w:left w:val="single" w:sz="4" w:space="0" w:color="auto"/>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center"/>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6</w:t>
            </w:r>
          </w:p>
        </w:tc>
        <w:tc>
          <w:tcPr>
            <w:tcW w:w="4304" w:type="dxa"/>
            <w:tcBorders>
              <w:top w:val="nil"/>
              <w:left w:val="nil"/>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left"/>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吸顶音箱</w:t>
            </w:r>
          </w:p>
        </w:tc>
        <w:tc>
          <w:tcPr>
            <w:tcW w:w="1155" w:type="dxa"/>
            <w:tcBorders>
              <w:top w:val="nil"/>
              <w:left w:val="nil"/>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center"/>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18</w:t>
            </w:r>
          </w:p>
        </w:tc>
        <w:tc>
          <w:tcPr>
            <w:tcW w:w="1438" w:type="dxa"/>
            <w:tcBorders>
              <w:top w:val="nil"/>
              <w:left w:val="nil"/>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center"/>
              <w:rPr>
                <w:rFonts w:asciiTheme="minorEastAsia" w:hAnsiTheme="minorEastAsia" w:cs="宋体"/>
                <w:color w:val="000000"/>
                <w:kern w:val="0"/>
                <w:sz w:val="24"/>
                <w:szCs w:val="24"/>
              </w:rPr>
            </w:pPr>
            <w:proofErr w:type="gramStart"/>
            <w:r w:rsidRPr="00105ECC">
              <w:rPr>
                <w:rFonts w:asciiTheme="minorEastAsia" w:hAnsiTheme="minorEastAsia" w:cs="宋体" w:hint="eastAsia"/>
                <w:color w:val="000000"/>
                <w:kern w:val="0"/>
                <w:sz w:val="24"/>
                <w:szCs w:val="24"/>
              </w:rPr>
              <w:t>个</w:t>
            </w:r>
            <w:proofErr w:type="gramEnd"/>
          </w:p>
        </w:tc>
      </w:tr>
      <w:tr w:rsidR="008A452D" w:rsidRPr="00105ECC">
        <w:trPr>
          <w:trHeight w:val="463"/>
        </w:trPr>
        <w:tc>
          <w:tcPr>
            <w:tcW w:w="1380" w:type="dxa"/>
            <w:tcBorders>
              <w:top w:val="nil"/>
              <w:left w:val="single" w:sz="4" w:space="0" w:color="auto"/>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center"/>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7</w:t>
            </w:r>
          </w:p>
        </w:tc>
        <w:tc>
          <w:tcPr>
            <w:tcW w:w="4304" w:type="dxa"/>
            <w:tcBorders>
              <w:top w:val="nil"/>
              <w:left w:val="nil"/>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left"/>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导</w:t>
            </w:r>
            <w:proofErr w:type="gramStart"/>
            <w:r w:rsidRPr="00105ECC">
              <w:rPr>
                <w:rFonts w:asciiTheme="minorEastAsia" w:hAnsiTheme="minorEastAsia" w:cs="宋体" w:hint="eastAsia"/>
                <w:color w:val="000000"/>
                <w:kern w:val="0"/>
                <w:sz w:val="24"/>
                <w:szCs w:val="24"/>
              </w:rPr>
              <w:t>医</w:t>
            </w:r>
            <w:proofErr w:type="gramEnd"/>
            <w:r w:rsidRPr="00105ECC">
              <w:rPr>
                <w:rFonts w:asciiTheme="minorEastAsia" w:hAnsiTheme="minorEastAsia" w:cs="宋体" w:hint="eastAsia"/>
                <w:color w:val="000000"/>
                <w:kern w:val="0"/>
                <w:sz w:val="24"/>
                <w:szCs w:val="24"/>
              </w:rPr>
              <w:t>系统平台软件</w:t>
            </w:r>
          </w:p>
        </w:tc>
        <w:tc>
          <w:tcPr>
            <w:tcW w:w="1155" w:type="dxa"/>
            <w:tcBorders>
              <w:top w:val="nil"/>
              <w:left w:val="nil"/>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center"/>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1</w:t>
            </w:r>
          </w:p>
        </w:tc>
        <w:tc>
          <w:tcPr>
            <w:tcW w:w="1438" w:type="dxa"/>
            <w:tcBorders>
              <w:top w:val="nil"/>
              <w:left w:val="nil"/>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center"/>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套</w:t>
            </w:r>
          </w:p>
        </w:tc>
      </w:tr>
      <w:tr w:rsidR="008A452D" w:rsidRPr="00105ECC">
        <w:trPr>
          <w:trHeight w:val="463"/>
        </w:trPr>
        <w:tc>
          <w:tcPr>
            <w:tcW w:w="1380" w:type="dxa"/>
            <w:tcBorders>
              <w:top w:val="nil"/>
              <w:left w:val="single" w:sz="4" w:space="0" w:color="auto"/>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center"/>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8</w:t>
            </w:r>
          </w:p>
        </w:tc>
        <w:tc>
          <w:tcPr>
            <w:tcW w:w="4304" w:type="dxa"/>
            <w:tcBorders>
              <w:top w:val="nil"/>
              <w:left w:val="nil"/>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left"/>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医技导</w:t>
            </w:r>
            <w:proofErr w:type="gramStart"/>
            <w:r w:rsidRPr="00105ECC">
              <w:rPr>
                <w:rFonts w:asciiTheme="minorEastAsia" w:hAnsiTheme="minorEastAsia" w:cs="宋体" w:hint="eastAsia"/>
                <w:color w:val="000000"/>
                <w:kern w:val="0"/>
                <w:sz w:val="24"/>
                <w:szCs w:val="24"/>
              </w:rPr>
              <w:t>医</w:t>
            </w:r>
            <w:proofErr w:type="gramEnd"/>
            <w:r w:rsidRPr="00105ECC">
              <w:rPr>
                <w:rFonts w:asciiTheme="minorEastAsia" w:hAnsiTheme="minorEastAsia" w:cs="宋体" w:hint="eastAsia"/>
                <w:color w:val="000000"/>
                <w:kern w:val="0"/>
                <w:sz w:val="24"/>
                <w:szCs w:val="24"/>
              </w:rPr>
              <w:t>系统</w:t>
            </w:r>
          </w:p>
        </w:tc>
        <w:tc>
          <w:tcPr>
            <w:tcW w:w="1155" w:type="dxa"/>
            <w:tcBorders>
              <w:top w:val="nil"/>
              <w:left w:val="nil"/>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center"/>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1</w:t>
            </w:r>
          </w:p>
        </w:tc>
        <w:tc>
          <w:tcPr>
            <w:tcW w:w="1438" w:type="dxa"/>
            <w:tcBorders>
              <w:top w:val="nil"/>
              <w:left w:val="nil"/>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center"/>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套</w:t>
            </w:r>
          </w:p>
        </w:tc>
      </w:tr>
      <w:tr w:rsidR="008A452D" w:rsidRPr="00105ECC">
        <w:trPr>
          <w:trHeight w:val="463"/>
        </w:trPr>
        <w:tc>
          <w:tcPr>
            <w:tcW w:w="1380" w:type="dxa"/>
            <w:tcBorders>
              <w:top w:val="nil"/>
              <w:left w:val="single" w:sz="4" w:space="0" w:color="auto"/>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center"/>
              <w:rPr>
                <w:rFonts w:asciiTheme="minorEastAsia" w:hAnsiTheme="minorEastAsia" w:cs="宋体"/>
                <w:color w:val="000000"/>
                <w:kern w:val="0"/>
                <w:sz w:val="24"/>
                <w:szCs w:val="24"/>
              </w:rPr>
            </w:pPr>
            <w:r w:rsidRPr="00105ECC">
              <w:rPr>
                <w:rFonts w:asciiTheme="minorEastAsia" w:hAnsiTheme="minorEastAsia" w:cs="宋体"/>
                <w:color w:val="000000"/>
                <w:kern w:val="0"/>
                <w:sz w:val="24"/>
                <w:szCs w:val="24"/>
              </w:rPr>
              <w:t>9</w:t>
            </w:r>
          </w:p>
        </w:tc>
        <w:tc>
          <w:tcPr>
            <w:tcW w:w="4304" w:type="dxa"/>
            <w:tcBorders>
              <w:top w:val="nil"/>
              <w:left w:val="nil"/>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left"/>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护士工作站管理系统</w:t>
            </w:r>
          </w:p>
        </w:tc>
        <w:tc>
          <w:tcPr>
            <w:tcW w:w="1155" w:type="dxa"/>
            <w:tcBorders>
              <w:top w:val="nil"/>
              <w:left w:val="nil"/>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center"/>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11</w:t>
            </w:r>
          </w:p>
        </w:tc>
        <w:tc>
          <w:tcPr>
            <w:tcW w:w="1438" w:type="dxa"/>
            <w:tcBorders>
              <w:top w:val="nil"/>
              <w:left w:val="nil"/>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center"/>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套</w:t>
            </w:r>
          </w:p>
        </w:tc>
      </w:tr>
      <w:tr w:rsidR="008A452D" w:rsidRPr="00105ECC">
        <w:trPr>
          <w:trHeight w:val="463"/>
        </w:trPr>
        <w:tc>
          <w:tcPr>
            <w:tcW w:w="1380" w:type="dxa"/>
            <w:tcBorders>
              <w:top w:val="nil"/>
              <w:left w:val="single" w:sz="4" w:space="0" w:color="auto"/>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center"/>
              <w:rPr>
                <w:rFonts w:asciiTheme="minorEastAsia" w:hAnsiTheme="minorEastAsia" w:cs="宋体"/>
                <w:color w:val="000000"/>
                <w:kern w:val="0"/>
                <w:sz w:val="24"/>
                <w:szCs w:val="24"/>
              </w:rPr>
            </w:pPr>
            <w:r w:rsidRPr="00105ECC">
              <w:rPr>
                <w:rFonts w:asciiTheme="minorEastAsia" w:hAnsiTheme="minorEastAsia" w:cs="宋体"/>
                <w:color w:val="000000"/>
                <w:kern w:val="0"/>
                <w:sz w:val="24"/>
                <w:szCs w:val="24"/>
              </w:rPr>
              <w:t>10</w:t>
            </w:r>
          </w:p>
        </w:tc>
        <w:tc>
          <w:tcPr>
            <w:tcW w:w="4304" w:type="dxa"/>
            <w:tcBorders>
              <w:top w:val="nil"/>
              <w:left w:val="nil"/>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left"/>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医生工作站管理系统</w:t>
            </w:r>
          </w:p>
        </w:tc>
        <w:tc>
          <w:tcPr>
            <w:tcW w:w="1155" w:type="dxa"/>
            <w:tcBorders>
              <w:top w:val="nil"/>
              <w:left w:val="nil"/>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center"/>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58</w:t>
            </w:r>
          </w:p>
        </w:tc>
        <w:tc>
          <w:tcPr>
            <w:tcW w:w="1438" w:type="dxa"/>
            <w:tcBorders>
              <w:top w:val="nil"/>
              <w:left w:val="nil"/>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center"/>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套</w:t>
            </w:r>
          </w:p>
        </w:tc>
      </w:tr>
      <w:tr w:rsidR="008A452D" w:rsidRPr="00105ECC">
        <w:trPr>
          <w:trHeight w:val="463"/>
        </w:trPr>
        <w:tc>
          <w:tcPr>
            <w:tcW w:w="1380" w:type="dxa"/>
            <w:tcBorders>
              <w:top w:val="nil"/>
              <w:left w:val="single" w:sz="4" w:space="0" w:color="auto"/>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center"/>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1</w:t>
            </w:r>
            <w:r w:rsidRPr="00105ECC">
              <w:rPr>
                <w:rFonts w:asciiTheme="minorEastAsia" w:hAnsiTheme="minorEastAsia" w:cs="宋体"/>
                <w:color w:val="000000"/>
                <w:kern w:val="0"/>
                <w:sz w:val="24"/>
                <w:szCs w:val="24"/>
              </w:rPr>
              <w:t>1</w:t>
            </w:r>
          </w:p>
        </w:tc>
        <w:tc>
          <w:tcPr>
            <w:tcW w:w="4304" w:type="dxa"/>
            <w:tcBorders>
              <w:top w:val="nil"/>
              <w:left w:val="nil"/>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left"/>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换药排班</w:t>
            </w:r>
            <w:r w:rsidRPr="00105ECC">
              <w:rPr>
                <w:rFonts w:asciiTheme="minorEastAsia" w:hAnsiTheme="minorEastAsia" w:cs="宋体"/>
                <w:color w:val="000000"/>
                <w:kern w:val="0"/>
                <w:sz w:val="24"/>
                <w:szCs w:val="24"/>
              </w:rPr>
              <w:t>预约系统</w:t>
            </w:r>
          </w:p>
        </w:tc>
        <w:tc>
          <w:tcPr>
            <w:tcW w:w="1155" w:type="dxa"/>
            <w:tcBorders>
              <w:top w:val="nil"/>
              <w:left w:val="nil"/>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center"/>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1</w:t>
            </w:r>
          </w:p>
        </w:tc>
        <w:tc>
          <w:tcPr>
            <w:tcW w:w="1438" w:type="dxa"/>
            <w:tcBorders>
              <w:top w:val="nil"/>
              <w:left w:val="nil"/>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center"/>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套</w:t>
            </w:r>
          </w:p>
        </w:tc>
      </w:tr>
      <w:tr w:rsidR="008A452D" w:rsidRPr="00105ECC">
        <w:trPr>
          <w:trHeight w:val="463"/>
        </w:trPr>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center"/>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12</w:t>
            </w:r>
          </w:p>
        </w:tc>
        <w:tc>
          <w:tcPr>
            <w:tcW w:w="4304" w:type="dxa"/>
            <w:tcBorders>
              <w:top w:val="single" w:sz="4" w:space="0" w:color="auto"/>
              <w:left w:val="nil"/>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left"/>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终端设备管理系统</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center"/>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97</w:t>
            </w:r>
          </w:p>
        </w:tc>
        <w:tc>
          <w:tcPr>
            <w:tcW w:w="1438" w:type="dxa"/>
            <w:tcBorders>
              <w:top w:val="single" w:sz="4" w:space="0" w:color="auto"/>
              <w:left w:val="nil"/>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center"/>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套</w:t>
            </w:r>
          </w:p>
        </w:tc>
      </w:tr>
      <w:tr w:rsidR="008A452D" w:rsidRPr="00105ECC">
        <w:trPr>
          <w:trHeight w:val="475"/>
        </w:trPr>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center"/>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13</w:t>
            </w:r>
          </w:p>
        </w:tc>
        <w:tc>
          <w:tcPr>
            <w:tcW w:w="4304" w:type="dxa"/>
            <w:tcBorders>
              <w:top w:val="single" w:sz="4" w:space="0" w:color="auto"/>
              <w:left w:val="nil"/>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left"/>
              <w:rPr>
                <w:rFonts w:asciiTheme="minorEastAsia" w:hAnsiTheme="minorEastAsia"/>
                <w:sz w:val="24"/>
                <w:szCs w:val="24"/>
              </w:rPr>
            </w:pPr>
            <w:r w:rsidRPr="00105ECC">
              <w:rPr>
                <w:rFonts w:asciiTheme="minorEastAsia" w:hAnsiTheme="minorEastAsia" w:cs="宋体" w:hint="eastAsia"/>
                <w:color w:val="000000"/>
                <w:kern w:val="0"/>
                <w:sz w:val="24"/>
                <w:szCs w:val="24"/>
              </w:rPr>
              <w:t>数据调用管理系统</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center"/>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1</w:t>
            </w:r>
          </w:p>
        </w:tc>
        <w:tc>
          <w:tcPr>
            <w:tcW w:w="1438" w:type="dxa"/>
            <w:tcBorders>
              <w:top w:val="single" w:sz="4" w:space="0" w:color="auto"/>
              <w:left w:val="nil"/>
              <w:bottom w:val="single" w:sz="4" w:space="0" w:color="auto"/>
              <w:right w:val="single" w:sz="4" w:space="0" w:color="auto"/>
            </w:tcBorders>
            <w:shd w:val="clear" w:color="000000" w:fill="FFFFFF"/>
            <w:vAlign w:val="center"/>
          </w:tcPr>
          <w:p w:rsidR="008A452D" w:rsidRPr="00105ECC" w:rsidRDefault="00B2250B" w:rsidP="00105ECC">
            <w:pPr>
              <w:widowControl/>
              <w:spacing w:line="276" w:lineRule="auto"/>
              <w:jc w:val="center"/>
              <w:rPr>
                <w:rFonts w:asciiTheme="minorEastAsia" w:hAnsiTheme="minorEastAsia" w:cs="宋体"/>
                <w:color w:val="000000"/>
                <w:kern w:val="0"/>
                <w:sz w:val="24"/>
                <w:szCs w:val="24"/>
              </w:rPr>
            </w:pPr>
            <w:r w:rsidRPr="00105ECC">
              <w:rPr>
                <w:rFonts w:asciiTheme="minorEastAsia" w:hAnsiTheme="minorEastAsia" w:cs="宋体" w:hint="eastAsia"/>
                <w:color w:val="000000"/>
                <w:kern w:val="0"/>
                <w:sz w:val="24"/>
                <w:szCs w:val="24"/>
              </w:rPr>
              <w:t>套</w:t>
            </w:r>
          </w:p>
        </w:tc>
      </w:tr>
    </w:tbl>
    <w:p w:rsidR="008A452D" w:rsidRPr="00105ECC" w:rsidRDefault="00B2250B" w:rsidP="00105ECC">
      <w:pPr>
        <w:spacing w:beforeLines="50" w:before="156" w:line="276" w:lineRule="auto"/>
        <w:textAlignment w:val="baseline"/>
        <w:rPr>
          <w:rFonts w:asciiTheme="minorEastAsia" w:hAnsiTheme="minorEastAsia" w:cs="Times New Roman"/>
          <w:sz w:val="24"/>
          <w:szCs w:val="24"/>
        </w:rPr>
      </w:pPr>
      <w:r w:rsidRPr="00105ECC">
        <w:rPr>
          <w:rFonts w:asciiTheme="minorEastAsia" w:hAnsiTheme="minorEastAsia" w:cs="Times New Roman" w:hint="eastAsia"/>
          <w:sz w:val="24"/>
          <w:szCs w:val="24"/>
        </w:rPr>
        <w:t>注：</w:t>
      </w:r>
      <w:r w:rsidRPr="00105ECC">
        <w:rPr>
          <w:rFonts w:asciiTheme="minorEastAsia" w:hAnsiTheme="minorEastAsia" w:hint="eastAsia"/>
          <w:sz w:val="24"/>
          <w:szCs w:val="24"/>
        </w:rPr>
        <w:t>★</w:t>
      </w:r>
      <w:r w:rsidRPr="00105ECC">
        <w:rPr>
          <w:rFonts w:asciiTheme="minorEastAsia" w:hAnsiTheme="minorEastAsia" w:cs="宋体" w:hint="eastAsia"/>
          <w:sz w:val="24"/>
          <w:szCs w:val="24"/>
        </w:rPr>
        <w:t>投标人需书面承诺，本次投标报价除包含货款、利润、税金、踏勘、装卸载费、运杂费、安装费、调试</w:t>
      </w:r>
      <w:proofErr w:type="gramStart"/>
      <w:r w:rsidRPr="00105ECC">
        <w:rPr>
          <w:rFonts w:asciiTheme="minorEastAsia" w:hAnsiTheme="minorEastAsia" w:cs="宋体" w:hint="eastAsia"/>
          <w:sz w:val="24"/>
          <w:szCs w:val="24"/>
        </w:rPr>
        <w:t>费人员</w:t>
      </w:r>
      <w:proofErr w:type="gramEnd"/>
      <w:r w:rsidRPr="00105ECC">
        <w:rPr>
          <w:rFonts w:asciiTheme="minorEastAsia" w:hAnsiTheme="minorEastAsia" w:cs="宋体" w:hint="eastAsia"/>
          <w:sz w:val="24"/>
          <w:szCs w:val="24"/>
        </w:rPr>
        <w:t>培训费、售后服务费费用外，还需包含旧设备的拆除、搬运费用；因施工引发的人员安全事故及对弱电井、吊顶、墙面、管道等成品设备造成损坏的修复费用，以及满足本次使用需求前提下与相关系统的无缝对接所产生的费用。</w:t>
      </w:r>
    </w:p>
    <w:p w:rsidR="008A452D" w:rsidRPr="00105ECC" w:rsidRDefault="00B2250B" w:rsidP="00105ECC">
      <w:pPr>
        <w:pStyle w:val="3"/>
        <w:numPr>
          <w:ilvl w:val="0"/>
          <w:numId w:val="3"/>
        </w:numPr>
        <w:tabs>
          <w:tab w:val="left" w:pos="851"/>
        </w:tabs>
        <w:spacing w:before="0" w:after="0" w:line="276" w:lineRule="auto"/>
        <w:rPr>
          <w:rFonts w:asciiTheme="minorEastAsia" w:hAnsiTheme="minorEastAsia"/>
          <w:b w:val="0"/>
          <w:sz w:val="24"/>
          <w:szCs w:val="24"/>
        </w:rPr>
      </w:pPr>
      <w:bookmarkStart w:id="1" w:name="_Toc457573122"/>
      <w:r w:rsidRPr="00105ECC">
        <w:rPr>
          <w:rFonts w:asciiTheme="minorEastAsia" w:hAnsiTheme="minorEastAsia" w:hint="eastAsia"/>
          <w:b w:val="0"/>
          <w:sz w:val="24"/>
          <w:szCs w:val="24"/>
        </w:rPr>
        <w:t>项目技术要求</w:t>
      </w:r>
      <w:bookmarkEnd w:id="1"/>
    </w:p>
    <w:p w:rsidR="008A452D" w:rsidRPr="00105ECC" w:rsidRDefault="00B2250B" w:rsidP="00105ECC">
      <w:pPr>
        <w:pStyle w:val="4"/>
        <w:numPr>
          <w:ilvl w:val="3"/>
          <w:numId w:val="4"/>
        </w:numPr>
        <w:spacing w:before="0" w:after="0" w:line="276" w:lineRule="auto"/>
        <w:rPr>
          <w:rFonts w:asciiTheme="minorEastAsia" w:eastAsiaTheme="minorEastAsia" w:hAnsiTheme="minorEastAsia"/>
          <w:b w:val="0"/>
          <w:sz w:val="24"/>
          <w:szCs w:val="24"/>
        </w:rPr>
      </w:pPr>
      <w:r w:rsidRPr="00105ECC">
        <w:rPr>
          <w:rFonts w:asciiTheme="minorEastAsia" w:eastAsiaTheme="minorEastAsia" w:hAnsiTheme="minorEastAsia" w:hint="eastAsia"/>
          <w:b w:val="0"/>
          <w:sz w:val="24"/>
          <w:szCs w:val="24"/>
        </w:rPr>
        <w:t>系统平台软件技术要求</w:t>
      </w:r>
    </w:p>
    <w:p w:rsidR="008A452D" w:rsidRPr="00105ECC" w:rsidRDefault="00B2250B" w:rsidP="00105ECC">
      <w:pPr>
        <w:widowControl/>
        <w:numPr>
          <w:ilvl w:val="0"/>
          <w:numId w:val="5"/>
        </w:numPr>
        <w:spacing w:line="276" w:lineRule="auto"/>
        <w:jc w:val="left"/>
        <w:rPr>
          <w:rFonts w:asciiTheme="minorEastAsia" w:hAnsiTheme="minorEastAsia"/>
          <w:sz w:val="24"/>
          <w:szCs w:val="24"/>
        </w:rPr>
      </w:pPr>
      <w:bookmarkStart w:id="2" w:name="_Hlk49958405"/>
      <w:r w:rsidRPr="00105ECC">
        <w:rPr>
          <w:rFonts w:asciiTheme="minorEastAsia" w:hAnsiTheme="minorEastAsia" w:hint="eastAsia"/>
          <w:sz w:val="24"/>
          <w:szCs w:val="24"/>
        </w:rPr>
        <w:t>★考虑未来发展需求，要求本次投标产品</w:t>
      </w:r>
      <w:proofErr w:type="gramStart"/>
      <w:r w:rsidRPr="00105ECC">
        <w:rPr>
          <w:rFonts w:asciiTheme="minorEastAsia" w:hAnsiTheme="minorEastAsia" w:hint="eastAsia"/>
          <w:sz w:val="24"/>
          <w:szCs w:val="24"/>
        </w:rPr>
        <w:t>需支持</w:t>
      </w:r>
      <w:proofErr w:type="gramEnd"/>
      <w:r w:rsidRPr="00105ECC">
        <w:rPr>
          <w:rFonts w:asciiTheme="minorEastAsia" w:hAnsiTheme="minorEastAsia" w:hint="eastAsia"/>
          <w:sz w:val="24"/>
          <w:szCs w:val="24"/>
        </w:rPr>
        <w:t>国产操作系统。（需投标人国产操作系统兼容测试认证）。</w:t>
      </w:r>
    </w:p>
    <w:p w:rsidR="008A452D" w:rsidRPr="00105ECC" w:rsidRDefault="00B2250B" w:rsidP="00105ECC">
      <w:pPr>
        <w:widowControl/>
        <w:numPr>
          <w:ilvl w:val="0"/>
          <w:numId w:val="5"/>
        </w:numPr>
        <w:spacing w:line="276" w:lineRule="auto"/>
        <w:jc w:val="left"/>
        <w:rPr>
          <w:rFonts w:asciiTheme="minorEastAsia" w:hAnsiTheme="minorEastAsia"/>
          <w:sz w:val="24"/>
          <w:szCs w:val="24"/>
        </w:rPr>
      </w:pPr>
      <w:r w:rsidRPr="00105ECC">
        <w:rPr>
          <w:rFonts w:asciiTheme="minorEastAsia" w:hAnsiTheme="minorEastAsia" w:hint="eastAsia"/>
          <w:sz w:val="24"/>
          <w:szCs w:val="24"/>
        </w:rPr>
        <w:t>★要求系统采用B/S架构设计，为</w:t>
      </w:r>
      <w:proofErr w:type="gramStart"/>
      <w:r w:rsidRPr="00105ECC">
        <w:rPr>
          <w:rFonts w:asciiTheme="minorEastAsia" w:hAnsiTheme="minorEastAsia" w:hint="eastAsia"/>
          <w:sz w:val="24"/>
          <w:szCs w:val="24"/>
        </w:rPr>
        <w:t>契合等保要求</w:t>
      </w:r>
      <w:proofErr w:type="gramEnd"/>
      <w:r w:rsidRPr="00105ECC">
        <w:rPr>
          <w:rFonts w:asciiTheme="minorEastAsia" w:hAnsiTheme="minorEastAsia" w:hint="eastAsia"/>
          <w:sz w:val="24"/>
          <w:szCs w:val="24"/>
        </w:rPr>
        <w:t>，投标产品客户端要求采用JWT鉴权，涉密信息采用RSA算法非对称加密传输，使用统一CA签名证书进行数据传输。（需投标人提供投标产品生产厂家盖章的书面承诺函，格式自拟）。</w:t>
      </w:r>
    </w:p>
    <w:p w:rsidR="008A452D" w:rsidRPr="00105ECC" w:rsidRDefault="00B2250B" w:rsidP="00105ECC">
      <w:pPr>
        <w:widowControl/>
        <w:numPr>
          <w:ilvl w:val="0"/>
          <w:numId w:val="5"/>
        </w:numPr>
        <w:spacing w:line="276" w:lineRule="auto"/>
        <w:jc w:val="left"/>
        <w:rPr>
          <w:rFonts w:asciiTheme="minorEastAsia" w:hAnsiTheme="minorEastAsia"/>
          <w:sz w:val="24"/>
          <w:szCs w:val="24"/>
        </w:rPr>
      </w:pPr>
      <w:r w:rsidRPr="00105ECC">
        <w:rPr>
          <w:rFonts w:asciiTheme="minorEastAsia" w:hAnsiTheme="minorEastAsia" w:hint="eastAsia"/>
          <w:sz w:val="24"/>
          <w:szCs w:val="24"/>
        </w:rPr>
        <w:t>要求系统数据库支持存储海量数据以及高性能读写数据。</w:t>
      </w:r>
    </w:p>
    <w:p w:rsidR="008A452D" w:rsidRPr="00105ECC" w:rsidRDefault="00B2250B" w:rsidP="00105ECC">
      <w:pPr>
        <w:widowControl/>
        <w:numPr>
          <w:ilvl w:val="0"/>
          <w:numId w:val="5"/>
        </w:numPr>
        <w:spacing w:line="276" w:lineRule="auto"/>
        <w:jc w:val="left"/>
        <w:rPr>
          <w:rFonts w:asciiTheme="minorEastAsia" w:hAnsiTheme="minorEastAsia"/>
          <w:sz w:val="24"/>
          <w:szCs w:val="24"/>
        </w:rPr>
      </w:pPr>
      <w:r w:rsidRPr="00105ECC">
        <w:rPr>
          <w:rFonts w:asciiTheme="minorEastAsia" w:hAnsiTheme="minorEastAsia" w:hint="eastAsia"/>
          <w:sz w:val="24"/>
          <w:szCs w:val="24"/>
        </w:rPr>
        <w:t>★要求系统支持对排队队列进行设置，包括但不限于签到与否、重新排号与否、预约开启与否、预检开启与否等。（</w:t>
      </w:r>
      <w:r w:rsidRPr="00105ECC">
        <w:rPr>
          <w:rFonts w:asciiTheme="minorEastAsia" w:hAnsiTheme="minorEastAsia" w:hint="eastAsia"/>
          <w:bCs/>
          <w:sz w:val="24"/>
          <w:szCs w:val="24"/>
        </w:rPr>
        <w:t>请提供此功能系统截图</w:t>
      </w:r>
      <w:r w:rsidRPr="00105ECC">
        <w:rPr>
          <w:rFonts w:asciiTheme="minorEastAsia" w:hAnsiTheme="minorEastAsia" w:hint="eastAsia"/>
          <w:sz w:val="24"/>
          <w:szCs w:val="24"/>
        </w:rPr>
        <w:t>）</w:t>
      </w:r>
    </w:p>
    <w:p w:rsidR="008A452D" w:rsidRPr="00105ECC" w:rsidRDefault="00B2250B" w:rsidP="00105ECC">
      <w:pPr>
        <w:widowControl/>
        <w:numPr>
          <w:ilvl w:val="0"/>
          <w:numId w:val="5"/>
        </w:numPr>
        <w:spacing w:line="276" w:lineRule="auto"/>
        <w:jc w:val="left"/>
        <w:rPr>
          <w:rFonts w:asciiTheme="minorEastAsia" w:hAnsiTheme="minorEastAsia"/>
          <w:sz w:val="24"/>
          <w:szCs w:val="24"/>
        </w:rPr>
      </w:pPr>
      <w:r w:rsidRPr="00105ECC">
        <w:rPr>
          <w:rFonts w:asciiTheme="minorEastAsia" w:hAnsiTheme="minorEastAsia" w:hint="eastAsia"/>
          <w:sz w:val="24"/>
          <w:szCs w:val="24"/>
        </w:rPr>
        <w:lastRenderedPageBreak/>
        <w:t>要求系统支持对排队队列进行排班设定、叫号策略设定、</w:t>
      </w:r>
      <w:proofErr w:type="gramStart"/>
      <w:r w:rsidRPr="00105ECC">
        <w:rPr>
          <w:rFonts w:asciiTheme="minorEastAsia" w:hAnsiTheme="minorEastAsia" w:hint="eastAsia"/>
          <w:sz w:val="24"/>
          <w:szCs w:val="24"/>
        </w:rPr>
        <w:t>过号重置</w:t>
      </w:r>
      <w:proofErr w:type="gramEnd"/>
      <w:r w:rsidRPr="00105ECC">
        <w:rPr>
          <w:rFonts w:asciiTheme="minorEastAsia" w:hAnsiTheme="minorEastAsia" w:hint="eastAsia"/>
          <w:sz w:val="24"/>
          <w:szCs w:val="24"/>
        </w:rPr>
        <w:t>设定、预留号设定等。</w:t>
      </w:r>
    </w:p>
    <w:p w:rsidR="008A452D" w:rsidRPr="00105ECC" w:rsidRDefault="00B2250B" w:rsidP="00105ECC">
      <w:pPr>
        <w:widowControl/>
        <w:numPr>
          <w:ilvl w:val="0"/>
          <w:numId w:val="5"/>
        </w:numPr>
        <w:spacing w:line="276" w:lineRule="auto"/>
        <w:jc w:val="left"/>
        <w:rPr>
          <w:rFonts w:asciiTheme="minorEastAsia" w:hAnsiTheme="minorEastAsia"/>
          <w:sz w:val="24"/>
          <w:szCs w:val="24"/>
        </w:rPr>
      </w:pPr>
      <w:r w:rsidRPr="00105ECC">
        <w:rPr>
          <w:rFonts w:asciiTheme="minorEastAsia" w:hAnsiTheme="minorEastAsia" w:hint="eastAsia"/>
          <w:bCs/>
          <w:sz w:val="24"/>
          <w:szCs w:val="24"/>
        </w:rPr>
        <w:t>要求系统支持设定允许预约患者提前多长时间内可进行签到。</w:t>
      </w:r>
    </w:p>
    <w:p w:rsidR="008A452D" w:rsidRPr="00105ECC" w:rsidRDefault="00B2250B" w:rsidP="00105ECC">
      <w:pPr>
        <w:widowControl/>
        <w:numPr>
          <w:ilvl w:val="0"/>
          <w:numId w:val="5"/>
        </w:numPr>
        <w:spacing w:line="276" w:lineRule="auto"/>
        <w:jc w:val="left"/>
        <w:rPr>
          <w:rFonts w:asciiTheme="minorEastAsia" w:hAnsiTheme="minorEastAsia"/>
          <w:sz w:val="24"/>
          <w:szCs w:val="24"/>
        </w:rPr>
      </w:pPr>
      <w:r w:rsidRPr="00105ECC">
        <w:rPr>
          <w:rFonts w:asciiTheme="minorEastAsia" w:hAnsiTheme="minorEastAsia" w:hint="eastAsia"/>
          <w:sz w:val="24"/>
          <w:szCs w:val="24"/>
        </w:rPr>
        <w:t>★</w:t>
      </w:r>
      <w:r w:rsidRPr="00105ECC">
        <w:rPr>
          <w:rFonts w:asciiTheme="minorEastAsia" w:hAnsiTheme="minorEastAsia" w:hint="eastAsia"/>
          <w:bCs/>
          <w:sz w:val="24"/>
          <w:szCs w:val="24"/>
        </w:rPr>
        <w:t>要求系统支持设定允许预约患者延时多长时间签到被视为迟到，要求迟到患者可与其他候诊患者进行穿插间隔呼叫。</w:t>
      </w:r>
      <w:r w:rsidRPr="00105ECC">
        <w:rPr>
          <w:rFonts w:asciiTheme="minorEastAsia" w:hAnsiTheme="minorEastAsia" w:hint="eastAsia"/>
          <w:sz w:val="24"/>
          <w:szCs w:val="24"/>
        </w:rPr>
        <w:t>（</w:t>
      </w:r>
      <w:r w:rsidRPr="00105ECC">
        <w:rPr>
          <w:rFonts w:asciiTheme="minorEastAsia" w:hAnsiTheme="minorEastAsia" w:hint="eastAsia"/>
          <w:bCs/>
          <w:sz w:val="24"/>
          <w:szCs w:val="24"/>
        </w:rPr>
        <w:t>请提供此功能系统截图</w:t>
      </w:r>
      <w:r w:rsidRPr="00105ECC">
        <w:rPr>
          <w:rFonts w:asciiTheme="minorEastAsia" w:hAnsiTheme="minorEastAsia" w:hint="eastAsia"/>
          <w:sz w:val="24"/>
          <w:szCs w:val="24"/>
        </w:rPr>
        <w:t>）</w:t>
      </w:r>
    </w:p>
    <w:p w:rsidR="008A452D" w:rsidRPr="00105ECC" w:rsidRDefault="00B2250B" w:rsidP="00105ECC">
      <w:pPr>
        <w:widowControl/>
        <w:numPr>
          <w:ilvl w:val="0"/>
          <w:numId w:val="5"/>
        </w:numPr>
        <w:spacing w:line="276" w:lineRule="auto"/>
        <w:jc w:val="left"/>
        <w:rPr>
          <w:rFonts w:asciiTheme="minorEastAsia" w:hAnsiTheme="minorEastAsia"/>
          <w:sz w:val="24"/>
          <w:szCs w:val="24"/>
        </w:rPr>
      </w:pPr>
      <w:r w:rsidRPr="00105ECC">
        <w:rPr>
          <w:rFonts w:asciiTheme="minorEastAsia" w:hAnsiTheme="minorEastAsia" w:hint="eastAsia"/>
          <w:sz w:val="24"/>
          <w:szCs w:val="24"/>
        </w:rPr>
        <w:t>要求系统支持允许患者同时候诊多项检查的需求。</w:t>
      </w:r>
    </w:p>
    <w:p w:rsidR="008A452D" w:rsidRPr="00105ECC" w:rsidRDefault="00B2250B" w:rsidP="00105ECC">
      <w:pPr>
        <w:widowControl/>
        <w:numPr>
          <w:ilvl w:val="0"/>
          <w:numId w:val="5"/>
        </w:numPr>
        <w:spacing w:line="276" w:lineRule="auto"/>
        <w:jc w:val="left"/>
        <w:rPr>
          <w:rFonts w:asciiTheme="minorEastAsia" w:hAnsiTheme="minorEastAsia"/>
          <w:sz w:val="24"/>
          <w:szCs w:val="24"/>
        </w:rPr>
      </w:pPr>
      <w:r w:rsidRPr="00105ECC">
        <w:rPr>
          <w:rFonts w:asciiTheme="minorEastAsia" w:hAnsiTheme="minorEastAsia" w:hint="eastAsia"/>
          <w:sz w:val="24"/>
          <w:szCs w:val="24"/>
        </w:rPr>
        <w:t>要求系统可</w:t>
      </w:r>
      <w:proofErr w:type="gramStart"/>
      <w:r w:rsidRPr="00105ECC">
        <w:rPr>
          <w:rFonts w:asciiTheme="minorEastAsia" w:hAnsiTheme="minorEastAsia" w:hint="eastAsia"/>
          <w:sz w:val="24"/>
          <w:szCs w:val="24"/>
        </w:rPr>
        <w:t>对诊区下</w:t>
      </w:r>
      <w:proofErr w:type="gramEnd"/>
      <w:r w:rsidRPr="00105ECC">
        <w:rPr>
          <w:rFonts w:asciiTheme="minorEastAsia" w:hAnsiTheme="minorEastAsia" w:hint="eastAsia"/>
          <w:sz w:val="24"/>
          <w:szCs w:val="24"/>
        </w:rPr>
        <w:t>设备进行批量管理，如添加、分组、删除、属性设定、页面设定、页面预览等，方便终端管理及维护。</w:t>
      </w:r>
    </w:p>
    <w:p w:rsidR="008A452D" w:rsidRPr="00105ECC" w:rsidRDefault="00B2250B" w:rsidP="00105ECC">
      <w:pPr>
        <w:widowControl/>
        <w:numPr>
          <w:ilvl w:val="0"/>
          <w:numId w:val="5"/>
        </w:numPr>
        <w:spacing w:line="276" w:lineRule="auto"/>
        <w:jc w:val="left"/>
        <w:rPr>
          <w:rFonts w:asciiTheme="minorEastAsia" w:hAnsiTheme="minorEastAsia"/>
          <w:sz w:val="24"/>
          <w:szCs w:val="24"/>
        </w:rPr>
      </w:pPr>
      <w:r w:rsidRPr="00105ECC">
        <w:rPr>
          <w:rFonts w:asciiTheme="minorEastAsia" w:hAnsiTheme="minorEastAsia" w:hint="eastAsia"/>
          <w:sz w:val="24"/>
          <w:szCs w:val="24"/>
        </w:rPr>
        <w:t>要求系统支持人员管理，如人员的添加、删除，姓名、职称、图像、简介等信息的管理机维护。</w:t>
      </w:r>
    </w:p>
    <w:p w:rsidR="008A452D" w:rsidRPr="00105ECC" w:rsidRDefault="00B2250B" w:rsidP="00105ECC">
      <w:pPr>
        <w:widowControl/>
        <w:numPr>
          <w:ilvl w:val="0"/>
          <w:numId w:val="5"/>
        </w:numPr>
        <w:spacing w:line="276" w:lineRule="auto"/>
        <w:jc w:val="left"/>
        <w:rPr>
          <w:rFonts w:asciiTheme="minorEastAsia" w:hAnsiTheme="minorEastAsia"/>
          <w:sz w:val="24"/>
          <w:szCs w:val="24"/>
        </w:rPr>
      </w:pPr>
      <w:r w:rsidRPr="00105ECC">
        <w:rPr>
          <w:rFonts w:asciiTheme="minorEastAsia" w:hAnsiTheme="minorEastAsia" w:hint="eastAsia"/>
          <w:sz w:val="24"/>
          <w:szCs w:val="24"/>
        </w:rPr>
        <w:t>要求系统支持批量设定隐私保护的开启与关闭。</w:t>
      </w:r>
    </w:p>
    <w:p w:rsidR="008A452D" w:rsidRPr="00105ECC" w:rsidRDefault="00B2250B" w:rsidP="00105ECC">
      <w:pPr>
        <w:widowControl/>
        <w:numPr>
          <w:ilvl w:val="0"/>
          <w:numId w:val="5"/>
        </w:numPr>
        <w:spacing w:line="276" w:lineRule="auto"/>
        <w:jc w:val="left"/>
        <w:rPr>
          <w:rFonts w:asciiTheme="minorEastAsia" w:hAnsiTheme="minorEastAsia"/>
          <w:sz w:val="24"/>
          <w:szCs w:val="24"/>
        </w:rPr>
      </w:pPr>
      <w:r w:rsidRPr="00105ECC">
        <w:rPr>
          <w:rFonts w:asciiTheme="minorEastAsia" w:hAnsiTheme="minorEastAsia" w:hint="eastAsia"/>
          <w:sz w:val="24"/>
          <w:szCs w:val="24"/>
        </w:rPr>
        <w:t>要求系统可设定分诊台下的叫号模式，如顺呼、简洁呼、</w:t>
      </w:r>
      <w:proofErr w:type="gramStart"/>
      <w:r w:rsidRPr="00105ECC">
        <w:rPr>
          <w:rFonts w:asciiTheme="minorEastAsia" w:hAnsiTheme="minorEastAsia" w:hint="eastAsia"/>
          <w:sz w:val="24"/>
          <w:szCs w:val="24"/>
        </w:rPr>
        <w:t>扫码呼</w:t>
      </w:r>
      <w:proofErr w:type="gramEnd"/>
      <w:r w:rsidRPr="00105ECC">
        <w:rPr>
          <w:rFonts w:asciiTheme="minorEastAsia" w:hAnsiTheme="minorEastAsia" w:hint="eastAsia"/>
          <w:sz w:val="24"/>
          <w:szCs w:val="24"/>
        </w:rPr>
        <w:t>、选呼等模式。</w:t>
      </w:r>
    </w:p>
    <w:p w:rsidR="008A452D" w:rsidRPr="00105ECC" w:rsidRDefault="00B2250B" w:rsidP="00105ECC">
      <w:pPr>
        <w:pStyle w:val="14"/>
        <w:numPr>
          <w:ilvl w:val="0"/>
          <w:numId w:val="5"/>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要求系统可设定分诊台的属性，如超声、CT、PET CT、核医学、腔镜等，并可根据其属性的不同设定初诊数据保存时长。</w:t>
      </w:r>
    </w:p>
    <w:p w:rsidR="008A452D" w:rsidRPr="00105ECC" w:rsidRDefault="00B2250B" w:rsidP="00105ECC">
      <w:pPr>
        <w:pStyle w:val="14"/>
        <w:numPr>
          <w:ilvl w:val="0"/>
          <w:numId w:val="5"/>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bCs/>
          <w:sz w:val="24"/>
          <w:szCs w:val="24"/>
        </w:rPr>
        <w:t>★要求系统支持图形化界面形式自定义检查、过号、优先、迟到、预约、老人等多种类型排队人员的优先级别及间隔呼叫机制，此功能要求必须直观、便捷，</w:t>
      </w:r>
      <w:proofErr w:type="gramStart"/>
      <w:r w:rsidRPr="00105ECC">
        <w:rPr>
          <w:rFonts w:asciiTheme="minorEastAsia" w:eastAsiaTheme="minorEastAsia" w:hAnsiTheme="minorEastAsia" w:hint="eastAsia"/>
          <w:bCs/>
          <w:sz w:val="24"/>
          <w:szCs w:val="24"/>
        </w:rPr>
        <w:t>须支持</w:t>
      </w:r>
      <w:proofErr w:type="gramEnd"/>
      <w:r w:rsidRPr="00105ECC">
        <w:rPr>
          <w:rFonts w:asciiTheme="minorEastAsia" w:eastAsiaTheme="minorEastAsia" w:hAnsiTheme="minorEastAsia" w:hint="eastAsia"/>
          <w:bCs/>
          <w:sz w:val="24"/>
          <w:szCs w:val="24"/>
        </w:rPr>
        <w:t>调整设定时，实时动态展示人员排队顺序。</w:t>
      </w:r>
      <w:r w:rsidRPr="00105ECC">
        <w:rPr>
          <w:rFonts w:asciiTheme="minorEastAsia" w:eastAsiaTheme="minorEastAsia" w:hAnsiTheme="minorEastAsia" w:hint="eastAsia"/>
          <w:sz w:val="24"/>
          <w:szCs w:val="24"/>
        </w:rPr>
        <w:t>（</w:t>
      </w:r>
      <w:r w:rsidRPr="00105ECC">
        <w:rPr>
          <w:rFonts w:asciiTheme="minorEastAsia" w:eastAsiaTheme="minorEastAsia" w:hAnsiTheme="minorEastAsia" w:hint="eastAsia"/>
          <w:bCs/>
          <w:sz w:val="24"/>
          <w:szCs w:val="24"/>
        </w:rPr>
        <w:t>请提供此功能系统截图</w:t>
      </w:r>
      <w:r w:rsidRPr="00105ECC">
        <w:rPr>
          <w:rFonts w:asciiTheme="minorEastAsia" w:eastAsiaTheme="minorEastAsia" w:hAnsiTheme="minorEastAsia" w:hint="eastAsia"/>
          <w:sz w:val="24"/>
          <w:szCs w:val="24"/>
        </w:rPr>
        <w:t>）。</w:t>
      </w:r>
    </w:p>
    <w:p w:rsidR="008A452D" w:rsidRPr="00105ECC" w:rsidRDefault="00B2250B" w:rsidP="00105ECC">
      <w:pPr>
        <w:pStyle w:val="14"/>
        <w:numPr>
          <w:ilvl w:val="0"/>
          <w:numId w:val="5"/>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w:t>
      </w:r>
      <w:r w:rsidRPr="00105ECC">
        <w:rPr>
          <w:rFonts w:asciiTheme="minorEastAsia" w:eastAsiaTheme="minorEastAsia" w:hAnsiTheme="minorEastAsia" w:hint="eastAsia"/>
          <w:bCs/>
          <w:sz w:val="24"/>
          <w:szCs w:val="24"/>
        </w:rPr>
        <w:t>要求系统可设定诊室门口的缓冲等候人数，要求可设定某一医生工作站也可批量设定。</w:t>
      </w:r>
      <w:r w:rsidRPr="00105ECC">
        <w:rPr>
          <w:rFonts w:asciiTheme="minorEastAsia" w:eastAsiaTheme="minorEastAsia" w:hAnsiTheme="minorEastAsia" w:hint="eastAsia"/>
          <w:sz w:val="24"/>
          <w:szCs w:val="24"/>
        </w:rPr>
        <w:t>（</w:t>
      </w:r>
      <w:r w:rsidRPr="00105ECC">
        <w:rPr>
          <w:rFonts w:asciiTheme="minorEastAsia" w:eastAsiaTheme="minorEastAsia" w:hAnsiTheme="minorEastAsia" w:hint="eastAsia"/>
          <w:bCs/>
          <w:sz w:val="24"/>
          <w:szCs w:val="24"/>
        </w:rPr>
        <w:t>请提供此功能系统截图</w:t>
      </w:r>
      <w:r w:rsidRPr="00105ECC">
        <w:rPr>
          <w:rFonts w:asciiTheme="minorEastAsia" w:eastAsiaTheme="minorEastAsia" w:hAnsiTheme="minorEastAsia" w:hint="eastAsia"/>
          <w:sz w:val="24"/>
          <w:szCs w:val="24"/>
        </w:rPr>
        <w:t>）</w:t>
      </w:r>
    </w:p>
    <w:p w:rsidR="008A452D" w:rsidRPr="00105ECC" w:rsidRDefault="00B2250B" w:rsidP="00105ECC">
      <w:pPr>
        <w:widowControl/>
        <w:numPr>
          <w:ilvl w:val="0"/>
          <w:numId w:val="5"/>
        </w:numPr>
        <w:spacing w:line="276" w:lineRule="auto"/>
        <w:jc w:val="left"/>
        <w:rPr>
          <w:rFonts w:asciiTheme="minorEastAsia" w:hAnsiTheme="minorEastAsia"/>
          <w:sz w:val="24"/>
          <w:szCs w:val="24"/>
        </w:rPr>
      </w:pPr>
      <w:r w:rsidRPr="00105ECC">
        <w:rPr>
          <w:rFonts w:asciiTheme="minorEastAsia" w:hAnsiTheme="minorEastAsia" w:hint="eastAsia"/>
          <w:sz w:val="24"/>
          <w:szCs w:val="24"/>
        </w:rPr>
        <w:t>系统软件可将视/音频图片、文字等多媒体素材发送到各智能终端上上，能够实现及叫号信息和宣传信息同屏、混合播放。</w:t>
      </w:r>
    </w:p>
    <w:p w:rsidR="008A452D" w:rsidRPr="00105ECC" w:rsidRDefault="00B2250B" w:rsidP="00105ECC">
      <w:pPr>
        <w:widowControl/>
        <w:numPr>
          <w:ilvl w:val="0"/>
          <w:numId w:val="5"/>
        </w:numPr>
        <w:spacing w:line="276" w:lineRule="auto"/>
        <w:jc w:val="left"/>
        <w:rPr>
          <w:rFonts w:asciiTheme="minorEastAsia" w:hAnsiTheme="minorEastAsia"/>
          <w:sz w:val="24"/>
          <w:szCs w:val="24"/>
        </w:rPr>
      </w:pPr>
      <w:r w:rsidRPr="00105ECC">
        <w:rPr>
          <w:rFonts w:asciiTheme="minorEastAsia" w:hAnsiTheme="minorEastAsia" w:hint="eastAsia"/>
          <w:sz w:val="24"/>
          <w:szCs w:val="24"/>
        </w:rPr>
        <w:t>系统支持对有线电视节目、自办节目、网络流媒体等节目源的管理和发布功能。</w:t>
      </w:r>
    </w:p>
    <w:p w:rsidR="008A452D" w:rsidRPr="00105ECC" w:rsidRDefault="00B2250B" w:rsidP="00105ECC">
      <w:pPr>
        <w:widowControl/>
        <w:numPr>
          <w:ilvl w:val="0"/>
          <w:numId w:val="5"/>
        </w:numPr>
        <w:spacing w:line="276" w:lineRule="auto"/>
        <w:jc w:val="left"/>
        <w:rPr>
          <w:rFonts w:asciiTheme="minorEastAsia" w:hAnsiTheme="minorEastAsia"/>
          <w:sz w:val="24"/>
          <w:szCs w:val="24"/>
        </w:rPr>
      </w:pPr>
      <w:r w:rsidRPr="00105ECC">
        <w:rPr>
          <w:rFonts w:asciiTheme="minorEastAsia" w:hAnsiTheme="minorEastAsia" w:hint="eastAsia"/>
          <w:sz w:val="24"/>
          <w:szCs w:val="24"/>
        </w:rPr>
        <w:t>要求具有联网和远程控制功能，支持跨路由控制，对终端可以远程管理和维护。</w:t>
      </w:r>
    </w:p>
    <w:p w:rsidR="008A452D" w:rsidRPr="00105ECC" w:rsidRDefault="00B2250B" w:rsidP="00105ECC">
      <w:pPr>
        <w:pStyle w:val="14"/>
        <w:numPr>
          <w:ilvl w:val="0"/>
          <w:numId w:val="5"/>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 xml:space="preserve">要求候诊区域一级分诊屏、医生所在检查室门口的二级分诊屏显示各自对应的叫号信息，并实现对应的叫号语音同步播报。 </w:t>
      </w:r>
    </w:p>
    <w:p w:rsidR="008A452D" w:rsidRPr="00105ECC" w:rsidRDefault="00B2250B" w:rsidP="00105ECC">
      <w:pPr>
        <w:pStyle w:val="14"/>
        <w:numPr>
          <w:ilvl w:val="0"/>
          <w:numId w:val="5"/>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要求系统设计具备自动数据备份机制，要求系统可以对分</w:t>
      </w:r>
      <w:proofErr w:type="gramStart"/>
      <w:r w:rsidRPr="00105ECC">
        <w:rPr>
          <w:rFonts w:asciiTheme="minorEastAsia" w:eastAsiaTheme="minorEastAsia" w:hAnsiTheme="minorEastAsia" w:hint="eastAsia"/>
          <w:sz w:val="24"/>
          <w:szCs w:val="24"/>
        </w:rPr>
        <w:t>诊</w:t>
      </w:r>
      <w:proofErr w:type="gramEnd"/>
      <w:r w:rsidRPr="00105ECC">
        <w:rPr>
          <w:rFonts w:asciiTheme="minorEastAsia" w:eastAsiaTheme="minorEastAsia" w:hAnsiTheme="minorEastAsia" w:hint="eastAsia"/>
          <w:sz w:val="24"/>
          <w:szCs w:val="24"/>
        </w:rPr>
        <w:t>叫号数据进行自动备份，可按日、周、</w:t>
      </w:r>
      <w:proofErr w:type="gramStart"/>
      <w:r w:rsidRPr="00105ECC">
        <w:rPr>
          <w:rFonts w:asciiTheme="minorEastAsia" w:eastAsiaTheme="minorEastAsia" w:hAnsiTheme="minorEastAsia" w:hint="eastAsia"/>
          <w:sz w:val="24"/>
          <w:szCs w:val="24"/>
        </w:rPr>
        <w:t>月进行</w:t>
      </w:r>
      <w:proofErr w:type="gramEnd"/>
      <w:r w:rsidRPr="00105ECC">
        <w:rPr>
          <w:rFonts w:asciiTheme="minorEastAsia" w:eastAsiaTheme="minorEastAsia" w:hAnsiTheme="minorEastAsia" w:hint="eastAsia"/>
          <w:sz w:val="24"/>
          <w:szCs w:val="24"/>
        </w:rPr>
        <w:t>自动备份，保证系统运行的安全与稳定。</w:t>
      </w:r>
    </w:p>
    <w:p w:rsidR="008A452D" w:rsidRPr="00105ECC" w:rsidRDefault="00B2250B" w:rsidP="00105ECC">
      <w:pPr>
        <w:pStyle w:val="14"/>
        <w:numPr>
          <w:ilvl w:val="0"/>
          <w:numId w:val="5"/>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bCs/>
          <w:sz w:val="24"/>
          <w:szCs w:val="24"/>
        </w:rPr>
        <w:t>★</w:t>
      </w:r>
      <w:r w:rsidRPr="00105ECC">
        <w:rPr>
          <w:rFonts w:asciiTheme="minorEastAsia" w:eastAsiaTheme="minorEastAsia" w:hAnsiTheme="minorEastAsia" w:hint="eastAsia"/>
          <w:sz w:val="24"/>
          <w:szCs w:val="24"/>
        </w:rPr>
        <w:t>要求系统有完整的日志管理功能，包括但不限于后台登陆操作、数据接口行为、护士工作站操作、医生工作站操作等记录；要求可查看及筛选查看操作者信息、操作时间、操作类别、结束时间、操作结果、操作时长、操作详情等信息；要求日志管理支持报</w:t>
      </w:r>
      <w:proofErr w:type="gramStart"/>
      <w:r w:rsidRPr="00105ECC">
        <w:rPr>
          <w:rFonts w:asciiTheme="minorEastAsia" w:eastAsiaTheme="minorEastAsia" w:hAnsiTheme="minorEastAsia" w:hint="eastAsia"/>
          <w:sz w:val="24"/>
          <w:szCs w:val="24"/>
        </w:rPr>
        <w:t>错信息</w:t>
      </w:r>
      <w:proofErr w:type="gramEnd"/>
      <w:r w:rsidRPr="00105ECC">
        <w:rPr>
          <w:rFonts w:asciiTheme="minorEastAsia" w:eastAsiaTheme="minorEastAsia" w:hAnsiTheme="minorEastAsia" w:hint="eastAsia"/>
          <w:sz w:val="24"/>
          <w:szCs w:val="24"/>
        </w:rPr>
        <w:t>提示功能，并可详细查看。（</w:t>
      </w:r>
      <w:r w:rsidRPr="00105ECC">
        <w:rPr>
          <w:rFonts w:asciiTheme="minorEastAsia" w:eastAsiaTheme="minorEastAsia" w:hAnsiTheme="minorEastAsia" w:hint="eastAsia"/>
          <w:bCs/>
          <w:sz w:val="24"/>
          <w:szCs w:val="24"/>
        </w:rPr>
        <w:t>请提供此功能系统截图</w:t>
      </w:r>
      <w:r w:rsidRPr="00105ECC">
        <w:rPr>
          <w:rFonts w:asciiTheme="minorEastAsia" w:eastAsiaTheme="minorEastAsia" w:hAnsiTheme="minorEastAsia" w:hint="eastAsia"/>
          <w:sz w:val="24"/>
          <w:szCs w:val="24"/>
        </w:rPr>
        <w:t>）。</w:t>
      </w:r>
    </w:p>
    <w:p w:rsidR="008A452D" w:rsidRPr="00105ECC" w:rsidRDefault="00B2250B" w:rsidP="00105ECC">
      <w:pPr>
        <w:pStyle w:val="14"/>
        <w:numPr>
          <w:ilvl w:val="0"/>
          <w:numId w:val="5"/>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bCs/>
          <w:sz w:val="24"/>
          <w:szCs w:val="24"/>
        </w:rPr>
        <w:lastRenderedPageBreak/>
        <w:t>★要求提供分诊管理系统相关软件著作权证书。（请提供厂家盖章复印件）。</w:t>
      </w:r>
    </w:p>
    <w:bookmarkEnd w:id="2"/>
    <w:p w:rsidR="008A452D" w:rsidRPr="00105ECC" w:rsidRDefault="00B2250B" w:rsidP="00105ECC">
      <w:pPr>
        <w:pStyle w:val="4"/>
        <w:numPr>
          <w:ilvl w:val="3"/>
          <w:numId w:val="4"/>
        </w:numPr>
        <w:spacing w:before="0" w:after="0" w:line="276" w:lineRule="auto"/>
        <w:rPr>
          <w:rFonts w:asciiTheme="minorEastAsia" w:eastAsiaTheme="minorEastAsia" w:hAnsiTheme="minorEastAsia"/>
          <w:b w:val="0"/>
          <w:sz w:val="24"/>
          <w:szCs w:val="24"/>
        </w:rPr>
      </w:pPr>
      <w:r w:rsidRPr="00105ECC">
        <w:rPr>
          <w:rFonts w:asciiTheme="minorEastAsia" w:eastAsiaTheme="minorEastAsia" w:hAnsiTheme="minorEastAsia" w:hint="eastAsia"/>
          <w:b w:val="0"/>
          <w:sz w:val="24"/>
          <w:szCs w:val="24"/>
        </w:rPr>
        <w:t>医技导</w:t>
      </w:r>
      <w:proofErr w:type="gramStart"/>
      <w:r w:rsidRPr="00105ECC">
        <w:rPr>
          <w:rFonts w:asciiTheme="minorEastAsia" w:eastAsiaTheme="minorEastAsia" w:hAnsiTheme="minorEastAsia" w:hint="eastAsia"/>
          <w:b w:val="0"/>
          <w:sz w:val="24"/>
          <w:szCs w:val="24"/>
        </w:rPr>
        <w:t>医</w:t>
      </w:r>
      <w:proofErr w:type="gramEnd"/>
      <w:r w:rsidRPr="00105ECC">
        <w:rPr>
          <w:rFonts w:asciiTheme="minorEastAsia" w:eastAsiaTheme="minorEastAsia" w:hAnsiTheme="minorEastAsia" w:hint="eastAsia"/>
          <w:b w:val="0"/>
          <w:sz w:val="24"/>
          <w:szCs w:val="24"/>
        </w:rPr>
        <w:t>系统软件技术要求</w:t>
      </w:r>
    </w:p>
    <w:p w:rsidR="008A452D" w:rsidRPr="00105ECC" w:rsidRDefault="00B2250B" w:rsidP="00105ECC">
      <w:pPr>
        <w:pStyle w:val="14"/>
        <w:numPr>
          <w:ilvl w:val="0"/>
          <w:numId w:val="6"/>
        </w:numPr>
        <w:spacing w:line="276" w:lineRule="auto"/>
        <w:ind w:firstLineChars="0"/>
        <w:rPr>
          <w:rFonts w:asciiTheme="minorEastAsia" w:eastAsiaTheme="minorEastAsia" w:hAnsiTheme="minorEastAsia"/>
          <w:sz w:val="24"/>
          <w:szCs w:val="24"/>
        </w:rPr>
      </w:pPr>
      <w:bookmarkStart w:id="3" w:name="_Hlk49958559"/>
      <w:r w:rsidRPr="00105ECC">
        <w:rPr>
          <w:rFonts w:asciiTheme="minorEastAsia" w:eastAsiaTheme="minorEastAsia" w:hAnsiTheme="minorEastAsia" w:hint="eastAsia"/>
          <w:bCs/>
          <w:sz w:val="24"/>
          <w:szCs w:val="24"/>
        </w:rPr>
        <w:t>★</w:t>
      </w:r>
      <w:r w:rsidRPr="00105ECC">
        <w:rPr>
          <w:rFonts w:asciiTheme="minorEastAsia" w:eastAsiaTheme="minorEastAsia" w:hAnsiTheme="minorEastAsia" w:hint="eastAsia"/>
          <w:sz w:val="24"/>
          <w:szCs w:val="24"/>
        </w:rPr>
        <w:t>系统可</w:t>
      </w:r>
      <w:proofErr w:type="gramStart"/>
      <w:r w:rsidRPr="00105ECC">
        <w:rPr>
          <w:rFonts w:asciiTheme="minorEastAsia" w:eastAsiaTheme="minorEastAsia" w:hAnsiTheme="minorEastAsia" w:hint="eastAsia"/>
          <w:sz w:val="24"/>
          <w:szCs w:val="24"/>
        </w:rPr>
        <w:t>根据诊间环境</w:t>
      </w:r>
      <w:proofErr w:type="gramEnd"/>
      <w:r w:rsidRPr="00105ECC">
        <w:rPr>
          <w:rFonts w:asciiTheme="minorEastAsia" w:eastAsiaTheme="minorEastAsia" w:hAnsiTheme="minorEastAsia" w:hint="eastAsia"/>
          <w:sz w:val="24"/>
          <w:szCs w:val="24"/>
        </w:rPr>
        <w:t>大小及特点</w:t>
      </w:r>
      <w:proofErr w:type="gramStart"/>
      <w:r w:rsidRPr="00105ECC">
        <w:rPr>
          <w:rFonts w:asciiTheme="minorEastAsia" w:eastAsiaTheme="minorEastAsia" w:hAnsiTheme="minorEastAsia" w:hint="eastAsia"/>
          <w:sz w:val="24"/>
          <w:szCs w:val="24"/>
        </w:rPr>
        <w:t>设定诊间外</w:t>
      </w:r>
      <w:proofErr w:type="gramEnd"/>
      <w:r w:rsidRPr="00105ECC">
        <w:rPr>
          <w:rFonts w:asciiTheme="minorEastAsia" w:eastAsiaTheme="minorEastAsia" w:hAnsiTheme="minorEastAsia" w:hint="eastAsia"/>
          <w:sz w:val="24"/>
          <w:szCs w:val="24"/>
        </w:rPr>
        <w:t>等候人数，要求可针对每</w:t>
      </w:r>
      <w:proofErr w:type="gramStart"/>
      <w:r w:rsidRPr="00105ECC">
        <w:rPr>
          <w:rFonts w:asciiTheme="minorEastAsia" w:eastAsiaTheme="minorEastAsia" w:hAnsiTheme="minorEastAsia" w:hint="eastAsia"/>
          <w:sz w:val="24"/>
          <w:szCs w:val="24"/>
        </w:rPr>
        <w:t>一个诊位进行</w:t>
      </w:r>
      <w:proofErr w:type="gramEnd"/>
      <w:r w:rsidRPr="00105ECC">
        <w:rPr>
          <w:rFonts w:asciiTheme="minorEastAsia" w:eastAsiaTheme="minorEastAsia" w:hAnsiTheme="minorEastAsia" w:hint="eastAsia"/>
          <w:sz w:val="24"/>
          <w:szCs w:val="24"/>
        </w:rPr>
        <w:t>等候人数的个性化设定，满足每一个诊室的实际使用情况。（</w:t>
      </w:r>
      <w:r w:rsidRPr="00105ECC">
        <w:rPr>
          <w:rFonts w:asciiTheme="minorEastAsia" w:eastAsiaTheme="minorEastAsia" w:hAnsiTheme="minorEastAsia" w:hint="eastAsia"/>
          <w:bCs/>
          <w:sz w:val="24"/>
          <w:szCs w:val="24"/>
        </w:rPr>
        <w:t>请提供此功能系统截图</w:t>
      </w:r>
      <w:r w:rsidRPr="00105ECC">
        <w:rPr>
          <w:rFonts w:asciiTheme="minorEastAsia" w:eastAsiaTheme="minorEastAsia" w:hAnsiTheme="minorEastAsia" w:hint="eastAsia"/>
          <w:sz w:val="24"/>
          <w:szCs w:val="24"/>
        </w:rPr>
        <w:t>）。</w:t>
      </w:r>
    </w:p>
    <w:p w:rsidR="008A452D" w:rsidRPr="00105ECC" w:rsidRDefault="00B2250B" w:rsidP="00105ECC">
      <w:pPr>
        <w:pStyle w:val="14"/>
        <w:numPr>
          <w:ilvl w:val="0"/>
          <w:numId w:val="6"/>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系统</w:t>
      </w:r>
      <w:proofErr w:type="gramStart"/>
      <w:r w:rsidRPr="00105ECC">
        <w:rPr>
          <w:rFonts w:asciiTheme="minorEastAsia" w:eastAsiaTheme="minorEastAsia" w:hAnsiTheme="minorEastAsia" w:hint="eastAsia"/>
          <w:sz w:val="24"/>
          <w:szCs w:val="24"/>
        </w:rPr>
        <w:t>须支持</w:t>
      </w:r>
      <w:proofErr w:type="gramEnd"/>
      <w:r w:rsidRPr="00105ECC">
        <w:rPr>
          <w:rFonts w:asciiTheme="minorEastAsia" w:eastAsiaTheme="minorEastAsia" w:hAnsiTheme="minorEastAsia" w:hint="eastAsia"/>
          <w:sz w:val="24"/>
          <w:szCs w:val="24"/>
        </w:rPr>
        <w:t>多种类型队列的优先级设定，以及不同类型患者间隔呼叫规则的设定，系统设计应至少满足门诊患者、住院患者、过号、预约、转诊、预约迟到等多种状态下患者的间隔呼叫的设定，同时也要求具备自定义添加患者类型，设定方式应灵活简便。</w:t>
      </w:r>
    </w:p>
    <w:p w:rsidR="008A452D" w:rsidRPr="00105ECC" w:rsidRDefault="00B2250B" w:rsidP="00105ECC">
      <w:pPr>
        <w:pStyle w:val="14"/>
        <w:numPr>
          <w:ilvl w:val="0"/>
          <w:numId w:val="6"/>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系统须支持支持全自动形成队列、人工报到形成队列（患者自助报到、护士操作报到）以及自动及人工混合报到三种模式。</w:t>
      </w:r>
    </w:p>
    <w:p w:rsidR="008A452D" w:rsidRPr="00105ECC" w:rsidRDefault="00B2250B" w:rsidP="00105ECC">
      <w:pPr>
        <w:pStyle w:val="14"/>
        <w:numPr>
          <w:ilvl w:val="0"/>
          <w:numId w:val="6"/>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住院病人、预约患者在预约时段内，需采用优先原则。</w:t>
      </w:r>
    </w:p>
    <w:p w:rsidR="008A452D" w:rsidRPr="00105ECC" w:rsidRDefault="00B2250B" w:rsidP="00105ECC">
      <w:pPr>
        <w:pStyle w:val="14"/>
        <w:numPr>
          <w:ilvl w:val="0"/>
          <w:numId w:val="6"/>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在患者有多个检查项的情况下，当其被一检查项呼叫到时，其他检查</w:t>
      </w:r>
      <w:proofErr w:type="gramStart"/>
      <w:r w:rsidRPr="00105ECC">
        <w:rPr>
          <w:rFonts w:asciiTheme="minorEastAsia" w:eastAsiaTheme="minorEastAsia" w:hAnsiTheme="minorEastAsia" w:hint="eastAsia"/>
          <w:sz w:val="24"/>
          <w:szCs w:val="24"/>
        </w:rPr>
        <w:t>项状态</w:t>
      </w:r>
      <w:proofErr w:type="gramEnd"/>
      <w:r w:rsidRPr="00105ECC">
        <w:rPr>
          <w:rFonts w:asciiTheme="minorEastAsia" w:eastAsiaTheme="minorEastAsia" w:hAnsiTheme="minorEastAsia" w:hint="eastAsia"/>
          <w:sz w:val="24"/>
          <w:szCs w:val="24"/>
        </w:rPr>
        <w:t>为挂起装状态，待该患者完成当前检查后，其他检查项方可呼叫。</w:t>
      </w:r>
    </w:p>
    <w:p w:rsidR="008A452D" w:rsidRPr="00105ECC" w:rsidRDefault="00B2250B" w:rsidP="00105ECC">
      <w:pPr>
        <w:pStyle w:val="14"/>
        <w:numPr>
          <w:ilvl w:val="0"/>
          <w:numId w:val="6"/>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★在患者不具备检查条件时，护士可为其设置延迟呼叫，待具备检查条件时，方可呼叫。（</w:t>
      </w:r>
      <w:r w:rsidRPr="00105ECC">
        <w:rPr>
          <w:rFonts w:asciiTheme="minorEastAsia" w:eastAsiaTheme="minorEastAsia" w:hAnsiTheme="minorEastAsia" w:hint="eastAsia"/>
          <w:bCs/>
          <w:sz w:val="24"/>
          <w:szCs w:val="24"/>
        </w:rPr>
        <w:t>请提供此功能系统截图</w:t>
      </w:r>
      <w:r w:rsidRPr="00105ECC">
        <w:rPr>
          <w:rFonts w:asciiTheme="minorEastAsia" w:eastAsiaTheme="minorEastAsia" w:hAnsiTheme="minorEastAsia" w:hint="eastAsia"/>
          <w:sz w:val="24"/>
          <w:szCs w:val="24"/>
        </w:rPr>
        <w:t>）。</w:t>
      </w:r>
    </w:p>
    <w:p w:rsidR="008A452D" w:rsidRPr="00105ECC" w:rsidRDefault="00B2250B" w:rsidP="00105ECC">
      <w:pPr>
        <w:pStyle w:val="14"/>
        <w:numPr>
          <w:ilvl w:val="0"/>
          <w:numId w:val="6"/>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系统</w:t>
      </w:r>
      <w:proofErr w:type="gramStart"/>
      <w:r w:rsidRPr="00105ECC">
        <w:rPr>
          <w:rFonts w:asciiTheme="minorEastAsia" w:eastAsiaTheme="minorEastAsia" w:hAnsiTheme="minorEastAsia" w:hint="eastAsia"/>
          <w:sz w:val="24"/>
          <w:szCs w:val="24"/>
        </w:rPr>
        <w:t>需支持</w:t>
      </w:r>
      <w:proofErr w:type="gramEnd"/>
      <w:r w:rsidRPr="00105ECC">
        <w:rPr>
          <w:rFonts w:asciiTheme="minorEastAsia" w:eastAsiaTheme="minorEastAsia" w:hAnsiTheme="minorEastAsia" w:hint="eastAsia"/>
          <w:sz w:val="24"/>
          <w:szCs w:val="24"/>
        </w:rPr>
        <w:t>根据检查项目、部位自动分配至检查室。</w:t>
      </w:r>
    </w:p>
    <w:p w:rsidR="008A452D" w:rsidRPr="00105ECC" w:rsidRDefault="00B2250B" w:rsidP="00105ECC">
      <w:pPr>
        <w:pStyle w:val="14"/>
        <w:numPr>
          <w:ilvl w:val="0"/>
          <w:numId w:val="6"/>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系统</w:t>
      </w:r>
      <w:proofErr w:type="gramStart"/>
      <w:r w:rsidRPr="00105ECC">
        <w:rPr>
          <w:rFonts w:asciiTheme="minorEastAsia" w:eastAsiaTheme="minorEastAsia" w:hAnsiTheme="minorEastAsia" w:hint="eastAsia"/>
          <w:sz w:val="24"/>
          <w:szCs w:val="24"/>
        </w:rPr>
        <w:t>需支持</w:t>
      </w:r>
      <w:proofErr w:type="gramEnd"/>
      <w:r w:rsidRPr="00105ECC">
        <w:rPr>
          <w:rFonts w:asciiTheme="minorEastAsia" w:eastAsiaTheme="minorEastAsia" w:hAnsiTheme="minorEastAsia" w:hint="eastAsia"/>
          <w:sz w:val="24"/>
          <w:szCs w:val="24"/>
        </w:rPr>
        <w:t>自定义语音广播，自动播报检查注意事项。</w:t>
      </w:r>
    </w:p>
    <w:p w:rsidR="008A452D" w:rsidRPr="00105ECC" w:rsidRDefault="00B2250B" w:rsidP="00105ECC">
      <w:pPr>
        <w:pStyle w:val="14"/>
        <w:numPr>
          <w:ilvl w:val="0"/>
          <w:numId w:val="6"/>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系统</w:t>
      </w:r>
      <w:proofErr w:type="gramStart"/>
      <w:r w:rsidRPr="00105ECC">
        <w:rPr>
          <w:rFonts w:asciiTheme="minorEastAsia" w:eastAsiaTheme="minorEastAsia" w:hAnsiTheme="minorEastAsia" w:hint="eastAsia"/>
          <w:sz w:val="24"/>
          <w:szCs w:val="24"/>
        </w:rPr>
        <w:t>需支持</w:t>
      </w:r>
      <w:proofErr w:type="gramEnd"/>
      <w:r w:rsidRPr="00105ECC">
        <w:rPr>
          <w:rFonts w:asciiTheme="minorEastAsia" w:eastAsiaTheme="minorEastAsia" w:hAnsiTheme="minorEastAsia" w:hint="eastAsia"/>
          <w:sz w:val="24"/>
          <w:szCs w:val="24"/>
        </w:rPr>
        <w:t>检查室候诊终端自动显示下一位患者的检查注意事项，要求可通过文字、图片、视频进行播放。</w:t>
      </w:r>
    </w:p>
    <w:p w:rsidR="008A452D" w:rsidRPr="00105ECC" w:rsidRDefault="00B2250B" w:rsidP="00105ECC">
      <w:pPr>
        <w:pStyle w:val="14"/>
        <w:numPr>
          <w:ilvl w:val="0"/>
          <w:numId w:val="6"/>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★内镜科室</w:t>
      </w:r>
      <w:proofErr w:type="gramStart"/>
      <w:r w:rsidRPr="00105ECC">
        <w:rPr>
          <w:rFonts w:asciiTheme="minorEastAsia" w:eastAsiaTheme="minorEastAsia" w:hAnsiTheme="minorEastAsia" w:hint="eastAsia"/>
          <w:sz w:val="24"/>
          <w:szCs w:val="24"/>
        </w:rPr>
        <w:t>需支持</w:t>
      </w:r>
      <w:proofErr w:type="gramEnd"/>
      <w:r w:rsidRPr="00105ECC">
        <w:rPr>
          <w:rFonts w:asciiTheme="minorEastAsia" w:eastAsiaTheme="minorEastAsia" w:hAnsiTheme="minorEastAsia" w:hint="eastAsia"/>
          <w:sz w:val="24"/>
          <w:szCs w:val="24"/>
        </w:rPr>
        <w:t>预检叫号模式，应支持患者完成胶浆或溶液服用后进入检查队列。（</w:t>
      </w:r>
      <w:r w:rsidRPr="00105ECC">
        <w:rPr>
          <w:rFonts w:asciiTheme="minorEastAsia" w:eastAsiaTheme="minorEastAsia" w:hAnsiTheme="minorEastAsia" w:hint="eastAsia"/>
          <w:bCs/>
          <w:sz w:val="24"/>
          <w:szCs w:val="24"/>
        </w:rPr>
        <w:t>请提供此功能系统截图</w:t>
      </w:r>
      <w:r w:rsidRPr="00105ECC">
        <w:rPr>
          <w:rFonts w:asciiTheme="minorEastAsia" w:eastAsiaTheme="minorEastAsia" w:hAnsiTheme="minorEastAsia" w:hint="eastAsia"/>
          <w:sz w:val="24"/>
          <w:szCs w:val="24"/>
        </w:rPr>
        <w:t>）。</w:t>
      </w:r>
    </w:p>
    <w:p w:rsidR="008A452D" w:rsidRPr="00105ECC" w:rsidRDefault="00B2250B" w:rsidP="00105ECC">
      <w:pPr>
        <w:pStyle w:val="14"/>
        <w:numPr>
          <w:ilvl w:val="0"/>
          <w:numId w:val="6"/>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★核医学科室</w:t>
      </w:r>
      <w:proofErr w:type="gramStart"/>
      <w:r w:rsidRPr="00105ECC">
        <w:rPr>
          <w:rFonts w:asciiTheme="minorEastAsia" w:eastAsiaTheme="minorEastAsia" w:hAnsiTheme="minorEastAsia" w:hint="eastAsia"/>
          <w:sz w:val="24"/>
          <w:szCs w:val="24"/>
        </w:rPr>
        <w:t>需支持</w:t>
      </w:r>
      <w:proofErr w:type="gramEnd"/>
      <w:r w:rsidRPr="00105ECC">
        <w:rPr>
          <w:rFonts w:asciiTheme="minorEastAsia" w:eastAsiaTheme="minorEastAsia" w:hAnsiTheme="minorEastAsia" w:hint="eastAsia"/>
          <w:sz w:val="24"/>
          <w:szCs w:val="24"/>
        </w:rPr>
        <w:t>多级预检叫号模式，要求可将患者基础</w:t>
      </w:r>
      <w:proofErr w:type="gramStart"/>
      <w:r w:rsidRPr="00105ECC">
        <w:rPr>
          <w:rFonts w:asciiTheme="minorEastAsia" w:eastAsiaTheme="minorEastAsia" w:hAnsiTheme="minorEastAsia" w:hint="eastAsia"/>
          <w:sz w:val="24"/>
          <w:szCs w:val="24"/>
        </w:rPr>
        <w:t>体征做预采集</w:t>
      </w:r>
      <w:proofErr w:type="gramEnd"/>
      <w:r w:rsidRPr="00105ECC">
        <w:rPr>
          <w:rFonts w:asciiTheme="minorEastAsia" w:eastAsiaTheme="minorEastAsia" w:hAnsiTheme="minorEastAsia" w:hint="eastAsia"/>
          <w:sz w:val="24"/>
          <w:szCs w:val="24"/>
        </w:rPr>
        <w:t>后被医生查看，要求全身扫描环节、埋针环节、注射环节（静脉、皮下、肘静脉等）、试听屏蔽环节的等候、呼叫、过号、重呼、选呼等一系列检查流程。要求可顺应核医学各类专业检查的流程进行调整。（</w:t>
      </w:r>
      <w:proofErr w:type="gramStart"/>
      <w:r w:rsidRPr="00105ECC">
        <w:rPr>
          <w:rFonts w:asciiTheme="minorEastAsia" w:eastAsiaTheme="minorEastAsia" w:hAnsiTheme="minorEastAsia" w:hint="eastAsia"/>
          <w:bCs/>
          <w:sz w:val="24"/>
          <w:szCs w:val="24"/>
        </w:rPr>
        <w:t>请提供</w:t>
      </w:r>
      <w:r w:rsidRPr="00105ECC">
        <w:rPr>
          <w:rFonts w:asciiTheme="minorEastAsia" w:eastAsiaTheme="minorEastAsia" w:hAnsiTheme="minorEastAsia" w:hint="eastAsia"/>
          <w:sz w:val="24"/>
          <w:szCs w:val="24"/>
        </w:rPr>
        <w:t>需</w:t>
      </w:r>
      <w:proofErr w:type="gramEnd"/>
      <w:r w:rsidRPr="00105ECC">
        <w:rPr>
          <w:rFonts w:asciiTheme="minorEastAsia" w:eastAsiaTheme="minorEastAsia" w:hAnsiTheme="minorEastAsia" w:hint="eastAsia"/>
          <w:sz w:val="24"/>
          <w:szCs w:val="24"/>
        </w:rPr>
        <w:t>投标生产厂家盖章的业务流程说明）。</w:t>
      </w:r>
    </w:p>
    <w:p w:rsidR="008A452D" w:rsidRPr="00105ECC" w:rsidRDefault="00B2250B" w:rsidP="00105ECC">
      <w:pPr>
        <w:pStyle w:val="14"/>
        <w:numPr>
          <w:ilvl w:val="0"/>
          <w:numId w:val="6"/>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部分无医生工作站检查室应支持物理呼叫设备。</w:t>
      </w:r>
    </w:p>
    <w:p w:rsidR="008A452D" w:rsidRPr="00105ECC" w:rsidRDefault="00B2250B" w:rsidP="00105ECC">
      <w:pPr>
        <w:pStyle w:val="14"/>
        <w:numPr>
          <w:ilvl w:val="0"/>
          <w:numId w:val="6"/>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中午午休时间，系统可自动切换到信息发布显示，叫号屏播放医院自己的宣教片。</w:t>
      </w:r>
      <w:bookmarkEnd w:id="3"/>
    </w:p>
    <w:p w:rsidR="008A452D" w:rsidRPr="00105ECC" w:rsidRDefault="00B2250B" w:rsidP="00105ECC">
      <w:pPr>
        <w:pStyle w:val="14"/>
        <w:numPr>
          <w:ilvl w:val="0"/>
          <w:numId w:val="6"/>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bCs/>
          <w:sz w:val="24"/>
          <w:szCs w:val="24"/>
        </w:rPr>
        <w:t>★要求提供医技分诊管理系统相关软件著作权证书。（请提供厂家盖章复印件）。</w:t>
      </w:r>
    </w:p>
    <w:p w:rsidR="008A452D" w:rsidRPr="00105ECC" w:rsidRDefault="00B2250B" w:rsidP="00105ECC">
      <w:pPr>
        <w:pStyle w:val="4"/>
        <w:numPr>
          <w:ilvl w:val="3"/>
          <w:numId w:val="4"/>
        </w:numPr>
        <w:spacing w:before="0" w:after="0" w:line="276" w:lineRule="auto"/>
        <w:rPr>
          <w:rFonts w:asciiTheme="minorEastAsia" w:eastAsiaTheme="minorEastAsia" w:hAnsiTheme="minorEastAsia"/>
          <w:b w:val="0"/>
          <w:sz w:val="24"/>
          <w:szCs w:val="24"/>
        </w:rPr>
      </w:pPr>
      <w:r w:rsidRPr="00105ECC">
        <w:rPr>
          <w:rFonts w:asciiTheme="minorEastAsia" w:eastAsiaTheme="minorEastAsia" w:hAnsiTheme="minorEastAsia" w:hint="eastAsia"/>
          <w:b w:val="0"/>
          <w:sz w:val="24"/>
          <w:szCs w:val="24"/>
        </w:rPr>
        <w:t>护士工作站管理系统软件技术要求</w:t>
      </w:r>
    </w:p>
    <w:p w:rsidR="008A452D" w:rsidRPr="00105ECC" w:rsidRDefault="00B2250B" w:rsidP="00105ECC">
      <w:pPr>
        <w:pStyle w:val="14"/>
        <w:numPr>
          <w:ilvl w:val="0"/>
          <w:numId w:val="7"/>
        </w:numPr>
        <w:spacing w:line="276" w:lineRule="auto"/>
        <w:ind w:firstLineChars="0"/>
        <w:rPr>
          <w:rFonts w:asciiTheme="minorEastAsia" w:eastAsiaTheme="minorEastAsia" w:hAnsiTheme="minorEastAsia"/>
          <w:sz w:val="24"/>
          <w:szCs w:val="24"/>
        </w:rPr>
      </w:pPr>
      <w:bookmarkStart w:id="4" w:name="_Hlk49960826"/>
      <w:r w:rsidRPr="00105ECC">
        <w:rPr>
          <w:rFonts w:asciiTheme="minorEastAsia" w:eastAsiaTheme="minorEastAsia" w:hAnsiTheme="minorEastAsia" w:hint="eastAsia"/>
          <w:sz w:val="24"/>
          <w:szCs w:val="24"/>
        </w:rPr>
        <w:t>★要求护士工作站软件可通过界面化自定义配置该分诊台是否可以对患者预检信息进行录入，以满足不同候诊区下的个性化需求。（</w:t>
      </w:r>
      <w:r w:rsidRPr="00105ECC">
        <w:rPr>
          <w:rFonts w:asciiTheme="minorEastAsia" w:eastAsiaTheme="minorEastAsia" w:hAnsiTheme="minorEastAsia" w:hint="eastAsia"/>
          <w:bCs/>
          <w:sz w:val="24"/>
          <w:szCs w:val="24"/>
        </w:rPr>
        <w:t>请提供此功能系统截图</w:t>
      </w:r>
      <w:r w:rsidRPr="00105ECC">
        <w:rPr>
          <w:rFonts w:asciiTheme="minorEastAsia" w:eastAsiaTheme="minorEastAsia" w:hAnsiTheme="minorEastAsia" w:hint="eastAsia"/>
          <w:sz w:val="24"/>
          <w:szCs w:val="24"/>
        </w:rPr>
        <w:t>）。</w:t>
      </w:r>
    </w:p>
    <w:p w:rsidR="008A452D" w:rsidRPr="00105ECC" w:rsidRDefault="00B2250B" w:rsidP="00105ECC">
      <w:pPr>
        <w:pStyle w:val="14"/>
        <w:numPr>
          <w:ilvl w:val="0"/>
          <w:numId w:val="7"/>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lastRenderedPageBreak/>
        <w:t>要求护士工作站软件可通过界面化自定义配置该分诊</w:t>
      </w:r>
      <w:proofErr w:type="gramStart"/>
      <w:r w:rsidRPr="00105ECC">
        <w:rPr>
          <w:rFonts w:asciiTheme="minorEastAsia" w:eastAsiaTheme="minorEastAsia" w:hAnsiTheme="minorEastAsia" w:hint="eastAsia"/>
          <w:sz w:val="24"/>
          <w:szCs w:val="24"/>
        </w:rPr>
        <w:t>台数据</w:t>
      </w:r>
      <w:proofErr w:type="gramEnd"/>
      <w:r w:rsidRPr="00105ECC">
        <w:rPr>
          <w:rFonts w:asciiTheme="minorEastAsia" w:eastAsiaTheme="minorEastAsia" w:hAnsiTheme="minorEastAsia" w:hint="eastAsia"/>
          <w:sz w:val="24"/>
          <w:szCs w:val="24"/>
        </w:rPr>
        <w:t>的更新时间，以满足不同候诊区下的个性化需求。</w:t>
      </w:r>
    </w:p>
    <w:p w:rsidR="008A452D" w:rsidRPr="00105ECC" w:rsidRDefault="00B2250B" w:rsidP="00105ECC">
      <w:pPr>
        <w:pStyle w:val="14"/>
        <w:numPr>
          <w:ilvl w:val="0"/>
          <w:numId w:val="7"/>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要求护士工作站软件可通过界面化配置患者报到凭证的读取方式，须避免与第三方系统的应用冲突。</w:t>
      </w:r>
    </w:p>
    <w:p w:rsidR="008A452D" w:rsidRPr="00105ECC" w:rsidRDefault="00B2250B" w:rsidP="00105ECC">
      <w:pPr>
        <w:pStyle w:val="14"/>
        <w:numPr>
          <w:ilvl w:val="0"/>
          <w:numId w:val="7"/>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要求护士工作站软件可通过界面化自定义检查签到、</w:t>
      </w:r>
      <w:proofErr w:type="gramStart"/>
      <w:r w:rsidRPr="00105ECC">
        <w:rPr>
          <w:rFonts w:asciiTheme="minorEastAsia" w:eastAsiaTheme="minorEastAsia" w:hAnsiTheme="minorEastAsia" w:hint="eastAsia"/>
          <w:sz w:val="24"/>
          <w:szCs w:val="24"/>
        </w:rPr>
        <w:t>过号签到</w:t>
      </w:r>
      <w:proofErr w:type="gramEnd"/>
      <w:r w:rsidRPr="00105ECC">
        <w:rPr>
          <w:rFonts w:asciiTheme="minorEastAsia" w:eastAsiaTheme="minorEastAsia" w:hAnsiTheme="minorEastAsia" w:hint="eastAsia"/>
          <w:sz w:val="24"/>
          <w:szCs w:val="24"/>
        </w:rPr>
        <w:t>不同状态进行设定，以满足不同候诊区下的个性化需求。</w:t>
      </w:r>
    </w:p>
    <w:p w:rsidR="008A452D" w:rsidRPr="00105ECC" w:rsidRDefault="00B2250B" w:rsidP="00105ECC">
      <w:pPr>
        <w:pStyle w:val="14"/>
        <w:numPr>
          <w:ilvl w:val="0"/>
          <w:numId w:val="7"/>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要求护士工作站软件可选择精简模式，有更多操作需要时可展开更多操作功能，注重护士的操作体验。</w:t>
      </w:r>
    </w:p>
    <w:p w:rsidR="008A452D" w:rsidRPr="00105ECC" w:rsidRDefault="00B2250B" w:rsidP="00105ECC">
      <w:pPr>
        <w:pStyle w:val="afe"/>
        <w:numPr>
          <w:ilvl w:val="0"/>
          <w:numId w:val="7"/>
        </w:numPr>
        <w:spacing w:line="276" w:lineRule="auto"/>
        <w:ind w:firstLineChars="0"/>
        <w:rPr>
          <w:rFonts w:asciiTheme="minorEastAsia" w:hAnsiTheme="minorEastAsia"/>
          <w:sz w:val="24"/>
          <w:szCs w:val="24"/>
        </w:rPr>
      </w:pPr>
      <w:r w:rsidRPr="00105ECC">
        <w:rPr>
          <w:rFonts w:asciiTheme="minorEastAsia" w:hAnsiTheme="minorEastAsia" w:hint="eastAsia"/>
          <w:sz w:val="24"/>
          <w:szCs w:val="24"/>
        </w:rPr>
        <w:t>要求护士工作站软件可查看患者信息，包括但不限于患者姓名、性别、号别、候诊状态、签到时间、排队时间、预约时间、呼叫时间等；支持为患者进行签到、分配检查室、延迟呼叫，</w:t>
      </w:r>
      <w:r w:rsidRPr="00105ECC">
        <w:rPr>
          <w:rFonts w:asciiTheme="minorEastAsia" w:hAnsiTheme="minorEastAsia" w:hint="eastAsia"/>
          <w:color w:val="000000" w:themeColor="text1"/>
          <w:sz w:val="24"/>
          <w:szCs w:val="24"/>
        </w:rPr>
        <w:t>同时可以为患者做“优先”、“暂停”、“调号”等操作。</w:t>
      </w:r>
    </w:p>
    <w:p w:rsidR="008A452D" w:rsidRPr="00105ECC" w:rsidRDefault="00B2250B" w:rsidP="00105ECC">
      <w:pPr>
        <w:pStyle w:val="14"/>
        <w:numPr>
          <w:ilvl w:val="0"/>
          <w:numId w:val="7"/>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★要求护士工作站软件可查看当前候诊区下各科室和</w:t>
      </w:r>
      <w:proofErr w:type="gramStart"/>
      <w:r w:rsidRPr="00105ECC">
        <w:rPr>
          <w:rFonts w:asciiTheme="minorEastAsia" w:eastAsiaTheme="minorEastAsia" w:hAnsiTheme="minorEastAsia" w:hint="eastAsia"/>
          <w:sz w:val="24"/>
          <w:szCs w:val="24"/>
        </w:rPr>
        <w:t>各医生</w:t>
      </w:r>
      <w:proofErr w:type="gramEnd"/>
      <w:r w:rsidRPr="00105ECC">
        <w:rPr>
          <w:rFonts w:asciiTheme="minorEastAsia" w:eastAsiaTheme="minorEastAsia" w:hAnsiTheme="minorEastAsia" w:hint="eastAsia"/>
          <w:sz w:val="24"/>
          <w:szCs w:val="24"/>
        </w:rPr>
        <w:t>的排班情况，并可根据需要编辑周期内医生排班，及对医生每天初诊情况进行手动调整。（</w:t>
      </w:r>
      <w:r w:rsidRPr="00105ECC">
        <w:rPr>
          <w:rFonts w:asciiTheme="minorEastAsia" w:eastAsiaTheme="minorEastAsia" w:hAnsiTheme="minorEastAsia" w:hint="eastAsia"/>
          <w:bCs/>
          <w:sz w:val="24"/>
          <w:szCs w:val="24"/>
        </w:rPr>
        <w:t>请提供此功能系统截图</w:t>
      </w:r>
      <w:r w:rsidRPr="00105ECC">
        <w:rPr>
          <w:rFonts w:asciiTheme="minorEastAsia" w:eastAsiaTheme="minorEastAsia" w:hAnsiTheme="minorEastAsia" w:hint="eastAsia"/>
          <w:sz w:val="24"/>
          <w:szCs w:val="24"/>
        </w:rPr>
        <w:t>）。</w:t>
      </w:r>
    </w:p>
    <w:p w:rsidR="008A452D" w:rsidRPr="00105ECC" w:rsidRDefault="00B2250B" w:rsidP="00105ECC">
      <w:pPr>
        <w:pStyle w:val="14"/>
        <w:numPr>
          <w:ilvl w:val="0"/>
          <w:numId w:val="7"/>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★要求护士工作站软件对该候诊区各个科室进行限号设定，要求可针对预约、签到进行全天、上午、下午、某时间段内人数限制设定，用于我院灵活分流患者。（</w:t>
      </w:r>
      <w:r w:rsidRPr="00105ECC">
        <w:rPr>
          <w:rFonts w:asciiTheme="minorEastAsia" w:eastAsiaTheme="minorEastAsia" w:hAnsiTheme="minorEastAsia" w:hint="eastAsia"/>
          <w:bCs/>
          <w:sz w:val="24"/>
          <w:szCs w:val="24"/>
        </w:rPr>
        <w:t>请提供此功能系统截图</w:t>
      </w:r>
      <w:r w:rsidRPr="00105ECC">
        <w:rPr>
          <w:rFonts w:asciiTheme="minorEastAsia" w:eastAsiaTheme="minorEastAsia" w:hAnsiTheme="minorEastAsia" w:hint="eastAsia"/>
          <w:sz w:val="24"/>
          <w:szCs w:val="24"/>
        </w:rPr>
        <w:t>）</w:t>
      </w:r>
    </w:p>
    <w:p w:rsidR="008A452D" w:rsidRPr="00105ECC" w:rsidRDefault="00B2250B" w:rsidP="00105ECC">
      <w:pPr>
        <w:pStyle w:val="14"/>
        <w:numPr>
          <w:ilvl w:val="0"/>
          <w:numId w:val="7"/>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要求护士工作站软件可查看患者指定时间段内的候诊操作记录，要求可对每一位患者进行溯源查询，查询内容包括但不限于患者姓名、操作内容、操作时间、操作人员等。</w:t>
      </w:r>
    </w:p>
    <w:p w:rsidR="008A452D" w:rsidRPr="00105ECC" w:rsidRDefault="00B2250B" w:rsidP="00105ECC">
      <w:pPr>
        <w:pStyle w:val="14"/>
        <w:numPr>
          <w:ilvl w:val="0"/>
          <w:numId w:val="7"/>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★要求护士工作站软件可登陆医生工作站软件，即要求护士分诊台可代替医生呼叫患者，且要求可进行呼叫、重呼、</w:t>
      </w:r>
      <w:proofErr w:type="gramStart"/>
      <w:r w:rsidRPr="00105ECC">
        <w:rPr>
          <w:rFonts w:asciiTheme="minorEastAsia" w:eastAsiaTheme="minorEastAsia" w:hAnsiTheme="minorEastAsia" w:hint="eastAsia"/>
          <w:sz w:val="24"/>
          <w:szCs w:val="24"/>
        </w:rPr>
        <w:t>过号等</w:t>
      </w:r>
      <w:proofErr w:type="gramEnd"/>
      <w:r w:rsidRPr="00105ECC">
        <w:rPr>
          <w:rFonts w:asciiTheme="minorEastAsia" w:eastAsiaTheme="minorEastAsia" w:hAnsiTheme="minorEastAsia" w:hint="eastAsia"/>
          <w:sz w:val="24"/>
          <w:szCs w:val="24"/>
        </w:rPr>
        <w:t>操作。（</w:t>
      </w:r>
      <w:r w:rsidRPr="00105ECC">
        <w:rPr>
          <w:rFonts w:asciiTheme="minorEastAsia" w:eastAsiaTheme="minorEastAsia" w:hAnsiTheme="minorEastAsia" w:hint="eastAsia"/>
          <w:bCs/>
          <w:sz w:val="24"/>
          <w:szCs w:val="24"/>
        </w:rPr>
        <w:t>请提供此功能系统截图</w:t>
      </w:r>
      <w:r w:rsidRPr="00105ECC">
        <w:rPr>
          <w:rFonts w:asciiTheme="minorEastAsia" w:eastAsiaTheme="minorEastAsia" w:hAnsiTheme="minorEastAsia" w:hint="eastAsia"/>
          <w:sz w:val="24"/>
          <w:szCs w:val="24"/>
        </w:rPr>
        <w:t>）。</w:t>
      </w:r>
    </w:p>
    <w:p w:rsidR="008A452D" w:rsidRPr="00105ECC" w:rsidRDefault="00B2250B" w:rsidP="00105ECC">
      <w:pPr>
        <w:pStyle w:val="14"/>
        <w:numPr>
          <w:ilvl w:val="0"/>
          <w:numId w:val="7"/>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要求护士工作站软件具有患者状态提示功能，可提示护士有关患者的签到、过号、回诊、复诊、优先等信息；也要求护士工作站软件可实时显示患者的叫号信息。</w:t>
      </w:r>
    </w:p>
    <w:p w:rsidR="008A452D" w:rsidRPr="00105ECC" w:rsidRDefault="00B2250B" w:rsidP="00105ECC">
      <w:pPr>
        <w:pStyle w:val="14"/>
        <w:numPr>
          <w:ilvl w:val="0"/>
          <w:numId w:val="7"/>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★要求系统具有预检功能，可对预检信息进行录入、补录、修改等操作，例如：患者的身高、体征、血压、心率、体温、自主能力评估等，提前为医生获取患者基础信息，提升就诊效率。（</w:t>
      </w:r>
      <w:r w:rsidRPr="00105ECC">
        <w:rPr>
          <w:rFonts w:asciiTheme="minorEastAsia" w:eastAsiaTheme="minorEastAsia" w:hAnsiTheme="minorEastAsia" w:hint="eastAsia"/>
          <w:bCs/>
          <w:sz w:val="24"/>
          <w:szCs w:val="24"/>
        </w:rPr>
        <w:t>请提供此功能系统截图</w:t>
      </w:r>
      <w:r w:rsidRPr="00105ECC">
        <w:rPr>
          <w:rFonts w:asciiTheme="minorEastAsia" w:eastAsiaTheme="minorEastAsia" w:hAnsiTheme="minorEastAsia" w:hint="eastAsia"/>
          <w:sz w:val="24"/>
          <w:szCs w:val="24"/>
        </w:rPr>
        <w:t>）</w:t>
      </w:r>
    </w:p>
    <w:p w:rsidR="008A452D" w:rsidRPr="00105ECC" w:rsidRDefault="00B2250B" w:rsidP="00105ECC">
      <w:pPr>
        <w:pStyle w:val="14"/>
        <w:numPr>
          <w:ilvl w:val="0"/>
          <w:numId w:val="7"/>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★要求系统支持广播功能，分诊台可向诊区内任</w:t>
      </w:r>
      <w:proofErr w:type="gramStart"/>
      <w:r w:rsidRPr="00105ECC">
        <w:rPr>
          <w:rFonts w:asciiTheme="minorEastAsia" w:eastAsiaTheme="minorEastAsia" w:hAnsiTheme="minorEastAsia" w:hint="eastAsia"/>
          <w:sz w:val="24"/>
          <w:szCs w:val="24"/>
        </w:rPr>
        <w:t>一</w:t>
      </w:r>
      <w:proofErr w:type="gramEnd"/>
      <w:r w:rsidRPr="00105ECC">
        <w:rPr>
          <w:rFonts w:asciiTheme="minorEastAsia" w:eastAsiaTheme="minorEastAsia" w:hAnsiTheme="minorEastAsia" w:hint="eastAsia"/>
          <w:sz w:val="24"/>
          <w:szCs w:val="24"/>
        </w:rPr>
        <w:t>叫号设备进行广播，要求护士仅输入文字内容即可自动生成语音播报，要求广播可选择重播及多时段播放。（</w:t>
      </w:r>
      <w:r w:rsidRPr="00105ECC">
        <w:rPr>
          <w:rFonts w:asciiTheme="minorEastAsia" w:eastAsiaTheme="minorEastAsia" w:hAnsiTheme="minorEastAsia" w:hint="eastAsia"/>
          <w:bCs/>
          <w:sz w:val="24"/>
          <w:szCs w:val="24"/>
        </w:rPr>
        <w:t>请提供此功能系统截图</w:t>
      </w:r>
      <w:r w:rsidRPr="00105ECC">
        <w:rPr>
          <w:rFonts w:asciiTheme="minorEastAsia" w:eastAsiaTheme="minorEastAsia" w:hAnsiTheme="minorEastAsia" w:hint="eastAsia"/>
          <w:sz w:val="24"/>
          <w:szCs w:val="24"/>
        </w:rPr>
        <w:t>）</w:t>
      </w:r>
    </w:p>
    <w:p w:rsidR="008A452D" w:rsidRPr="00105ECC" w:rsidRDefault="00B2250B" w:rsidP="00105ECC">
      <w:pPr>
        <w:pStyle w:val="14"/>
        <w:numPr>
          <w:ilvl w:val="0"/>
          <w:numId w:val="7"/>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★要求护士工作站软件具有警示信息发送功能，要求可向指定部门发送告警信息，告警信息可自行编辑，例如有突发事件、区域泛水等亟待处理事件的定向发送。（</w:t>
      </w:r>
      <w:r w:rsidRPr="00105ECC">
        <w:rPr>
          <w:rFonts w:asciiTheme="minorEastAsia" w:eastAsiaTheme="minorEastAsia" w:hAnsiTheme="minorEastAsia" w:hint="eastAsia"/>
          <w:bCs/>
          <w:sz w:val="24"/>
          <w:szCs w:val="24"/>
        </w:rPr>
        <w:t>请提供此功能系统截图</w:t>
      </w:r>
      <w:r w:rsidRPr="00105ECC">
        <w:rPr>
          <w:rFonts w:asciiTheme="minorEastAsia" w:eastAsiaTheme="minorEastAsia" w:hAnsiTheme="minorEastAsia" w:hint="eastAsia"/>
          <w:sz w:val="24"/>
          <w:szCs w:val="24"/>
        </w:rPr>
        <w:t>）</w:t>
      </w:r>
    </w:p>
    <w:p w:rsidR="008A452D" w:rsidRPr="00105ECC" w:rsidRDefault="00B2250B" w:rsidP="00105ECC">
      <w:pPr>
        <w:pStyle w:val="14"/>
        <w:numPr>
          <w:ilvl w:val="0"/>
          <w:numId w:val="7"/>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lastRenderedPageBreak/>
        <w:t>★要求护士工作站软件可对该候诊区下的所有设备进行查看，并可单独或批量设置设备的开关机、重启、截屏查看等操作。（</w:t>
      </w:r>
      <w:r w:rsidRPr="00105ECC">
        <w:rPr>
          <w:rFonts w:asciiTheme="minorEastAsia" w:eastAsiaTheme="minorEastAsia" w:hAnsiTheme="minorEastAsia" w:hint="eastAsia"/>
          <w:bCs/>
          <w:sz w:val="24"/>
          <w:szCs w:val="24"/>
        </w:rPr>
        <w:t>请提供此功能系统截图</w:t>
      </w:r>
      <w:r w:rsidRPr="00105ECC">
        <w:rPr>
          <w:rFonts w:asciiTheme="minorEastAsia" w:eastAsiaTheme="minorEastAsia" w:hAnsiTheme="minorEastAsia" w:hint="eastAsia"/>
          <w:sz w:val="24"/>
          <w:szCs w:val="24"/>
        </w:rPr>
        <w:t>）</w:t>
      </w:r>
    </w:p>
    <w:p w:rsidR="008A452D" w:rsidRPr="00105ECC" w:rsidRDefault="00B2250B" w:rsidP="00105ECC">
      <w:pPr>
        <w:pStyle w:val="14"/>
        <w:numPr>
          <w:ilvl w:val="0"/>
          <w:numId w:val="7"/>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★要求护士工作站软件可查看该候诊区下的分诊数据，如科室名称、挂号总人数、已呼叫人次、平均候诊时长、平均就诊时长、报到人数、未到人数、初诊人数、回诊人数，</w:t>
      </w:r>
      <w:proofErr w:type="gramStart"/>
      <w:r w:rsidRPr="00105ECC">
        <w:rPr>
          <w:rFonts w:asciiTheme="minorEastAsia" w:eastAsiaTheme="minorEastAsia" w:hAnsiTheme="minorEastAsia" w:hint="eastAsia"/>
          <w:sz w:val="24"/>
          <w:szCs w:val="24"/>
        </w:rPr>
        <w:t>过号人数</w:t>
      </w:r>
      <w:proofErr w:type="gramEnd"/>
      <w:r w:rsidRPr="00105ECC">
        <w:rPr>
          <w:rFonts w:asciiTheme="minorEastAsia" w:eastAsiaTheme="minorEastAsia" w:hAnsiTheme="minorEastAsia" w:hint="eastAsia"/>
          <w:sz w:val="24"/>
          <w:szCs w:val="24"/>
        </w:rPr>
        <w:t>等，并要求可导出EXCEL文件。（</w:t>
      </w:r>
      <w:r w:rsidRPr="00105ECC">
        <w:rPr>
          <w:rFonts w:asciiTheme="minorEastAsia" w:eastAsiaTheme="minorEastAsia" w:hAnsiTheme="minorEastAsia" w:hint="eastAsia"/>
          <w:bCs/>
          <w:sz w:val="24"/>
          <w:szCs w:val="24"/>
        </w:rPr>
        <w:t>请提供此功能系统截图</w:t>
      </w:r>
      <w:r w:rsidRPr="00105ECC">
        <w:rPr>
          <w:rFonts w:asciiTheme="minorEastAsia" w:eastAsiaTheme="minorEastAsia" w:hAnsiTheme="minorEastAsia" w:hint="eastAsia"/>
          <w:sz w:val="24"/>
          <w:szCs w:val="24"/>
        </w:rPr>
        <w:t>）</w:t>
      </w:r>
    </w:p>
    <w:p w:rsidR="008A452D" w:rsidRPr="00105ECC" w:rsidRDefault="00B2250B" w:rsidP="00105ECC">
      <w:pPr>
        <w:pStyle w:val="14"/>
        <w:numPr>
          <w:ilvl w:val="0"/>
          <w:numId w:val="7"/>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★要求护士工作站软件可与医生工作站软件间进行即时通讯，要求双方可发送文字内容，或发送预设常用信息。（</w:t>
      </w:r>
      <w:r w:rsidRPr="00105ECC">
        <w:rPr>
          <w:rFonts w:asciiTheme="minorEastAsia" w:eastAsiaTheme="minorEastAsia" w:hAnsiTheme="minorEastAsia" w:hint="eastAsia"/>
          <w:bCs/>
          <w:sz w:val="24"/>
          <w:szCs w:val="24"/>
        </w:rPr>
        <w:t>请提供此功能系统截图</w:t>
      </w:r>
      <w:r w:rsidRPr="00105ECC">
        <w:rPr>
          <w:rFonts w:asciiTheme="minorEastAsia" w:eastAsiaTheme="minorEastAsia" w:hAnsiTheme="minorEastAsia" w:hint="eastAsia"/>
          <w:sz w:val="24"/>
          <w:szCs w:val="24"/>
        </w:rPr>
        <w:t>）</w:t>
      </w:r>
    </w:p>
    <w:p w:rsidR="008A452D" w:rsidRPr="00105ECC" w:rsidRDefault="00B2250B" w:rsidP="00105ECC">
      <w:pPr>
        <w:pStyle w:val="14"/>
        <w:numPr>
          <w:ilvl w:val="0"/>
          <w:numId w:val="7"/>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要求软件具有使用帮助功能，为护士提供帮助教程示意，辅助护士人员熟悉系统的使用。</w:t>
      </w:r>
    </w:p>
    <w:p w:rsidR="008A452D" w:rsidRPr="00105ECC" w:rsidRDefault="00B2250B" w:rsidP="00105ECC">
      <w:pPr>
        <w:pStyle w:val="14"/>
        <w:numPr>
          <w:ilvl w:val="0"/>
          <w:numId w:val="7"/>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系统</w:t>
      </w:r>
      <w:proofErr w:type="gramStart"/>
      <w:r w:rsidRPr="00105ECC">
        <w:rPr>
          <w:rFonts w:asciiTheme="minorEastAsia" w:eastAsiaTheme="minorEastAsia" w:hAnsiTheme="minorEastAsia" w:hint="eastAsia"/>
          <w:sz w:val="24"/>
          <w:szCs w:val="24"/>
        </w:rPr>
        <w:t>须支持</w:t>
      </w:r>
      <w:proofErr w:type="gramEnd"/>
      <w:r w:rsidRPr="00105ECC">
        <w:rPr>
          <w:rFonts w:asciiTheme="minorEastAsia" w:eastAsiaTheme="minorEastAsia" w:hAnsiTheme="minorEastAsia" w:hint="eastAsia"/>
          <w:sz w:val="24"/>
          <w:szCs w:val="24"/>
        </w:rPr>
        <w:t>对“特殊”患者进行标识，并对此类患者进行优先就诊操作，例如：军人、老人、儿童等患者可优先就诊，同时叫号屏幕可显示此类患者标识，如“军”、“幼”等，并用其他颜色以示区别，打消其他患者疑虑。</w:t>
      </w:r>
    </w:p>
    <w:p w:rsidR="008A452D" w:rsidRPr="00105ECC" w:rsidRDefault="00B2250B" w:rsidP="00105ECC">
      <w:pPr>
        <w:pStyle w:val="14"/>
        <w:numPr>
          <w:ilvl w:val="0"/>
          <w:numId w:val="7"/>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系统</w:t>
      </w:r>
      <w:proofErr w:type="gramStart"/>
      <w:r w:rsidRPr="00105ECC">
        <w:rPr>
          <w:rFonts w:asciiTheme="minorEastAsia" w:eastAsiaTheme="minorEastAsia" w:hAnsiTheme="minorEastAsia" w:hint="eastAsia"/>
          <w:sz w:val="24"/>
          <w:szCs w:val="24"/>
        </w:rPr>
        <w:t>须支持</w:t>
      </w:r>
      <w:proofErr w:type="gramEnd"/>
      <w:r w:rsidRPr="00105ECC">
        <w:rPr>
          <w:rFonts w:asciiTheme="minorEastAsia" w:eastAsiaTheme="minorEastAsia" w:hAnsiTheme="minorEastAsia" w:hint="eastAsia"/>
          <w:sz w:val="24"/>
          <w:szCs w:val="24"/>
        </w:rPr>
        <w:t>延迟呼叫，如当患者暂时不满足检查、条件时，护士可对患者进行延迟就诊操作，延迟时长可选择，时间截止时，自动取消患者延迟状态，也可以通过护士手动取消患者延迟状态。</w:t>
      </w:r>
    </w:p>
    <w:p w:rsidR="008A452D" w:rsidRPr="00105ECC" w:rsidRDefault="00B2250B" w:rsidP="00105ECC">
      <w:pPr>
        <w:pStyle w:val="14"/>
        <w:numPr>
          <w:ilvl w:val="0"/>
          <w:numId w:val="7"/>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bCs/>
          <w:sz w:val="24"/>
          <w:szCs w:val="24"/>
        </w:rPr>
        <w:t>★要求提供分诊台管理系统相关软件著作权证书。（请提供厂家盖章复印件）</w:t>
      </w:r>
    </w:p>
    <w:p w:rsidR="008A452D" w:rsidRPr="00105ECC" w:rsidRDefault="00B2250B" w:rsidP="00105ECC">
      <w:pPr>
        <w:pStyle w:val="4"/>
        <w:numPr>
          <w:ilvl w:val="3"/>
          <w:numId w:val="4"/>
        </w:numPr>
        <w:spacing w:before="0" w:after="0" w:line="276" w:lineRule="auto"/>
        <w:rPr>
          <w:rFonts w:asciiTheme="minorEastAsia" w:eastAsiaTheme="minorEastAsia" w:hAnsiTheme="minorEastAsia"/>
          <w:b w:val="0"/>
          <w:sz w:val="24"/>
          <w:szCs w:val="24"/>
        </w:rPr>
      </w:pPr>
      <w:bookmarkStart w:id="5" w:name="_Toc288236924"/>
      <w:bookmarkEnd w:id="4"/>
      <w:r w:rsidRPr="00105ECC">
        <w:rPr>
          <w:rFonts w:asciiTheme="minorEastAsia" w:eastAsiaTheme="minorEastAsia" w:hAnsiTheme="minorEastAsia" w:hint="eastAsia"/>
          <w:b w:val="0"/>
          <w:sz w:val="24"/>
          <w:szCs w:val="24"/>
        </w:rPr>
        <w:t>医生工作站管理系统软件技术要求</w:t>
      </w:r>
      <w:bookmarkEnd w:id="5"/>
    </w:p>
    <w:p w:rsidR="008A452D" w:rsidRPr="00105ECC" w:rsidRDefault="00B2250B" w:rsidP="00105ECC">
      <w:pPr>
        <w:pStyle w:val="14"/>
        <w:numPr>
          <w:ilvl w:val="0"/>
          <w:numId w:val="8"/>
        </w:numPr>
        <w:spacing w:line="276" w:lineRule="auto"/>
        <w:ind w:firstLineChars="0"/>
        <w:rPr>
          <w:rFonts w:asciiTheme="minorEastAsia" w:eastAsiaTheme="minorEastAsia" w:hAnsiTheme="minorEastAsia"/>
          <w:sz w:val="24"/>
          <w:szCs w:val="24"/>
        </w:rPr>
      </w:pPr>
      <w:bookmarkStart w:id="6" w:name="_Hlk49960953"/>
      <w:r w:rsidRPr="00105ECC">
        <w:rPr>
          <w:rFonts w:asciiTheme="minorEastAsia" w:eastAsiaTheme="minorEastAsia" w:hAnsiTheme="minorEastAsia" w:hint="eastAsia"/>
          <w:sz w:val="24"/>
          <w:szCs w:val="24"/>
        </w:rPr>
        <w:t>要求支持医生ID号登录。</w:t>
      </w:r>
    </w:p>
    <w:p w:rsidR="008A452D" w:rsidRPr="00105ECC" w:rsidRDefault="00B2250B" w:rsidP="00105ECC">
      <w:pPr>
        <w:pStyle w:val="14"/>
        <w:numPr>
          <w:ilvl w:val="0"/>
          <w:numId w:val="8"/>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★要求医生工作站管理软件样式可由医生自主选择，满足医生对软件字体大小的个性化需求。（</w:t>
      </w:r>
      <w:r w:rsidRPr="00105ECC">
        <w:rPr>
          <w:rFonts w:asciiTheme="minorEastAsia" w:eastAsiaTheme="minorEastAsia" w:hAnsiTheme="minorEastAsia" w:hint="eastAsia"/>
          <w:bCs/>
          <w:sz w:val="24"/>
          <w:szCs w:val="24"/>
        </w:rPr>
        <w:t>请提供此功能系统截图</w:t>
      </w:r>
      <w:r w:rsidRPr="00105ECC">
        <w:rPr>
          <w:rFonts w:asciiTheme="minorEastAsia" w:eastAsiaTheme="minorEastAsia" w:hAnsiTheme="minorEastAsia" w:hint="eastAsia"/>
          <w:sz w:val="24"/>
          <w:szCs w:val="24"/>
        </w:rPr>
        <w:t>）</w:t>
      </w:r>
    </w:p>
    <w:p w:rsidR="008A452D" w:rsidRPr="00105ECC" w:rsidRDefault="00B2250B" w:rsidP="00105ECC">
      <w:pPr>
        <w:pStyle w:val="14"/>
        <w:numPr>
          <w:ilvl w:val="0"/>
          <w:numId w:val="8"/>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要求医生工作站管理软件可自行设定呼叫的快捷键，方便医生通过键盘实现快速呼叫。</w:t>
      </w:r>
    </w:p>
    <w:p w:rsidR="008A452D" w:rsidRPr="00105ECC" w:rsidRDefault="00B2250B" w:rsidP="00105ECC">
      <w:pPr>
        <w:pStyle w:val="14"/>
        <w:numPr>
          <w:ilvl w:val="0"/>
          <w:numId w:val="8"/>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要求医生工作站管理软件可自行设定本软件可边缘停靠、置顶等，适配每位医生的使用习惯。</w:t>
      </w:r>
    </w:p>
    <w:p w:rsidR="008A452D" w:rsidRPr="00105ECC" w:rsidRDefault="00B2250B" w:rsidP="00105ECC">
      <w:pPr>
        <w:pStyle w:val="14"/>
        <w:numPr>
          <w:ilvl w:val="0"/>
          <w:numId w:val="8"/>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要求医生工作站管理软件可自行修改操作界面大小，医生可以集合自己的需要选择精简的操作界面，减少对管理系统的遮挡。</w:t>
      </w:r>
    </w:p>
    <w:p w:rsidR="008A452D" w:rsidRPr="00105ECC" w:rsidRDefault="00B2250B" w:rsidP="00105ECC">
      <w:pPr>
        <w:pStyle w:val="14"/>
        <w:numPr>
          <w:ilvl w:val="0"/>
          <w:numId w:val="8"/>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要求支持顺序呼叫、选择呼叫、扫描呼叫等三种呼叫方式。</w:t>
      </w:r>
    </w:p>
    <w:p w:rsidR="008A452D" w:rsidRPr="00105ECC" w:rsidRDefault="00B2250B" w:rsidP="00105ECC">
      <w:pPr>
        <w:pStyle w:val="14"/>
        <w:numPr>
          <w:ilvl w:val="0"/>
          <w:numId w:val="8"/>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★要求医生工作站管理软件支持等候患者、</w:t>
      </w:r>
      <w:proofErr w:type="gramStart"/>
      <w:r w:rsidRPr="00105ECC">
        <w:rPr>
          <w:rFonts w:asciiTheme="minorEastAsia" w:eastAsiaTheme="minorEastAsia" w:hAnsiTheme="minorEastAsia" w:hint="eastAsia"/>
          <w:sz w:val="24"/>
          <w:szCs w:val="24"/>
        </w:rPr>
        <w:t>过号患者</w:t>
      </w:r>
      <w:proofErr w:type="gramEnd"/>
      <w:r w:rsidRPr="00105ECC">
        <w:rPr>
          <w:rFonts w:asciiTheme="minorEastAsia" w:eastAsiaTheme="minorEastAsia" w:hAnsiTheme="minorEastAsia" w:hint="eastAsia"/>
          <w:sz w:val="24"/>
          <w:szCs w:val="24"/>
        </w:rPr>
        <w:t>、</w:t>
      </w:r>
      <w:proofErr w:type="gramStart"/>
      <w:r w:rsidRPr="00105ECC">
        <w:rPr>
          <w:rFonts w:asciiTheme="minorEastAsia" w:eastAsiaTheme="minorEastAsia" w:hAnsiTheme="minorEastAsia" w:hint="eastAsia"/>
          <w:sz w:val="24"/>
          <w:szCs w:val="24"/>
        </w:rPr>
        <w:t>诊结患者</w:t>
      </w:r>
      <w:proofErr w:type="gramEnd"/>
      <w:r w:rsidRPr="00105ECC">
        <w:rPr>
          <w:rFonts w:asciiTheme="minorEastAsia" w:eastAsiaTheme="minorEastAsia" w:hAnsiTheme="minorEastAsia" w:hint="eastAsia"/>
          <w:sz w:val="24"/>
          <w:szCs w:val="24"/>
        </w:rPr>
        <w:t>的信息查看，并支持对以上患者进行选择呼叫。（</w:t>
      </w:r>
      <w:r w:rsidRPr="00105ECC">
        <w:rPr>
          <w:rFonts w:asciiTheme="minorEastAsia" w:eastAsiaTheme="minorEastAsia" w:hAnsiTheme="minorEastAsia" w:hint="eastAsia"/>
          <w:bCs/>
          <w:sz w:val="24"/>
          <w:szCs w:val="24"/>
        </w:rPr>
        <w:t>请提供此功能系统截图</w:t>
      </w:r>
      <w:r w:rsidRPr="00105ECC">
        <w:rPr>
          <w:rFonts w:asciiTheme="minorEastAsia" w:eastAsiaTheme="minorEastAsia" w:hAnsiTheme="minorEastAsia" w:hint="eastAsia"/>
          <w:sz w:val="24"/>
          <w:szCs w:val="24"/>
        </w:rPr>
        <w:t>）</w:t>
      </w:r>
    </w:p>
    <w:p w:rsidR="008A452D" w:rsidRPr="00105ECC" w:rsidRDefault="00B2250B" w:rsidP="00105ECC">
      <w:pPr>
        <w:pStyle w:val="14"/>
        <w:numPr>
          <w:ilvl w:val="0"/>
          <w:numId w:val="8"/>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要求医生工作站管理软件支持医生停诊后，诊室门口显示终端提示停诊状态。</w:t>
      </w:r>
    </w:p>
    <w:p w:rsidR="008A452D" w:rsidRPr="00105ECC" w:rsidRDefault="00B2250B" w:rsidP="00105ECC">
      <w:pPr>
        <w:pStyle w:val="14"/>
        <w:numPr>
          <w:ilvl w:val="0"/>
          <w:numId w:val="8"/>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★要求医生工作站管理软件支持救援呼叫功能，同时也需要支持键盘快捷键救援呼叫，满足医生救援的即时性诉求可在分诊台、警卫室、医务处等指定区域响应。（</w:t>
      </w:r>
      <w:r w:rsidRPr="00105ECC">
        <w:rPr>
          <w:rFonts w:asciiTheme="minorEastAsia" w:eastAsiaTheme="minorEastAsia" w:hAnsiTheme="minorEastAsia" w:hint="eastAsia"/>
          <w:bCs/>
          <w:sz w:val="24"/>
          <w:szCs w:val="24"/>
        </w:rPr>
        <w:t>请提供此功能系统截图</w:t>
      </w:r>
      <w:r w:rsidRPr="00105ECC">
        <w:rPr>
          <w:rFonts w:asciiTheme="minorEastAsia" w:eastAsiaTheme="minorEastAsia" w:hAnsiTheme="minorEastAsia" w:hint="eastAsia"/>
          <w:sz w:val="24"/>
          <w:szCs w:val="24"/>
        </w:rPr>
        <w:t>）</w:t>
      </w:r>
    </w:p>
    <w:p w:rsidR="008A452D" w:rsidRPr="00105ECC" w:rsidRDefault="00B2250B" w:rsidP="00105ECC">
      <w:pPr>
        <w:pStyle w:val="14"/>
        <w:numPr>
          <w:ilvl w:val="0"/>
          <w:numId w:val="8"/>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lastRenderedPageBreak/>
        <w:t>要求医生工作站管理软件支持无等候患者状态下，新患者签到提醒功能，要求提醒信息醒目。</w:t>
      </w:r>
    </w:p>
    <w:p w:rsidR="008A452D" w:rsidRPr="00105ECC" w:rsidRDefault="00B2250B" w:rsidP="00105ECC">
      <w:pPr>
        <w:pStyle w:val="14"/>
        <w:numPr>
          <w:ilvl w:val="0"/>
          <w:numId w:val="8"/>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要求支持同一患者排多个队列，被呼叫时其他队列自动挂起，</w:t>
      </w:r>
      <w:proofErr w:type="gramStart"/>
      <w:r w:rsidRPr="00105ECC">
        <w:rPr>
          <w:rFonts w:asciiTheme="minorEastAsia" w:eastAsiaTheme="minorEastAsia" w:hAnsiTheme="minorEastAsia" w:hint="eastAsia"/>
          <w:sz w:val="24"/>
          <w:szCs w:val="24"/>
        </w:rPr>
        <w:t>诊结后</w:t>
      </w:r>
      <w:proofErr w:type="gramEnd"/>
      <w:r w:rsidRPr="00105ECC">
        <w:rPr>
          <w:rFonts w:asciiTheme="minorEastAsia" w:eastAsiaTheme="minorEastAsia" w:hAnsiTheme="minorEastAsia" w:hint="eastAsia"/>
          <w:sz w:val="24"/>
          <w:szCs w:val="24"/>
        </w:rPr>
        <w:t>自动恢复等候状态。</w:t>
      </w:r>
    </w:p>
    <w:p w:rsidR="008A452D" w:rsidRPr="00105ECC" w:rsidRDefault="00B2250B" w:rsidP="00105ECC">
      <w:pPr>
        <w:pStyle w:val="14"/>
        <w:numPr>
          <w:ilvl w:val="0"/>
          <w:numId w:val="8"/>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要求医生工作站管理软件可显示当前呼叫患者检查项目。</w:t>
      </w:r>
    </w:p>
    <w:p w:rsidR="008A452D" w:rsidRPr="00105ECC" w:rsidRDefault="00B2250B" w:rsidP="00105ECC">
      <w:pPr>
        <w:pStyle w:val="14"/>
        <w:numPr>
          <w:ilvl w:val="0"/>
          <w:numId w:val="8"/>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w:t>
      </w:r>
      <w:r w:rsidRPr="00105ECC">
        <w:rPr>
          <w:rFonts w:asciiTheme="minorEastAsia" w:eastAsiaTheme="minorEastAsia" w:hAnsiTheme="minorEastAsia" w:cs="宋体" w:hint="eastAsia"/>
          <w:color w:val="000000" w:themeColor="text1"/>
          <w:sz w:val="24"/>
          <w:szCs w:val="24"/>
        </w:rPr>
        <w:t>要求支持在医生工作站软件上可查看患者预检检查结果，例如：</w:t>
      </w:r>
      <w:r w:rsidRPr="00105ECC">
        <w:rPr>
          <w:rFonts w:asciiTheme="minorEastAsia" w:eastAsiaTheme="minorEastAsia" w:hAnsiTheme="minorEastAsia" w:hint="eastAsia"/>
          <w:sz w:val="24"/>
          <w:szCs w:val="24"/>
        </w:rPr>
        <w:t>患者的身高、体征、血压、心率、体温、自主能力评估等，提前为医生获取患者基础信息，提升就诊效率。（</w:t>
      </w:r>
      <w:r w:rsidRPr="00105ECC">
        <w:rPr>
          <w:rFonts w:asciiTheme="minorEastAsia" w:eastAsiaTheme="minorEastAsia" w:hAnsiTheme="minorEastAsia" w:hint="eastAsia"/>
          <w:bCs/>
          <w:sz w:val="24"/>
          <w:szCs w:val="24"/>
        </w:rPr>
        <w:t>请提供此功能系统截图</w:t>
      </w:r>
      <w:r w:rsidRPr="00105ECC">
        <w:rPr>
          <w:rFonts w:asciiTheme="minorEastAsia" w:eastAsiaTheme="minorEastAsia" w:hAnsiTheme="minorEastAsia" w:hint="eastAsia"/>
          <w:sz w:val="24"/>
          <w:szCs w:val="24"/>
        </w:rPr>
        <w:t>）</w:t>
      </w:r>
    </w:p>
    <w:p w:rsidR="008A452D" w:rsidRPr="00105ECC" w:rsidRDefault="00B2250B" w:rsidP="00105ECC">
      <w:pPr>
        <w:pStyle w:val="14"/>
        <w:numPr>
          <w:ilvl w:val="0"/>
          <w:numId w:val="7"/>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★要求医生工作站软件可与护士工作站软件间进行即时通讯，要求双方可发送文字内容，或发送预设常用信息。（</w:t>
      </w:r>
      <w:r w:rsidRPr="00105ECC">
        <w:rPr>
          <w:rFonts w:asciiTheme="minorEastAsia" w:eastAsiaTheme="minorEastAsia" w:hAnsiTheme="minorEastAsia" w:hint="eastAsia"/>
          <w:bCs/>
          <w:sz w:val="24"/>
          <w:szCs w:val="24"/>
        </w:rPr>
        <w:t>请提供此功能系统截图</w:t>
      </w:r>
      <w:r w:rsidRPr="00105ECC">
        <w:rPr>
          <w:rFonts w:asciiTheme="minorEastAsia" w:eastAsiaTheme="minorEastAsia" w:hAnsiTheme="minorEastAsia" w:hint="eastAsia"/>
          <w:sz w:val="24"/>
          <w:szCs w:val="24"/>
        </w:rPr>
        <w:t>）</w:t>
      </w:r>
    </w:p>
    <w:p w:rsidR="008A452D" w:rsidRPr="00105ECC" w:rsidRDefault="00B2250B" w:rsidP="00105ECC">
      <w:pPr>
        <w:pStyle w:val="14"/>
        <w:numPr>
          <w:ilvl w:val="0"/>
          <w:numId w:val="8"/>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★要求医生工作站软件</w:t>
      </w:r>
      <w:r w:rsidRPr="00105ECC">
        <w:rPr>
          <w:rFonts w:asciiTheme="minorEastAsia" w:eastAsiaTheme="minorEastAsia" w:hAnsiTheme="minorEastAsia" w:hint="eastAsia"/>
          <w:sz w:val="24"/>
          <w:szCs w:val="24"/>
          <w:lang w:val="zh-CN"/>
        </w:rPr>
        <w:t>可向</w:t>
      </w:r>
      <w:r w:rsidRPr="00105ECC">
        <w:rPr>
          <w:rFonts w:asciiTheme="minorEastAsia" w:eastAsiaTheme="minorEastAsia" w:hAnsiTheme="minorEastAsia" w:hint="eastAsia"/>
          <w:sz w:val="24"/>
          <w:szCs w:val="24"/>
        </w:rPr>
        <w:t>门诊智能终端进行广播，要求医生仅输入文字内容即可自动生成语音播报。（</w:t>
      </w:r>
      <w:r w:rsidRPr="00105ECC">
        <w:rPr>
          <w:rFonts w:asciiTheme="minorEastAsia" w:eastAsiaTheme="minorEastAsia" w:hAnsiTheme="minorEastAsia" w:hint="eastAsia"/>
          <w:bCs/>
          <w:sz w:val="24"/>
          <w:szCs w:val="24"/>
        </w:rPr>
        <w:t>请提供此功能系统截图</w:t>
      </w:r>
      <w:r w:rsidRPr="00105ECC">
        <w:rPr>
          <w:rFonts w:asciiTheme="minorEastAsia" w:eastAsiaTheme="minorEastAsia" w:hAnsiTheme="minorEastAsia" w:hint="eastAsia"/>
          <w:sz w:val="24"/>
          <w:szCs w:val="24"/>
        </w:rPr>
        <w:t>）</w:t>
      </w:r>
    </w:p>
    <w:p w:rsidR="008A452D" w:rsidRPr="00105ECC" w:rsidRDefault="00B2250B" w:rsidP="00105ECC">
      <w:pPr>
        <w:pStyle w:val="14"/>
        <w:numPr>
          <w:ilvl w:val="0"/>
          <w:numId w:val="8"/>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可开放叫号器功能接口，允许第三方系统调用</w:t>
      </w:r>
      <w:bookmarkEnd w:id="6"/>
      <w:r w:rsidRPr="00105ECC">
        <w:rPr>
          <w:rFonts w:asciiTheme="minorEastAsia" w:eastAsiaTheme="minorEastAsia" w:hAnsiTheme="minorEastAsia" w:hint="eastAsia"/>
          <w:sz w:val="24"/>
          <w:szCs w:val="24"/>
        </w:rPr>
        <w:t>。</w:t>
      </w:r>
    </w:p>
    <w:p w:rsidR="008A452D" w:rsidRPr="00105ECC" w:rsidRDefault="00B2250B" w:rsidP="00105ECC">
      <w:pPr>
        <w:pStyle w:val="14"/>
        <w:numPr>
          <w:ilvl w:val="0"/>
          <w:numId w:val="8"/>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bCs/>
          <w:sz w:val="24"/>
          <w:szCs w:val="24"/>
        </w:rPr>
        <w:t>★要求提供医生工作站管理系统相关软件著作权证书。（请提供厂家盖章复印件）</w:t>
      </w:r>
    </w:p>
    <w:p w:rsidR="008A452D" w:rsidRPr="00105ECC" w:rsidRDefault="00B2250B" w:rsidP="00105ECC">
      <w:pPr>
        <w:pStyle w:val="4"/>
        <w:numPr>
          <w:ilvl w:val="3"/>
          <w:numId w:val="4"/>
        </w:numPr>
        <w:spacing w:before="0" w:after="0" w:line="276" w:lineRule="auto"/>
        <w:rPr>
          <w:rFonts w:asciiTheme="minorEastAsia" w:eastAsiaTheme="minorEastAsia" w:hAnsiTheme="minorEastAsia"/>
          <w:b w:val="0"/>
          <w:sz w:val="24"/>
          <w:szCs w:val="24"/>
        </w:rPr>
      </w:pPr>
      <w:r w:rsidRPr="00105ECC">
        <w:rPr>
          <w:rFonts w:asciiTheme="minorEastAsia" w:eastAsiaTheme="minorEastAsia" w:hAnsiTheme="minorEastAsia" w:hint="eastAsia"/>
          <w:b w:val="0"/>
          <w:sz w:val="24"/>
          <w:szCs w:val="24"/>
        </w:rPr>
        <w:t>换药</w:t>
      </w:r>
      <w:r w:rsidRPr="00105ECC">
        <w:rPr>
          <w:rFonts w:asciiTheme="minorEastAsia" w:eastAsiaTheme="minorEastAsia" w:hAnsiTheme="minorEastAsia"/>
          <w:b w:val="0"/>
          <w:sz w:val="24"/>
          <w:szCs w:val="24"/>
        </w:rPr>
        <w:t>预约排班</w:t>
      </w:r>
      <w:r w:rsidRPr="00105ECC">
        <w:rPr>
          <w:rFonts w:asciiTheme="minorEastAsia" w:eastAsiaTheme="minorEastAsia" w:hAnsiTheme="minorEastAsia" w:hint="eastAsia"/>
          <w:b w:val="0"/>
          <w:sz w:val="24"/>
          <w:szCs w:val="24"/>
        </w:rPr>
        <w:t>管理</w:t>
      </w:r>
      <w:r w:rsidRPr="00105ECC">
        <w:rPr>
          <w:rFonts w:asciiTheme="minorEastAsia" w:eastAsiaTheme="minorEastAsia" w:hAnsiTheme="minorEastAsia"/>
          <w:b w:val="0"/>
          <w:sz w:val="24"/>
          <w:szCs w:val="24"/>
        </w:rPr>
        <w:t>系统软件技术要求</w:t>
      </w:r>
    </w:p>
    <w:p w:rsidR="008A452D" w:rsidRPr="00105ECC" w:rsidRDefault="00B2250B" w:rsidP="00105ECC">
      <w:pPr>
        <w:pStyle w:val="14"/>
        <w:numPr>
          <w:ilvl w:val="0"/>
          <w:numId w:val="9"/>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要求支持使用部门自行</w:t>
      </w:r>
      <w:r w:rsidRPr="00105ECC">
        <w:rPr>
          <w:rFonts w:asciiTheme="minorEastAsia" w:eastAsiaTheme="minorEastAsia" w:hAnsiTheme="minorEastAsia"/>
          <w:sz w:val="24"/>
          <w:szCs w:val="24"/>
        </w:rPr>
        <w:t>创建换药室以及各室</w:t>
      </w:r>
      <w:r w:rsidRPr="00105ECC">
        <w:rPr>
          <w:rFonts w:asciiTheme="minorEastAsia" w:eastAsiaTheme="minorEastAsia" w:hAnsiTheme="minorEastAsia" w:hint="eastAsia"/>
          <w:sz w:val="24"/>
          <w:szCs w:val="24"/>
        </w:rPr>
        <w:t>分时段</w:t>
      </w:r>
      <w:r w:rsidRPr="00105ECC">
        <w:rPr>
          <w:rFonts w:asciiTheme="minorEastAsia" w:eastAsiaTheme="minorEastAsia" w:hAnsiTheme="minorEastAsia"/>
          <w:sz w:val="24"/>
          <w:szCs w:val="24"/>
        </w:rPr>
        <w:t>预约资源</w:t>
      </w:r>
      <w:r w:rsidRPr="00105ECC">
        <w:rPr>
          <w:rFonts w:asciiTheme="minorEastAsia" w:eastAsiaTheme="minorEastAsia" w:hAnsiTheme="minorEastAsia" w:hint="eastAsia"/>
          <w:sz w:val="24"/>
          <w:szCs w:val="24"/>
        </w:rPr>
        <w:t>。</w:t>
      </w:r>
    </w:p>
    <w:p w:rsidR="008A452D" w:rsidRPr="00105ECC" w:rsidRDefault="00B2250B" w:rsidP="00105ECC">
      <w:pPr>
        <w:pStyle w:val="14"/>
        <w:numPr>
          <w:ilvl w:val="0"/>
          <w:numId w:val="9"/>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要求</w:t>
      </w:r>
      <w:r w:rsidRPr="00105ECC">
        <w:rPr>
          <w:rFonts w:asciiTheme="minorEastAsia" w:eastAsiaTheme="minorEastAsia" w:hAnsiTheme="minorEastAsia"/>
          <w:sz w:val="24"/>
          <w:szCs w:val="24"/>
        </w:rPr>
        <w:t>支持医生</w:t>
      </w:r>
      <w:r w:rsidRPr="00105ECC">
        <w:rPr>
          <w:rFonts w:asciiTheme="minorEastAsia" w:eastAsiaTheme="minorEastAsia" w:hAnsiTheme="minorEastAsia" w:hint="eastAsia"/>
          <w:sz w:val="24"/>
          <w:szCs w:val="24"/>
        </w:rPr>
        <w:t>可分时段为</w:t>
      </w:r>
      <w:r w:rsidRPr="00105ECC">
        <w:rPr>
          <w:rFonts w:asciiTheme="minorEastAsia" w:eastAsiaTheme="minorEastAsia" w:hAnsiTheme="minorEastAsia"/>
          <w:sz w:val="24"/>
          <w:szCs w:val="24"/>
        </w:rPr>
        <w:t>患者预约</w:t>
      </w:r>
      <w:r w:rsidRPr="00105ECC">
        <w:rPr>
          <w:rFonts w:asciiTheme="minorEastAsia" w:eastAsiaTheme="minorEastAsia" w:hAnsiTheme="minorEastAsia" w:hint="eastAsia"/>
          <w:sz w:val="24"/>
          <w:szCs w:val="24"/>
        </w:rPr>
        <w:t>换药</w:t>
      </w:r>
      <w:r w:rsidRPr="00105ECC">
        <w:rPr>
          <w:rFonts w:asciiTheme="minorEastAsia" w:eastAsiaTheme="minorEastAsia" w:hAnsiTheme="minorEastAsia"/>
          <w:sz w:val="24"/>
          <w:szCs w:val="24"/>
        </w:rPr>
        <w:t>时间</w:t>
      </w:r>
      <w:r w:rsidRPr="00105ECC">
        <w:rPr>
          <w:rFonts w:asciiTheme="minorEastAsia" w:eastAsiaTheme="minorEastAsia" w:hAnsiTheme="minorEastAsia" w:hint="eastAsia"/>
          <w:sz w:val="24"/>
          <w:szCs w:val="24"/>
        </w:rPr>
        <w:t>。</w:t>
      </w:r>
    </w:p>
    <w:p w:rsidR="008A452D" w:rsidRPr="00105ECC" w:rsidRDefault="00B2250B" w:rsidP="00105ECC">
      <w:pPr>
        <w:pStyle w:val="14"/>
        <w:numPr>
          <w:ilvl w:val="0"/>
          <w:numId w:val="9"/>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要求</w:t>
      </w:r>
      <w:r w:rsidRPr="00105ECC">
        <w:rPr>
          <w:rFonts w:asciiTheme="minorEastAsia" w:eastAsiaTheme="minorEastAsia" w:hAnsiTheme="minorEastAsia"/>
          <w:sz w:val="24"/>
          <w:szCs w:val="24"/>
        </w:rPr>
        <w:t>支持与</w:t>
      </w:r>
      <w:r w:rsidRPr="00105ECC">
        <w:rPr>
          <w:rFonts w:asciiTheme="minorEastAsia" w:eastAsiaTheme="minorEastAsia" w:hAnsiTheme="minorEastAsia" w:hint="eastAsia"/>
          <w:sz w:val="24"/>
          <w:szCs w:val="24"/>
        </w:rPr>
        <w:t>HIS系统</w:t>
      </w:r>
      <w:r w:rsidRPr="00105ECC">
        <w:rPr>
          <w:rFonts w:asciiTheme="minorEastAsia" w:eastAsiaTheme="minorEastAsia" w:hAnsiTheme="minorEastAsia"/>
          <w:sz w:val="24"/>
          <w:szCs w:val="24"/>
        </w:rPr>
        <w:t>集成，</w:t>
      </w:r>
      <w:r w:rsidRPr="00105ECC">
        <w:rPr>
          <w:rFonts w:asciiTheme="minorEastAsia" w:eastAsiaTheme="minorEastAsia" w:hAnsiTheme="minorEastAsia" w:hint="eastAsia"/>
          <w:sz w:val="24"/>
          <w:szCs w:val="24"/>
        </w:rPr>
        <w:t>可在HIS系统中</w:t>
      </w:r>
      <w:r w:rsidRPr="00105ECC">
        <w:rPr>
          <w:rFonts w:asciiTheme="minorEastAsia" w:eastAsiaTheme="minorEastAsia" w:hAnsiTheme="minorEastAsia"/>
          <w:sz w:val="24"/>
          <w:szCs w:val="24"/>
        </w:rPr>
        <w:t>启动</w:t>
      </w:r>
      <w:r w:rsidRPr="00105ECC">
        <w:rPr>
          <w:rFonts w:asciiTheme="minorEastAsia" w:eastAsiaTheme="minorEastAsia" w:hAnsiTheme="minorEastAsia" w:hint="eastAsia"/>
          <w:sz w:val="24"/>
          <w:szCs w:val="24"/>
        </w:rPr>
        <w:t>换药</w:t>
      </w:r>
      <w:r w:rsidRPr="00105ECC">
        <w:rPr>
          <w:rFonts w:asciiTheme="minorEastAsia" w:eastAsiaTheme="minorEastAsia" w:hAnsiTheme="minorEastAsia"/>
          <w:sz w:val="24"/>
          <w:szCs w:val="24"/>
        </w:rPr>
        <w:t>预约功能</w:t>
      </w:r>
      <w:r w:rsidRPr="00105ECC">
        <w:rPr>
          <w:rFonts w:asciiTheme="minorEastAsia" w:eastAsiaTheme="minorEastAsia" w:hAnsiTheme="minorEastAsia" w:hint="eastAsia"/>
          <w:sz w:val="24"/>
          <w:szCs w:val="24"/>
        </w:rPr>
        <w:t>。</w:t>
      </w:r>
    </w:p>
    <w:p w:rsidR="008A452D" w:rsidRPr="00105ECC" w:rsidRDefault="00B2250B" w:rsidP="00105ECC">
      <w:pPr>
        <w:pStyle w:val="14"/>
        <w:numPr>
          <w:ilvl w:val="0"/>
          <w:numId w:val="9"/>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要求预约患者可在预约当天进行自助签到。</w:t>
      </w:r>
    </w:p>
    <w:p w:rsidR="008A452D" w:rsidRPr="00105ECC" w:rsidRDefault="00B2250B" w:rsidP="00105ECC">
      <w:pPr>
        <w:pStyle w:val="14"/>
        <w:numPr>
          <w:ilvl w:val="0"/>
          <w:numId w:val="9"/>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要求支持医生呼叫签到患者。</w:t>
      </w:r>
    </w:p>
    <w:p w:rsidR="008A452D" w:rsidRPr="00105ECC" w:rsidRDefault="00B2250B" w:rsidP="00105ECC">
      <w:pPr>
        <w:pStyle w:val="4"/>
        <w:numPr>
          <w:ilvl w:val="3"/>
          <w:numId w:val="4"/>
        </w:numPr>
        <w:spacing w:before="0" w:after="0" w:line="276" w:lineRule="auto"/>
        <w:rPr>
          <w:rFonts w:asciiTheme="minorEastAsia" w:eastAsiaTheme="minorEastAsia" w:hAnsiTheme="minorEastAsia"/>
          <w:b w:val="0"/>
          <w:sz w:val="24"/>
          <w:szCs w:val="24"/>
        </w:rPr>
      </w:pPr>
      <w:r w:rsidRPr="00105ECC">
        <w:rPr>
          <w:rFonts w:asciiTheme="minorEastAsia" w:eastAsiaTheme="minorEastAsia" w:hAnsiTheme="minorEastAsia" w:hint="eastAsia"/>
          <w:b w:val="0"/>
          <w:sz w:val="24"/>
          <w:szCs w:val="24"/>
        </w:rPr>
        <w:t>显示管理技术要求</w:t>
      </w:r>
    </w:p>
    <w:p w:rsidR="008A452D" w:rsidRPr="00105ECC" w:rsidRDefault="00B2250B" w:rsidP="00105ECC">
      <w:pPr>
        <w:pStyle w:val="14"/>
        <w:numPr>
          <w:ilvl w:val="0"/>
          <w:numId w:val="9"/>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系统可与多媒体信息同屏显示。</w:t>
      </w:r>
    </w:p>
    <w:p w:rsidR="008A452D" w:rsidRPr="00105ECC" w:rsidRDefault="00B2250B" w:rsidP="00105ECC">
      <w:pPr>
        <w:pStyle w:val="14"/>
        <w:numPr>
          <w:ilvl w:val="0"/>
          <w:numId w:val="9"/>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系统要求诊室屏同步显示当前出诊医生信息。</w:t>
      </w:r>
    </w:p>
    <w:p w:rsidR="008A452D" w:rsidRPr="00105ECC" w:rsidRDefault="00B2250B" w:rsidP="00105ECC">
      <w:pPr>
        <w:pStyle w:val="14"/>
        <w:numPr>
          <w:ilvl w:val="0"/>
          <w:numId w:val="9"/>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要求支持患者等候列表与呼叫信息同屏切换或分屏显示。</w:t>
      </w:r>
    </w:p>
    <w:p w:rsidR="008A452D" w:rsidRPr="00105ECC" w:rsidRDefault="00B2250B" w:rsidP="00105ECC">
      <w:pPr>
        <w:pStyle w:val="14"/>
        <w:numPr>
          <w:ilvl w:val="0"/>
          <w:numId w:val="9"/>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要求系统支持多</w:t>
      </w:r>
      <w:proofErr w:type="gramStart"/>
      <w:r w:rsidRPr="00105ECC">
        <w:rPr>
          <w:rFonts w:asciiTheme="minorEastAsia" w:eastAsiaTheme="minorEastAsia" w:hAnsiTheme="minorEastAsia" w:hint="eastAsia"/>
          <w:sz w:val="24"/>
          <w:szCs w:val="24"/>
        </w:rPr>
        <w:t>屏统一</w:t>
      </w:r>
      <w:proofErr w:type="gramEnd"/>
      <w:r w:rsidRPr="00105ECC">
        <w:rPr>
          <w:rFonts w:asciiTheme="minorEastAsia" w:eastAsiaTheme="minorEastAsia" w:hAnsiTheme="minorEastAsia" w:hint="eastAsia"/>
          <w:sz w:val="24"/>
          <w:szCs w:val="24"/>
        </w:rPr>
        <w:t>呼叫或分屏呼叫</w:t>
      </w:r>
    </w:p>
    <w:p w:rsidR="008A452D" w:rsidRPr="00105ECC" w:rsidRDefault="00B2250B" w:rsidP="00105ECC">
      <w:pPr>
        <w:pStyle w:val="14"/>
        <w:numPr>
          <w:ilvl w:val="0"/>
          <w:numId w:val="9"/>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要求系统可对</w:t>
      </w:r>
      <w:proofErr w:type="gramStart"/>
      <w:r w:rsidRPr="00105ECC">
        <w:rPr>
          <w:rFonts w:asciiTheme="minorEastAsia" w:eastAsiaTheme="minorEastAsia" w:hAnsiTheme="minorEastAsia" w:hint="eastAsia"/>
          <w:sz w:val="24"/>
          <w:szCs w:val="24"/>
        </w:rPr>
        <w:t>特殊诊区敏感</w:t>
      </w:r>
      <w:proofErr w:type="gramEnd"/>
      <w:r w:rsidRPr="00105ECC">
        <w:rPr>
          <w:rFonts w:asciiTheme="minorEastAsia" w:eastAsiaTheme="minorEastAsia" w:hAnsiTheme="minorEastAsia" w:hint="eastAsia"/>
          <w:sz w:val="24"/>
          <w:szCs w:val="24"/>
        </w:rPr>
        <w:t>信息隐私保护。</w:t>
      </w:r>
    </w:p>
    <w:p w:rsidR="008A452D" w:rsidRPr="00105ECC" w:rsidRDefault="00B2250B" w:rsidP="00105ECC">
      <w:pPr>
        <w:pStyle w:val="14"/>
        <w:numPr>
          <w:ilvl w:val="0"/>
          <w:numId w:val="9"/>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要求系统可发布通知类即时文字信息。</w:t>
      </w:r>
    </w:p>
    <w:p w:rsidR="008A452D" w:rsidRPr="00105ECC" w:rsidRDefault="00B2250B" w:rsidP="00105ECC">
      <w:pPr>
        <w:pStyle w:val="14"/>
        <w:numPr>
          <w:ilvl w:val="0"/>
          <w:numId w:val="9"/>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管理端实时监测各个播放端的系统运行情况和任务播放情况，可以对各个播放端进行接管控制，抓屏查看播放端播放内容；可以根据区域进行设备分组，通过分组进行查看组别内全部设备当时播放画面。</w:t>
      </w:r>
    </w:p>
    <w:p w:rsidR="008A452D" w:rsidRPr="00105ECC" w:rsidRDefault="00B2250B" w:rsidP="00105ECC">
      <w:pPr>
        <w:pStyle w:val="14"/>
        <w:numPr>
          <w:ilvl w:val="0"/>
          <w:numId w:val="9"/>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远程指令和操作：</w:t>
      </w:r>
      <w:proofErr w:type="gramStart"/>
      <w:r w:rsidRPr="00105ECC">
        <w:rPr>
          <w:rFonts w:asciiTheme="minorEastAsia" w:eastAsiaTheme="minorEastAsia" w:hAnsiTheme="minorEastAsia" w:hint="eastAsia"/>
          <w:sz w:val="24"/>
          <w:szCs w:val="24"/>
        </w:rPr>
        <w:t>管理端可通过</w:t>
      </w:r>
      <w:proofErr w:type="gramEnd"/>
      <w:r w:rsidRPr="00105ECC">
        <w:rPr>
          <w:rFonts w:asciiTheme="minorEastAsia" w:eastAsiaTheme="minorEastAsia" w:hAnsiTheme="minorEastAsia" w:hint="eastAsia"/>
          <w:sz w:val="24"/>
          <w:szCs w:val="24"/>
        </w:rPr>
        <w:t>网络控制播放端及显示设备进行定时和随时的远程开机、关机、重启、开关屏、查看下载情况、开关机时间设置、开关</w:t>
      </w:r>
      <w:proofErr w:type="gramStart"/>
      <w:r w:rsidRPr="00105ECC">
        <w:rPr>
          <w:rFonts w:asciiTheme="minorEastAsia" w:eastAsiaTheme="minorEastAsia" w:hAnsiTheme="minorEastAsia" w:hint="eastAsia"/>
          <w:sz w:val="24"/>
          <w:szCs w:val="24"/>
        </w:rPr>
        <w:t>屏时间</w:t>
      </w:r>
      <w:proofErr w:type="gramEnd"/>
      <w:r w:rsidRPr="00105ECC">
        <w:rPr>
          <w:rFonts w:asciiTheme="minorEastAsia" w:eastAsiaTheme="minorEastAsia" w:hAnsiTheme="minorEastAsia" w:hint="eastAsia"/>
          <w:sz w:val="24"/>
          <w:szCs w:val="24"/>
        </w:rPr>
        <w:t>设置等操作。</w:t>
      </w:r>
    </w:p>
    <w:p w:rsidR="008A452D" w:rsidRPr="00105ECC" w:rsidRDefault="00B2250B" w:rsidP="00105ECC">
      <w:pPr>
        <w:pStyle w:val="14"/>
        <w:numPr>
          <w:ilvl w:val="0"/>
          <w:numId w:val="9"/>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cs="宋体" w:hint="eastAsia"/>
          <w:sz w:val="24"/>
          <w:szCs w:val="24"/>
        </w:rPr>
        <w:t>管理员可按周、按月、按年预设开关机时间规则，适应不同区域的多重规则的问、停诊时间。</w:t>
      </w:r>
    </w:p>
    <w:p w:rsidR="008A452D" w:rsidRPr="00105ECC" w:rsidRDefault="00B2250B" w:rsidP="00105ECC">
      <w:pPr>
        <w:pStyle w:val="14"/>
        <w:numPr>
          <w:ilvl w:val="0"/>
          <w:numId w:val="9"/>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bCs/>
          <w:sz w:val="24"/>
          <w:szCs w:val="24"/>
        </w:rPr>
        <w:t>★要求提供显示管理系统相关软件著作权证书。（请提供厂家盖章复印件）</w:t>
      </w:r>
    </w:p>
    <w:p w:rsidR="008A452D" w:rsidRPr="00105ECC" w:rsidRDefault="00B2250B" w:rsidP="00105ECC">
      <w:pPr>
        <w:pStyle w:val="4"/>
        <w:numPr>
          <w:ilvl w:val="3"/>
          <w:numId w:val="4"/>
        </w:numPr>
        <w:spacing w:before="0" w:after="0" w:line="276" w:lineRule="auto"/>
        <w:rPr>
          <w:rFonts w:asciiTheme="minorEastAsia" w:eastAsiaTheme="minorEastAsia" w:hAnsiTheme="minorEastAsia"/>
          <w:b w:val="0"/>
          <w:sz w:val="24"/>
          <w:szCs w:val="24"/>
        </w:rPr>
      </w:pPr>
      <w:r w:rsidRPr="00105ECC">
        <w:rPr>
          <w:rFonts w:asciiTheme="minorEastAsia" w:eastAsiaTheme="minorEastAsia" w:hAnsiTheme="minorEastAsia" w:hint="eastAsia"/>
          <w:b w:val="0"/>
          <w:sz w:val="24"/>
          <w:szCs w:val="24"/>
        </w:rPr>
        <w:lastRenderedPageBreak/>
        <w:t>语音播报软件技术要求</w:t>
      </w:r>
    </w:p>
    <w:p w:rsidR="008A452D" w:rsidRPr="00105ECC" w:rsidRDefault="00B2250B" w:rsidP="00105ECC">
      <w:pPr>
        <w:pStyle w:val="14"/>
        <w:numPr>
          <w:ilvl w:val="0"/>
          <w:numId w:val="10"/>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cs="宋体" w:hint="eastAsia"/>
          <w:sz w:val="24"/>
          <w:szCs w:val="24"/>
        </w:rPr>
        <w:t>★</w:t>
      </w:r>
      <w:r w:rsidRPr="00105ECC">
        <w:rPr>
          <w:rFonts w:asciiTheme="minorEastAsia" w:eastAsiaTheme="minorEastAsia" w:hAnsiTheme="minorEastAsia" w:hint="eastAsia"/>
          <w:sz w:val="24"/>
          <w:szCs w:val="24"/>
        </w:rPr>
        <w:t>系统应具备按照</w:t>
      </w:r>
      <w:proofErr w:type="gramStart"/>
      <w:r w:rsidRPr="00105ECC">
        <w:rPr>
          <w:rFonts w:asciiTheme="minorEastAsia" w:eastAsiaTheme="minorEastAsia" w:hAnsiTheme="minorEastAsia" w:hint="eastAsia"/>
          <w:sz w:val="24"/>
          <w:szCs w:val="24"/>
        </w:rPr>
        <w:t>不同诊区播放</w:t>
      </w:r>
      <w:proofErr w:type="gramEnd"/>
      <w:r w:rsidRPr="00105ECC">
        <w:rPr>
          <w:rFonts w:asciiTheme="minorEastAsia" w:eastAsiaTheme="minorEastAsia" w:hAnsiTheme="minorEastAsia" w:hint="eastAsia"/>
          <w:sz w:val="24"/>
          <w:szCs w:val="24"/>
        </w:rPr>
        <w:t>不同呼叫信息，要求系统可针对不同</w:t>
      </w:r>
      <w:proofErr w:type="gramStart"/>
      <w:r w:rsidRPr="00105ECC">
        <w:rPr>
          <w:rFonts w:asciiTheme="minorEastAsia" w:eastAsiaTheme="minorEastAsia" w:hAnsiTheme="minorEastAsia" w:hint="eastAsia"/>
          <w:sz w:val="24"/>
          <w:szCs w:val="24"/>
        </w:rPr>
        <w:t>诊区需求</w:t>
      </w:r>
      <w:proofErr w:type="gramEnd"/>
      <w:r w:rsidRPr="00105ECC">
        <w:rPr>
          <w:rFonts w:asciiTheme="minorEastAsia" w:eastAsiaTheme="minorEastAsia" w:hAnsiTheme="minorEastAsia" w:hint="eastAsia"/>
          <w:sz w:val="24"/>
          <w:szCs w:val="24"/>
        </w:rPr>
        <w:t>自定义</w:t>
      </w:r>
      <w:proofErr w:type="gramStart"/>
      <w:r w:rsidRPr="00105ECC">
        <w:rPr>
          <w:rFonts w:asciiTheme="minorEastAsia" w:eastAsiaTheme="minorEastAsia" w:hAnsiTheme="minorEastAsia" w:hint="eastAsia"/>
          <w:sz w:val="24"/>
          <w:szCs w:val="24"/>
        </w:rPr>
        <w:t>该诊区下集</w:t>
      </w:r>
      <w:proofErr w:type="gramEnd"/>
      <w:r w:rsidRPr="00105ECC">
        <w:rPr>
          <w:rFonts w:asciiTheme="minorEastAsia" w:eastAsiaTheme="minorEastAsia" w:hAnsiTheme="minorEastAsia" w:hint="eastAsia"/>
          <w:sz w:val="24"/>
          <w:szCs w:val="24"/>
        </w:rPr>
        <w:t>中候诊呼叫设备、分诊台呼叫、诊室呼叫设备的语音设定，设定内容应包括提示音设定、男女声设定、数字读法设定、呼叫次数设定、播报语速设定、播报内容组成等；例如：请王俪俪（患者姓名）到分诊台；请1号（患者序号）王俪俪（患者姓名）到超声第五检查室（检查室信息）等候就诊。（</w:t>
      </w:r>
      <w:r w:rsidRPr="00105ECC">
        <w:rPr>
          <w:rFonts w:asciiTheme="minorEastAsia" w:eastAsiaTheme="minorEastAsia" w:hAnsiTheme="minorEastAsia" w:hint="eastAsia"/>
          <w:bCs/>
          <w:sz w:val="24"/>
          <w:szCs w:val="24"/>
        </w:rPr>
        <w:t>请提供此功能系统截图</w:t>
      </w:r>
      <w:r w:rsidRPr="00105ECC">
        <w:rPr>
          <w:rFonts w:asciiTheme="minorEastAsia" w:eastAsiaTheme="minorEastAsia" w:hAnsiTheme="minorEastAsia" w:hint="eastAsia"/>
          <w:sz w:val="24"/>
          <w:szCs w:val="24"/>
        </w:rPr>
        <w:t>）</w:t>
      </w:r>
    </w:p>
    <w:p w:rsidR="008A452D" w:rsidRPr="00105ECC" w:rsidRDefault="00B2250B" w:rsidP="00105ECC">
      <w:pPr>
        <w:pStyle w:val="14"/>
        <w:numPr>
          <w:ilvl w:val="0"/>
          <w:numId w:val="10"/>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cs="宋体" w:hint="eastAsia"/>
          <w:sz w:val="24"/>
          <w:szCs w:val="24"/>
        </w:rPr>
        <w:t>★</w:t>
      </w:r>
      <w:r w:rsidRPr="00105ECC">
        <w:rPr>
          <w:rFonts w:asciiTheme="minorEastAsia" w:eastAsiaTheme="minorEastAsia" w:hAnsiTheme="minorEastAsia" w:hint="eastAsia"/>
          <w:sz w:val="24"/>
          <w:szCs w:val="24"/>
        </w:rPr>
        <w:t>系统</w:t>
      </w:r>
      <w:proofErr w:type="gramStart"/>
      <w:r w:rsidRPr="00105ECC">
        <w:rPr>
          <w:rFonts w:asciiTheme="minorEastAsia" w:eastAsiaTheme="minorEastAsia" w:hAnsiTheme="minorEastAsia" w:hint="eastAsia"/>
          <w:sz w:val="24"/>
          <w:szCs w:val="24"/>
        </w:rPr>
        <w:t>须支持</w:t>
      </w:r>
      <w:proofErr w:type="gramEnd"/>
      <w:r w:rsidRPr="00105ECC">
        <w:rPr>
          <w:rFonts w:asciiTheme="minorEastAsia" w:eastAsiaTheme="minorEastAsia" w:hAnsiTheme="minorEastAsia" w:hint="eastAsia"/>
          <w:sz w:val="24"/>
          <w:szCs w:val="24"/>
        </w:rPr>
        <w:t>以图形化界面设置语音播报内容的关键词预制及自定义，并可结合数据库字段的选择随时</w:t>
      </w:r>
      <w:proofErr w:type="gramStart"/>
      <w:r w:rsidRPr="00105ECC">
        <w:rPr>
          <w:rFonts w:asciiTheme="minorEastAsia" w:eastAsiaTheme="minorEastAsia" w:hAnsiTheme="minorEastAsia" w:hint="eastAsia"/>
          <w:sz w:val="24"/>
          <w:szCs w:val="24"/>
        </w:rPr>
        <w:t>调整分</w:t>
      </w:r>
      <w:proofErr w:type="gramEnd"/>
      <w:r w:rsidRPr="00105ECC">
        <w:rPr>
          <w:rFonts w:asciiTheme="minorEastAsia" w:eastAsiaTheme="minorEastAsia" w:hAnsiTheme="minorEastAsia" w:hint="eastAsia"/>
          <w:sz w:val="24"/>
          <w:szCs w:val="24"/>
        </w:rPr>
        <w:t>诊台、检查室的语音播报内容。（</w:t>
      </w:r>
      <w:r w:rsidRPr="00105ECC">
        <w:rPr>
          <w:rFonts w:asciiTheme="minorEastAsia" w:eastAsiaTheme="minorEastAsia" w:hAnsiTheme="minorEastAsia" w:hint="eastAsia"/>
          <w:bCs/>
          <w:sz w:val="24"/>
          <w:szCs w:val="24"/>
        </w:rPr>
        <w:t>请提供此功能系统截图</w:t>
      </w:r>
      <w:r w:rsidRPr="00105ECC">
        <w:rPr>
          <w:rFonts w:asciiTheme="minorEastAsia" w:eastAsiaTheme="minorEastAsia" w:hAnsiTheme="minorEastAsia" w:hint="eastAsia"/>
          <w:sz w:val="24"/>
          <w:szCs w:val="24"/>
        </w:rPr>
        <w:t>）</w:t>
      </w:r>
    </w:p>
    <w:p w:rsidR="008A452D" w:rsidRPr="00105ECC" w:rsidRDefault="00B2250B" w:rsidP="00105ECC">
      <w:pPr>
        <w:pStyle w:val="14"/>
        <w:numPr>
          <w:ilvl w:val="0"/>
          <w:numId w:val="10"/>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语音播报软件应具备全语音库的语音呼叫功能，支持文本内容(中、英文、数字)自动语音合成与播报，排队叫号信息可自动合成为语音信息播放；</w:t>
      </w:r>
    </w:p>
    <w:p w:rsidR="008A452D" w:rsidRPr="00105ECC" w:rsidRDefault="00B2250B" w:rsidP="00105ECC">
      <w:pPr>
        <w:pStyle w:val="14"/>
        <w:numPr>
          <w:ilvl w:val="0"/>
          <w:numId w:val="10"/>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语音默认要求为女声普通话，且语音清晰、流畅、无噪音、声音感受效果良好。</w:t>
      </w:r>
    </w:p>
    <w:p w:rsidR="008A452D" w:rsidRPr="00105ECC" w:rsidRDefault="00B2250B" w:rsidP="00105ECC">
      <w:pPr>
        <w:pStyle w:val="4"/>
        <w:numPr>
          <w:ilvl w:val="3"/>
          <w:numId w:val="4"/>
        </w:numPr>
        <w:spacing w:before="0" w:after="0" w:line="276" w:lineRule="auto"/>
        <w:rPr>
          <w:rFonts w:asciiTheme="minorEastAsia" w:eastAsiaTheme="minorEastAsia" w:hAnsiTheme="minorEastAsia"/>
          <w:b w:val="0"/>
          <w:sz w:val="24"/>
          <w:szCs w:val="24"/>
        </w:rPr>
      </w:pPr>
      <w:r w:rsidRPr="00105ECC">
        <w:rPr>
          <w:rFonts w:asciiTheme="minorEastAsia" w:eastAsiaTheme="minorEastAsia" w:hAnsiTheme="minorEastAsia" w:hint="eastAsia"/>
          <w:b w:val="0"/>
          <w:sz w:val="24"/>
          <w:szCs w:val="24"/>
        </w:rPr>
        <w:t>数据统计管理系统软件技术要求</w:t>
      </w:r>
    </w:p>
    <w:p w:rsidR="008A452D" w:rsidRPr="00105ECC" w:rsidRDefault="00B2250B" w:rsidP="00105ECC">
      <w:pPr>
        <w:pStyle w:val="14"/>
        <w:numPr>
          <w:ilvl w:val="0"/>
          <w:numId w:val="11"/>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★实时统计应具有分时段统计功能，最小时间</w:t>
      </w:r>
      <w:proofErr w:type="gramStart"/>
      <w:r w:rsidRPr="00105ECC">
        <w:rPr>
          <w:rFonts w:asciiTheme="minorEastAsia" w:eastAsiaTheme="minorEastAsia" w:hAnsiTheme="minorEastAsia" w:hint="eastAsia"/>
          <w:sz w:val="24"/>
          <w:szCs w:val="24"/>
        </w:rPr>
        <w:t>段不得</w:t>
      </w:r>
      <w:proofErr w:type="gramEnd"/>
      <w:r w:rsidRPr="00105ECC">
        <w:rPr>
          <w:rFonts w:asciiTheme="minorEastAsia" w:eastAsiaTheme="minorEastAsia" w:hAnsiTheme="minorEastAsia" w:hint="eastAsia"/>
          <w:sz w:val="24"/>
          <w:szCs w:val="24"/>
        </w:rPr>
        <w:t>大于</w:t>
      </w:r>
      <w:r w:rsidRPr="00105ECC">
        <w:rPr>
          <w:rFonts w:asciiTheme="minorEastAsia" w:eastAsiaTheme="minorEastAsia" w:hAnsiTheme="minorEastAsia"/>
          <w:sz w:val="24"/>
          <w:szCs w:val="24"/>
        </w:rPr>
        <w:t>0.25</w:t>
      </w:r>
      <w:r w:rsidRPr="00105ECC">
        <w:rPr>
          <w:rFonts w:asciiTheme="minorEastAsia" w:eastAsiaTheme="minorEastAsia" w:hAnsiTheme="minorEastAsia" w:hint="eastAsia"/>
          <w:sz w:val="24"/>
          <w:szCs w:val="24"/>
        </w:rPr>
        <w:t>小时，每时段内应可查看到报到人数、呼叫人数、当前等候人数、新增等候人数等。分时段</w:t>
      </w:r>
      <w:proofErr w:type="gramStart"/>
      <w:r w:rsidRPr="00105ECC">
        <w:rPr>
          <w:rFonts w:asciiTheme="minorEastAsia" w:eastAsiaTheme="minorEastAsia" w:hAnsiTheme="minorEastAsia" w:hint="eastAsia"/>
          <w:sz w:val="24"/>
          <w:szCs w:val="24"/>
        </w:rPr>
        <w:t>统计须可通过</w:t>
      </w:r>
      <w:proofErr w:type="gramEnd"/>
      <w:r w:rsidRPr="00105ECC">
        <w:rPr>
          <w:rFonts w:asciiTheme="minorEastAsia" w:eastAsiaTheme="minorEastAsia" w:hAnsiTheme="minorEastAsia" w:hint="eastAsia"/>
          <w:sz w:val="24"/>
          <w:szCs w:val="24"/>
        </w:rPr>
        <w:t>图表形式进行呈现，便于查看动态变化。（</w:t>
      </w:r>
      <w:r w:rsidRPr="00105ECC">
        <w:rPr>
          <w:rFonts w:asciiTheme="minorEastAsia" w:eastAsiaTheme="minorEastAsia" w:hAnsiTheme="minorEastAsia" w:hint="eastAsia"/>
          <w:bCs/>
          <w:sz w:val="24"/>
          <w:szCs w:val="24"/>
        </w:rPr>
        <w:t>请提供此功能系统截图</w:t>
      </w:r>
      <w:r w:rsidRPr="00105ECC">
        <w:rPr>
          <w:rFonts w:asciiTheme="minorEastAsia" w:eastAsiaTheme="minorEastAsia" w:hAnsiTheme="minorEastAsia" w:hint="eastAsia"/>
          <w:sz w:val="24"/>
          <w:szCs w:val="24"/>
        </w:rPr>
        <w:t>）</w:t>
      </w:r>
    </w:p>
    <w:p w:rsidR="008A452D" w:rsidRPr="00105ECC" w:rsidRDefault="00B2250B" w:rsidP="00105ECC">
      <w:pPr>
        <w:pStyle w:val="14"/>
        <w:numPr>
          <w:ilvl w:val="0"/>
          <w:numId w:val="11"/>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实时统计应可针对各个科室当前候诊人数、报到人次、叫号人次、</w:t>
      </w:r>
      <w:proofErr w:type="gramStart"/>
      <w:r w:rsidRPr="00105ECC">
        <w:rPr>
          <w:rFonts w:asciiTheme="minorEastAsia" w:eastAsiaTheme="minorEastAsia" w:hAnsiTheme="minorEastAsia" w:hint="eastAsia"/>
          <w:sz w:val="24"/>
          <w:szCs w:val="24"/>
        </w:rPr>
        <w:t>诊结人数</w:t>
      </w:r>
      <w:proofErr w:type="gramEnd"/>
      <w:r w:rsidRPr="00105ECC">
        <w:rPr>
          <w:rFonts w:asciiTheme="minorEastAsia" w:eastAsiaTheme="minorEastAsia" w:hAnsiTheme="minorEastAsia" w:hint="eastAsia"/>
          <w:sz w:val="24"/>
          <w:szCs w:val="24"/>
        </w:rPr>
        <w:t>、患者平均等候时长、患者平均就诊时长，开诊时间等数据进行分类统计。</w:t>
      </w:r>
    </w:p>
    <w:p w:rsidR="008A452D" w:rsidRPr="00105ECC" w:rsidRDefault="00B2250B" w:rsidP="00105ECC">
      <w:pPr>
        <w:pStyle w:val="14"/>
        <w:numPr>
          <w:ilvl w:val="0"/>
          <w:numId w:val="11"/>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★历史数据统计</w:t>
      </w:r>
      <w:proofErr w:type="gramStart"/>
      <w:r w:rsidRPr="00105ECC">
        <w:rPr>
          <w:rFonts w:asciiTheme="minorEastAsia" w:eastAsiaTheme="minorEastAsia" w:hAnsiTheme="minorEastAsia" w:hint="eastAsia"/>
          <w:sz w:val="24"/>
          <w:szCs w:val="24"/>
        </w:rPr>
        <w:t>须支持</w:t>
      </w:r>
      <w:proofErr w:type="gramEnd"/>
      <w:r w:rsidRPr="00105ECC">
        <w:rPr>
          <w:rFonts w:asciiTheme="minorEastAsia" w:eastAsiaTheme="minorEastAsia" w:hAnsiTheme="minorEastAsia" w:hint="eastAsia"/>
          <w:sz w:val="24"/>
          <w:szCs w:val="24"/>
        </w:rPr>
        <w:t>日期跨度选择查询，选择方式应以日历形式进行，操作直观。（</w:t>
      </w:r>
      <w:r w:rsidRPr="00105ECC">
        <w:rPr>
          <w:rFonts w:asciiTheme="minorEastAsia" w:eastAsiaTheme="minorEastAsia" w:hAnsiTheme="minorEastAsia" w:hint="eastAsia"/>
          <w:bCs/>
          <w:sz w:val="24"/>
          <w:szCs w:val="24"/>
        </w:rPr>
        <w:t>请提供此功能系统截图</w:t>
      </w:r>
      <w:r w:rsidRPr="00105ECC">
        <w:rPr>
          <w:rFonts w:asciiTheme="minorEastAsia" w:eastAsiaTheme="minorEastAsia" w:hAnsiTheme="minorEastAsia" w:hint="eastAsia"/>
          <w:sz w:val="24"/>
          <w:szCs w:val="24"/>
        </w:rPr>
        <w:t>）</w:t>
      </w:r>
    </w:p>
    <w:p w:rsidR="008A452D" w:rsidRPr="00105ECC" w:rsidRDefault="00B2250B" w:rsidP="00105ECC">
      <w:pPr>
        <w:pStyle w:val="14"/>
        <w:numPr>
          <w:ilvl w:val="0"/>
          <w:numId w:val="11"/>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历史数据统计应可针对各个科室的挂号人数、叫号人次、</w:t>
      </w:r>
      <w:proofErr w:type="gramStart"/>
      <w:r w:rsidRPr="00105ECC">
        <w:rPr>
          <w:rFonts w:asciiTheme="minorEastAsia" w:eastAsiaTheme="minorEastAsia" w:hAnsiTheme="minorEastAsia" w:hint="eastAsia"/>
          <w:sz w:val="24"/>
          <w:szCs w:val="24"/>
        </w:rPr>
        <w:t>诊结人数</w:t>
      </w:r>
      <w:proofErr w:type="gramEnd"/>
      <w:r w:rsidRPr="00105ECC">
        <w:rPr>
          <w:rFonts w:asciiTheme="minorEastAsia" w:eastAsiaTheme="minorEastAsia" w:hAnsiTheme="minorEastAsia" w:hint="eastAsia"/>
          <w:sz w:val="24"/>
          <w:szCs w:val="24"/>
        </w:rPr>
        <w:t xml:space="preserve">、患者平均等候时长、患者平均就诊时长等数据进行分类统计。                                                                                                                                                  </w:t>
      </w:r>
    </w:p>
    <w:p w:rsidR="008A452D" w:rsidRPr="00105ECC" w:rsidRDefault="00B2250B" w:rsidP="00105ECC">
      <w:pPr>
        <w:pStyle w:val="14"/>
        <w:numPr>
          <w:ilvl w:val="0"/>
          <w:numId w:val="11"/>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统计数据</w:t>
      </w:r>
      <w:proofErr w:type="gramStart"/>
      <w:r w:rsidRPr="00105ECC">
        <w:rPr>
          <w:rFonts w:asciiTheme="minorEastAsia" w:eastAsiaTheme="minorEastAsia" w:hAnsiTheme="minorEastAsia" w:hint="eastAsia"/>
          <w:sz w:val="24"/>
          <w:szCs w:val="24"/>
        </w:rPr>
        <w:t>须支持</w:t>
      </w:r>
      <w:proofErr w:type="gramEnd"/>
      <w:r w:rsidRPr="00105ECC">
        <w:rPr>
          <w:rFonts w:asciiTheme="minorEastAsia" w:eastAsiaTheme="minorEastAsia" w:hAnsiTheme="minorEastAsia" w:hint="eastAsia"/>
          <w:sz w:val="24"/>
          <w:szCs w:val="24"/>
        </w:rPr>
        <w:t>图表形式的后台查询、指定显示屏的展示、数据导出功能；</w:t>
      </w:r>
    </w:p>
    <w:p w:rsidR="008A452D" w:rsidRPr="00105ECC" w:rsidRDefault="00B2250B" w:rsidP="00105ECC">
      <w:pPr>
        <w:pStyle w:val="14"/>
        <w:numPr>
          <w:ilvl w:val="0"/>
          <w:numId w:val="11"/>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要求展示界面友好，符合决策者的查看习惯，充当管理者及时有效的决策依据。</w:t>
      </w:r>
    </w:p>
    <w:p w:rsidR="008A452D" w:rsidRPr="00105ECC" w:rsidRDefault="00B2250B" w:rsidP="00105ECC">
      <w:pPr>
        <w:pStyle w:val="14"/>
        <w:numPr>
          <w:ilvl w:val="0"/>
          <w:numId w:val="11"/>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要求数据可向第三方开放、数据对接。</w:t>
      </w:r>
    </w:p>
    <w:p w:rsidR="008A452D" w:rsidRPr="00105ECC" w:rsidRDefault="00B2250B" w:rsidP="00105ECC">
      <w:pPr>
        <w:pStyle w:val="14"/>
        <w:numPr>
          <w:ilvl w:val="0"/>
          <w:numId w:val="11"/>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bCs/>
          <w:sz w:val="24"/>
          <w:szCs w:val="24"/>
        </w:rPr>
        <w:t>★要求提供数据统计管理系统相关软件著作权证书。（请提供厂家盖章复印件）</w:t>
      </w:r>
    </w:p>
    <w:p w:rsidR="008A452D" w:rsidRPr="00105ECC" w:rsidRDefault="00B2250B" w:rsidP="00105ECC">
      <w:pPr>
        <w:pStyle w:val="4"/>
        <w:numPr>
          <w:ilvl w:val="3"/>
          <w:numId w:val="4"/>
        </w:numPr>
        <w:spacing w:before="0" w:after="0" w:line="276" w:lineRule="auto"/>
        <w:rPr>
          <w:rFonts w:asciiTheme="minorEastAsia" w:eastAsiaTheme="minorEastAsia" w:hAnsiTheme="minorEastAsia"/>
          <w:b w:val="0"/>
          <w:sz w:val="24"/>
          <w:szCs w:val="24"/>
        </w:rPr>
      </w:pPr>
      <w:r w:rsidRPr="00105ECC">
        <w:rPr>
          <w:rFonts w:asciiTheme="minorEastAsia" w:eastAsiaTheme="minorEastAsia" w:hAnsiTheme="minorEastAsia" w:hint="eastAsia"/>
          <w:b w:val="0"/>
          <w:sz w:val="24"/>
          <w:szCs w:val="24"/>
        </w:rPr>
        <w:t>终端设备管理系统软件技术要求</w:t>
      </w:r>
    </w:p>
    <w:p w:rsidR="008A452D" w:rsidRPr="00105ECC" w:rsidRDefault="00B2250B" w:rsidP="00105ECC">
      <w:pPr>
        <w:pStyle w:val="afe"/>
        <w:widowControl/>
        <w:numPr>
          <w:ilvl w:val="0"/>
          <w:numId w:val="12"/>
        </w:numPr>
        <w:spacing w:line="276" w:lineRule="auto"/>
        <w:ind w:firstLineChars="0"/>
        <w:jc w:val="left"/>
        <w:rPr>
          <w:rFonts w:asciiTheme="minorEastAsia" w:hAnsiTheme="minorEastAsia"/>
          <w:sz w:val="24"/>
          <w:szCs w:val="24"/>
        </w:rPr>
      </w:pPr>
      <w:r w:rsidRPr="00105ECC">
        <w:rPr>
          <w:rFonts w:asciiTheme="minorEastAsia" w:hAnsiTheme="minorEastAsia" w:hint="eastAsia"/>
          <w:sz w:val="24"/>
          <w:szCs w:val="24"/>
        </w:rPr>
        <w:t>要求各个尺寸一体机或其它规格终端设备上具有终端设备管理软件。</w:t>
      </w:r>
    </w:p>
    <w:p w:rsidR="008A452D" w:rsidRPr="00105ECC" w:rsidRDefault="00B2250B" w:rsidP="00105ECC">
      <w:pPr>
        <w:pStyle w:val="afe"/>
        <w:widowControl/>
        <w:numPr>
          <w:ilvl w:val="0"/>
          <w:numId w:val="12"/>
        </w:numPr>
        <w:spacing w:line="276" w:lineRule="auto"/>
        <w:ind w:firstLineChars="0"/>
        <w:jc w:val="left"/>
        <w:rPr>
          <w:rFonts w:asciiTheme="minorEastAsia" w:hAnsiTheme="minorEastAsia"/>
          <w:sz w:val="24"/>
          <w:szCs w:val="24"/>
        </w:rPr>
      </w:pPr>
      <w:r w:rsidRPr="00105ECC">
        <w:rPr>
          <w:rFonts w:asciiTheme="minorEastAsia" w:hAnsiTheme="minorEastAsia" w:hint="eastAsia"/>
          <w:sz w:val="24"/>
          <w:szCs w:val="24"/>
        </w:rPr>
        <w:t>要求系统具备设备安全能力，可防止病毒攻击、防止内容非法下载、防止网络盗链。</w:t>
      </w:r>
    </w:p>
    <w:p w:rsidR="008A452D" w:rsidRPr="00105ECC" w:rsidRDefault="00B2250B" w:rsidP="00105ECC">
      <w:pPr>
        <w:pStyle w:val="afe"/>
        <w:widowControl/>
        <w:numPr>
          <w:ilvl w:val="0"/>
          <w:numId w:val="12"/>
        </w:numPr>
        <w:spacing w:line="276" w:lineRule="auto"/>
        <w:ind w:firstLineChars="0"/>
        <w:jc w:val="left"/>
        <w:rPr>
          <w:rFonts w:asciiTheme="minorEastAsia" w:hAnsiTheme="minorEastAsia"/>
          <w:sz w:val="24"/>
          <w:szCs w:val="24"/>
        </w:rPr>
      </w:pPr>
      <w:r w:rsidRPr="00105ECC">
        <w:rPr>
          <w:rFonts w:asciiTheme="minorEastAsia" w:hAnsiTheme="minorEastAsia" w:hint="eastAsia"/>
          <w:sz w:val="24"/>
          <w:szCs w:val="24"/>
        </w:rPr>
        <w:t>要求支持设备自动安全检测，支持自动内核更新等功能。</w:t>
      </w:r>
    </w:p>
    <w:p w:rsidR="008A452D" w:rsidRPr="00105ECC" w:rsidRDefault="00B2250B" w:rsidP="00105ECC">
      <w:pPr>
        <w:pStyle w:val="afe"/>
        <w:widowControl/>
        <w:numPr>
          <w:ilvl w:val="0"/>
          <w:numId w:val="12"/>
        </w:numPr>
        <w:spacing w:line="276" w:lineRule="auto"/>
        <w:ind w:firstLineChars="0"/>
        <w:jc w:val="left"/>
        <w:rPr>
          <w:rFonts w:asciiTheme="minorEastAsia" w:hAnsiTheme="minorEastAsia"/>
          <w:sz w:val="24"/>
          <w:szCs w:val="24"/>
        </w:rPr>
      </w:pPr>
      <w:r w:rsidRPr="00105ECC">
        <w:rPr>
          <w:rFonts w:asciiTheme="minorEastAsia" w:hAnsiTheme="minorEastAsia" w:hint="eastAsia"/>
          <w:bCs/>
          <w:sz w:val="24"/>
          <w:szCs w:val="24"/>
        </w:rPr>
        <w:lastRenderedPageBreak/>
        <w:t>★要求提供终端设备管理系统相关软件著作权证书。（请提供厂家盖章复印件）</w:t>
      </w:r>
    </w:p>
    <w:p w:rsidR="008A452D" w:rsidRPr="00105ECC" w:rsidRDefault="00B2250B" w:rsidP="00105ECC">
      <w:pPr>
        <w:pStyle w:val="4"/>
        <w:numPr>
          <w:ilvl w:val="3"/>
          <w:numId w:val="4"/>
        </w:numPr>
        <w:spacing w:before="0" w:after="0" w:line="276" w:lineRule="auto"/>
        <w:rPr>
          <w:rFonts w:asciiTheme="minorEastAsia" w:eastAsiaTheme="minorEastAsia" w:hAnsiTheme="minorEastAsia"/>
          <w:b w:val="0"/>
          <w:sz w:val="24"/>
          <w:szCs w:val="24"/>
        </w:rPr>
      </w:pPr>
      <w:r w:rsidRPr="00105ECC">
        <w:rPr>
          <w:rFonts w:asciiTheme="minorEastAsia" w:eastAsiaTheme="minorEastAsia" w:hAnsiTheme="minorEastAsia" w:hint="eastAsia"/>
          <w:b w:val="0"/>
          <w:sz w:val="24"/>
          <w:szCs w:val="24"/>
        </w:rPr>
        <w:t>数据调用管理系统软件技术要求</w:t>
      </w:r>
    </w:p>
    <w:p w:rsidR="008A452D" w:rsidRPr="00105ECC" w:rsidRDefault="00B2250B" w:rsidP="00105ECC">
      <w:pPr>
        <w:pStyle w:val="14"/>
        <w:numPr>
          <w:ilvl w:val="0"/>
          <w:numId w:val="13"/>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系统需具有基础数据API接口，要求业务应用访问API达到数据统一管理，对外开放API采用鉴权、路由、流控技术，实现数据的安全、高并发、高响应。</w:t>
      </w:r>
    </w:p>
    <w:p w:rsidR="008A452D" w:rsidRPr="00105ECC" w:rsidRDefault="00B2250B" w:rsidP="00105ECC">
      <w:pPr>
        <w:pStyle w:val="14"/>
        <w:numPr>
          <w:ilvl w:val="0"/>
          <w:numId w:val="13"/>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要求投标人提供数据同步服务，要求以图形化配置连接第三方数据库，如：Oracle、SQL server、MySQL、DB2、ACCESS、PostgreSQL、Cache、MongoDB、</w:t>
      </w:r>
      <w:proofErr w:type="gramStart"/>
      <w:r w:rsidRPr="00105ECC">
        <w:rPr>
          <w:rFonts w:asciiTheme="minorEastAsia" w:eastAsiaTheme="minorEastAsia" w:hAnsiTheme="minorEastAsia" w:hint="eastAsia"/>
          <w:sz w:val="24"/>
          <w:szCs w:val="24"/>
        </w:rPr>
        <w:t>人大金</w:t>
      </w:r>
      <w:proofErr w:type="gramEnd"/>
      <w:r w:rsidRPr="00105ECC">
        <w:rPr>
          <w:rFonts w:asciiTheme="minorEastAsia" w:eastAsiaTheme="minorEastAsia" w:hAnsiTheme="minorEastAsia" w:hint="eastAsia"/>
          <w:sz w:val="24"/>
          <w:szCs w:val="24"/>
        </w:rPr>
        <w:t>仓等。</w:t>
      </w:r>
    </w:p>
    <w:p w:rsidR="008A452D" w:rsidRPr="00105ECC" w:rsidRDefault="00B2250B" w:rsidP="00105ECC">
      <w:pPr>
        <w:pStyle w:val="14"/>
        <w:numPr>
          <w:ilvl w:val="0"/>
          <w:numId w:val="13"/>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要求支持数据库视图、中间表、存储过程、</w:t>
      </w:r>
      <w:proofErr w:type="spellStart"/>
      <w:r w:rsidRPr="00105ECC">
        <w:rPr>
          <w:rFonts w:asciiTheme="minorEastAsia" w:eastAsiaTheme="minorEastAsia" w:hAnsiTheme="minorEastAsia" w:hint="eastAsia"/>
          <w:sz w:val="24"/>
          <w:szCs w:val="24"/>
        </w:rPr>
        <w:t>WebService</w:t>
      </w:r>
      <w:proofErr w:type="spellEnd"/>
      <w:r w:rsidRPr="00105ECC">
        <w:rPr>
          <w:rFonts w:asciiTheme="minorEastAsia" w:eastAsiaTheme="minorEastAsia" w:hAnsiTheme="minorEastAsia" w:hint="eastAsia"/>
          <w:sz w:val="24"/>
          <w:szCs w:val="24"/>
        </w:rPr>
        <w:t>（支持XML、JSON两种结构）、</w:t>
      </w:r>
      <w:proofErr w:type="spellStart"/>
      <w:r w:rsidRPr="00105ECC">
        <w:rPr>
          <w:rFonts w:asciiTheme="minorEastAsia" w:eastAsiaTheme="minorEastAsia" w:hAnsiTheme="minorEastAsia" w:hint="eastAsia"/>
          <w:sz w:val="24"/>
          <w:szCs w:val="24"/>
        </w:rPr>
        <w:t>WebAPI</w:t>
      </w:r>
      <w:proofErr w:type="spellEnd"/>
      <w:r w:rsidRPr="00105ECC">
        <w:rPr>
          <w:rFonts w:asciiTheme="minorEastAsia" w:eastAsiaTheme="minorEastAsia" w:hAnsiTheme="minorEastAsia" w:hint="eastAsia"/>
          <w:sz w:val="24"/>
          <w:szCs w:val="24"/>
        </w:rPr>
        <w:t>等多方式实现与HIS系统及其他信息系统的数据交换；要求支持业内通用标准协议同步，如：HL7、MQ等。</w:t>
      </w:r>
    </w:p>
    <w:p w:rsidR="008A452D" w:rsidRPr="00105ECC" w:rsidRDefault="00B2250B" w:rsidP="00105ECC">
      <w:pPr>
        <w:pStyle w:val="14"/>
        <w:numPr>
          <w:ilvl w:val="0"/>
          <w:numId w:val="13"/>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sz w:val="24"/>
          <w:szCs w:val="24"/>
        </w:rPr>
        <w:t>要求对</w:t>
      </w:r>
      <w:proofErr w:type="gramStart"/>
      <w:r w:rsidRPr="00105ECC">
        <w:rPr>
          <w:rFonts w:asciiTheme="minorEastAsia" w:eastAsiaTheme="minorEastAsia" w:hAnsiTheme="minorEastAsia" w:hint="eastAsia"/>
          <w:sz w:val="24"/>
          <w:szCs w:val="24"/>
        </w:rPr>
        <w:t>微信公众号</w:t>
      </w:r>
      <w:proofErr w:type="gramEnd"/>
      <w:r w:rsidRPr="00105ECC">
        <w:rPr>
          <w:rFonts w:asciiTheme="minorEastAsia" w:eastAsiaTheme="minorEastAsia" w:hAnsiTheme="minorEastAsia" w:hint="eastAsia"/>
          <w:sz w:val="24"/>
          <w:szCs w:val="24"/>
        </w:rPr>
        <w:t>、企业号、小程序、钉钉等互联网业务平台开放系统接口。</w:t>
      </w:r>
    </w:p>
    <w:p w:rsidR="008A452D" w:rsidRPr="00105ECC" w:rsidRDefault="00B2250B" w:rsidP="00105ECC">
      <w:pPr>
        <w:pStyle w:val="14"/>
        <w:numPr>
          <w:ilvl w:val="0"/>
          <w:numId w:val="13"/>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bCs/>
          <w:sz w:val="24"/>
          <w:szCs w:val="24"/>
        </w:rPr>
        <w:t>★要求</w:t>
      </w:r>
      <w:r w:rsidRPr="00105ECC">
        <w:rPr>
          <w:rFonts w:asciiTheme="minorEastAsia" w:eastAsiaTheme="minorEastAsia" w:hAnsiTheme="minorEastAsia" w:hint="eastAsia"/>
          <w:sz w:val="24"/>
          <w:szCs w:val="24"/>
        </w:rPr>
        <w:t>支持与我院现有医技预约系统对接，投标人须掌握现有医技预约系统涵盖的各科室业务流程、预约规则、相关功能，并结合本次招标技术要求，能够与之配合完成衔接与改造。（</w:t>
      </w:r>
      <w:proofErr w:type="gramStart"/>
      <w:r w:rsidRPr="00105ECC">
        <w:rPr>
          <w:rFonts w:asciiTheme="minorEastAsia" w:eastAsiaTheme="minorEastAsia" w:hAnsiTheme="minorEastAsia" w:hint="eastAsia"/>
          <w:bCs/>
          <w:sz w:val="24"/>
          <w:szCs w:val="24"/>
        </w:rPr>
        <w:t>请提供</w:t>
      </w:r>
      <w:r w:rsidRPr="00105ECC">
        <w:rPr>
          <w:rFonts w:asciiTheme="minorEastAsia" w:eastAsiaTheme="minorEastAsia" w:hAnsiTheme="minorEastAsia" w:hint="eastAsia"/>
          <w:sz w:val="24"/>
          <w:szCs w:val="24"/>
        </w:rPr>
        <w:t>需</w:t>
      </w:r>
      <w:proofErr w:type="gramEnd"/>
      <w:r w:rsidRPr="00105ECC">
        <w:rPr>
          <w:rFonts w:asciiTheme="minorEastAsia" w:eastAsiaTheme="minorEastAsia" w:hAnsiTheme="minorEastAsia" w:hint="eastAsia"/>
          <w:sz w:val="24"/>
          <w:szCs w:val="24"/>
        </w:rPr>
        <w:t>投标产品生产厂家盖章的业务流程说明）</w:t>
      </w:r>
    </w:p>
    <w:p w:rsidR="008A452D" w:rsidRPr="00105ECC" w:rsidRDefault="00B2250B" w:rsidP="00105ECC">
      <w:pPr>
        <w:pStyle w:val="14"/>
        <w:numPr>
          <w:ilvl w:val="0"/>
          <w:numId w:val="13"/>
        </w:numPr>
        <w:spacing w:line="276" w:lineRule="auto"/>
        <w:ind w:firstLineChars="0"/>
        <w:rPr>
          <w:rFonts w:asciiTheme="minorEastAsia" w:eastAsiaTheme="minorEastAsia" w:hAnsiTheme="minorEastAsia"/>
          <w:sz w:val="24"/>
          <w:szCs w:val="24"/>
        </w:rPr>
      </w:pPr>
      <w:r w:rsidRPr="00105ECC">
        <w:rPr>
          <w:rFonts w:asciiTheme="minorEastAsia" w:eastAsiaTheme="minorEastAsia" w:hAnsiTheme="minorEastAsia" w:hint="eastAsia"/>
          <w:bCs/>
          <w:sz w:val="24"/>
          <w:szCs w:val="24"/>
        </w:rPr>
        <w:t>★要求提供数据调用管理系统相关软件著作权证书。（请提供厂家盖章复印件）</w:t>
      </w:r>
    </w:p>
    <w:p w:rsidR="008A452D" w:rsidRPr="00105ECC" w:rsidRDefault="00B2250B" w:rsidP="00105ECC">
      <w:pPr>
        <w:pStyle w:val="4"/>
        <w:numPr>
          <w:ilvl w:val="3"/>
          <w:numId w:val="4"/>
        </w:numPr>
        <w:spacing w:before="0" w:after="0" w:line="276" w:lineRule="auto"/>
        <w:rPr>
          <w:rFonts w:asciiTheme="minorEastAsia" w:eastAsiaTheme="minorEastAsia" w:hAnsiTheme="minorEastAsia"/>
          <w:b w:val="0"/>
          <w:sz w:val="24"/>
          <w:szCs w:val="24"/>
        </w:rPr>
      </w:pPr>
      <w:r w:rsidRPr="00105ECC">
        <w:rPr>
          <w:rFonts w:asciiTheme="minorEastAsia" w:eastAsiaTheme="minorEastAsia" w:hAnsiTheme="minorEastAsia" w:hint="eastAsia"/>
          <w:b w:val="0"/>
          <w:sz w:val="24"/>
          <w:szCs w:val="24"/>
        </w:rPr>
        <w:t>系统硬件要求</w:t>
      </w:r>
    </w:p>
    <w:p w:rsidR="008A452D" w:rsidRPr="00105ECC" w:rsidRDefault="00B2250B" w:rsidP="00105ECC">
      <w:pPr>
        <w:pStyle w:val="5"/>
        <w:numPr>
          <w:ilvl w:val="0"/>
          <w:numId w:val="14"/>
        </w:numPr>
        <w:spacing w:before="0" w:after="0" w:line="276" w:lineRule="auto"/>
        <w:rPr>
          <w:rFonts w:asciiTheme="minorEastAsia" w:eastAsiaTheme="minorEastAsia" w:hAnsiTheme="minorEastAsia"/>
          <w:b w:val="0"/>
          <w:sz w:val="24"/>
          <w:szCs w:val="24"/>
        </w:rPr>
      </w:pPr>
      <w:r w:rsidRPr="00105ECC">
        <w:rPr>
          <w:rFonts w:asciiTheme="minorEastAsia" w:eastAsiaTheme="minorEastAsia" w:hAnsiTheme="minorEastAsia" w:hint="eastAsia"/>
          <w:b w:val="0"/>
          <w:sz w:val="24"/>
          <w:szCs w:val="24"/>
        </w:rPr>
        <w:t>55吋候检终端</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CPU不低于：</w:t>
      </w:r>
      <w:proofErr w:type="gramStart"/>
      <w:r w:rsidRPr="00105ECC">
        <w:rPr>
          <w:rFonts w:asciiTheme="minorEastAsia" w:hAnsiTheme="minorEastAsia" w:hint="eastAsia"/>
          <w:sz w:val="24"/>
          <w:szCs w:val="24"/>
        </w:rPr>
        <w:t>四核</w:t>
      </w:r>
      <w:proofErr w:type="gramEnd"/>
      <w:r w:rsidRPr="00105ECC">
        <w:rPr>
          <w:rFonts w:asciiTheme="minorEastAsia" w:hAnsiTheme="minorEastAsia"/>
          <w:sz w:val="24"/>
          <w:szCs w:val="24"/>
        </w:rPr>
        <w:t>1.5</w:t>
      </w:r>
      <w:r w:rsidRPr="00105ECC">
        <w:rPr>
          <w:rFonts w:asciiTheme="minorEastAsia" w:hAnsiTheme="minorEastAsia" w:hint="eastAsia"/>
          <w:sz w:val="24"/>
          <w:szCs w:val="24"/>
        </w:rPr>
        <w:t>GHZ</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GPU不低于：</w:t>
      </w:r>
      <w:proofErr w:type="gramStart"/>
      <w:r w:rsidRPr="00105ECC">
        <w:rPr>
          <w:rFonts w:asciiTheme="minorEastAsia" w:hAnsiTheme="minorEastAsia" w:hint="eastAsia"/>
          <w:sz w:val="24"/>
          <w:szCs w:val="24"/>
        </w:rPr>
        <w:t>四核</w:t>
      </w:r>
      <w:proofErr w:type="gramEnd"/>
      <w:r w:rsidRPr="00105ECC">
        <w:rPr>
          <w:rFonts w:asciiTheme="minorEastAsia" w:hAnsiTheme="minorEastAsia" w:hint="eastAsia"/>
          <w:sz w:val="24"/>
          <w:szCs w:val="24"/>
        </w:rPr>
        <w:t>GPU</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内存不低于：2GB</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 xml:space="preserve">存储不低于：EMMC，8G </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网卡不低于：100M</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系统：Android</w:t>
      </w:r>
      <w:r w:rsidRPr="00105ECC">
        <w:rPr>
          <w:rFonts w:asciiTheme="minorEastAsia" w:hAnsiTheme="minorEastAsia"/>
          <w:sz w:val="24"/>
          <w:szCs w:val="24"/>
        </w:rPr>
        <w:t xml:space="preserve"> </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时钟：RTC时钟，电子晶振</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尺寸不小于：55吋</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分辨率：</w:t>
      </w:r>
      <w:r w:rsidRPr="00105ECC">
        <w:rPr>
          <w:rFonts w:asciiTheme="minorEastAsia" w:hAnsiTheme="minorEastAsia"/>
          <w:sz w:val="24"/>
          <w:szCs w:val="24"/>
        </w:rPr>
        <w:t>1920</w:t>
      </w:r>
      <w:r w:rsidRPr="00105ECC">
        <w:rPr>
          <w:rFonts w:asciiTheme="minorEastAsia" w:hAnsiTheme="minorEastAsia" w:hint="eastAsia"/>
          <w:sz w:val="24"/>
          <w:szCs w:val="24"/>
        </w:rPr>
        <w:t>*</w:t>
      </w:r>
      <w:r w:rsidRPr="00105ECC">
        <w:rPr>
          <w:rFonts w:asciiTheme="minorEastAsia" w:hAnsiTheme="minorEastAsia"/>
          <w:sz w:val="24"/>
          <w:szCs w:val="24"/>
        </w:rPr>
        <w:t>1080</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支持视频格式：MPEG1, MPEG2, MPEG4, MPEG4_SD, MPEG4_HD, H.264, RM, RMVB，DivX 1080p HD, DivX 720p HD, MKV, VP6,VP8</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支持图片格式：</w:t>
      </w:r>
      <w:proofErr w:type="gramStart"/>
      <w:r w:rsidRPr="00105ECC">
        <w:rPr>
          <w:rFonts w:asciiTheme="minorEastAsia" w:hAnsiTheme="minorEastAsia" w:hint="eastAsia"/>
          <w:sz w:val="24"/>
          <w:szCs w:val="24"/>
        </w:rPr>
        <w:t>JPEG,PNG</w:t>
      </w:r>
      <w:proofErr w:type="gramEnd"/>
      <w:r w:rsidRPr="00105ECC">
        <w:rPr>
          <w:rFonts w:asciiTheme="minorEastAsia" w:hAnsiTheme="minorEastAsia" w:hint="eastAsia"/>
          <w:sz w:val="24"/>
          <w:szCs w:val="24"/>
        </w:rPr>
        <w:t>, BMP</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 xml:space="preserve">支持音频格式：MP3, AAC，WMA,OGG </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通信接口：RJ45*</w:t>
      </w:r>
      <w:r w:rsidRPr="00105ECC">
        <w:rPr>
          <w:rFonts w:asciiTheme="minorEastAsia" w:hAnsiTheme="minorEastAsia"/>
          <w:sz w:val="24"/>
          <w:szCs w:val="24"/>
        </w:rPr>
        <w:t>1</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视频接口：HDMI</w:t>
      </w:r>
      <w:r w:rsidRPr="00105ECC">
        <w:rPr>
          <w:rFonts w:asciiTheme="minorEastAsia" w:hAnsiTheme="minorEastAsia"/>
          <w:sz w:val="24"/>
          <w:szCs w:val="24"/>
        </w:rPr>
        <w:t xml:space="preserve"> in</w:t>
      </w:r>
      <w:r w:rsidRPr="00105ECC">
        <w:rPr>
          <w:rFonts w:asciiTheme="minorEastAsia" w:hAnsiTheme="minorEastAsia" w:hint="eastAsia"/>
          <w:sz w:val="24"/>
          <w:szCs w:val="24"/>
        </w:rPr>
        <w:t>*1</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音频接口：</w:t>
      </w:r>
      <w:r w:rsidRPr="00105ECC">
        <w:rPr>
          <w:rFonts w:asciiTheme="minorEastAsia" w:hAnsiTheme="minorEastAsia"/>
          <w:sz w:val="24"/>
          <w:szCs w:val="24"/>
        </w:rPr>
        <w:t>LINE out</w:t>
      </w:r>
      <w:r w:rsidRPr="00105ECC">
        <w:rPr>
          <w:rFonts w:asciiTheme="minorEastAsia" w:hAnsiTheme="minorEastAsia" w:hint="eastAsia"/>
          <w:sz w:val="24"/>
          <w:szCs w:val="24"/>
        </w:rPr>
        <w:t>*</w:t>
      </w:r>
      <w:r w:rsidRPr="00105ECC">
        <w:rPr>
          <w:rFonts w:asciiTheme="minorEastAsia" w:hAnsiTheme="minorEastAsia"/>
          <w:sz w:val="24"/>
          <w:szCs w:val="24"/>
        </w:rPr>
        <w:t>1</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lastRenderedPageBreak/>
        <w:t>数据接口：USB</w:t>
      </w:r>
      <w:r w:rsidRPr="00105ECC">
        <w:rPr>
          <w:rFonts w:asciiTheme="minorEastAsia" w:hAnsiTheme="minorEastAsia"/>
          <w:sz w:val="24"/>
          <w:szCs w:val="24"/>
        </w:rPr>
        <w:t xml:space="preserve"> 3.0</w:t>
      </w:r>
      <w:r w:rsidRPr="00105ECC">
        <w:rPr>
          <w:rFonts w:asciiTheme="minorEastAsia" w:hAnsiTheme="minorEastAsia" w:hint="eastAsia"/>
          <w:sz w:val="24"/>
          <w:szCs w:val="24"/>
        </w:rPr>
        <w:t>*</w:t>
      </w:r>
      <w:proofErr w:type="gramStart"/>
      <w:r w:rsidRPr="00105ECC">
        <w:rPr>
          <w:rFonts w:asciiTheme="minorEastAsia" w:hAnsiTheme="minorEastAsia"/>
          <w:sz w:val="24"/>
          <w:szCs w:val="24"/>
        </w:rPr>
        <w:t>1  USB</w:t>
      </w:r>
      <w:proofErr w:type="gramEnd"/>
      <w:r w:rsidRPr="00105ECC">
        <w:rPr>
          <w:rFonts w:asciiTheme="minorEastAsia" w:hAnsiTheme="minorEastAsia"/>
          <w:sz w:val="24"/>
          <w:szCs w:val="24"/>
        </w:rPr>
        <w:t xml:space="preserve"> 2.0*1</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外观：要求为窄边设计，美观度高</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安装：壁挂，横挂竖挂均可</w:t>
      </w:r>
    </w:p>
    <w:p w:rsidR="008A452D" w:rsidRPr="00105ECC" w:rsidRDefault="00B2250B" w:rsidP="00105ECC">
      <w:pPr>
        <w:widowControl/>
        <w:spacing w:line="276" w:lineRule="auto"/>
        <w:jc w:val="left"/>
        <w:rPr>
          <w:rFonts w:asciiTheme="minorEastAsia" w:hAnsiTheme="minorEastAsia"/>
          <w:sz w:val="24"/>
          <w:szCs w:val="24"/>
        </w:rPr>
      </w:pPr>
      <w:r w:rsidRPr="00105ECC">
        <w:rPr>
          <w:rFonts w:asciiTheme="minorEastAsia" w:hAnsiTheme="minorEastAsia" w:hint="eastAsia"/>
          <w:sz w:val="24"/>
          <w:szCs w:val="24"/>
        </w:rPr>
        <w:t>★内置设备数字证书软件并提供软件著作权证书（请提供厂家盖章复印件）</w:t>
      </w:r>
    </w:p>
    <w:p w:rsidR="008A452D" w:rsidRPr="00105ECC" w:rsidRDefault="00B2250B" w:rsidP="00105ECC">
      <w:pPr>
        <w:widowControl/>
        <w:spacing w:line="276" w:lineRule="auto"/>
        <w:jc w:val="left"/>
        <w:rPr>
          <w:rFonts w:asciiTheme="minorEastAsia" w:hAnsiTheme="minorEastAsia"/>
          <w:sz w:val="24"/>
          <w:szCs w:val="24"/>
        </w:rPr>
      </w:pPr>
      <w:r w:rsidRPr="00105ECC">
        <w:rPr>
          <w:rFonts w:asciiTheme="minorEastAsia" w:hAnsiTheme="minorEastAsia" w:hint="eastAsia"/>
          <w:sz w:val="24"/>
          <w:szCs w:val="24"/>
        </w:rPr>
        <w:t>★资质：中国国家强制性产品认证证书、中国节能产品认证证书</w:t>
      </w:r>
    </w:p>
    <w:p w:rsidR="008A452D" w:rsidRPr="00105ECC" w:rsidRDefault="00B2250B" w:rsidP="00105ECC">
      <w:pPr>
        <w:pStyle w:val="5"/>
        <w:numPr>
          <w:ilvl w:val="0"/>
          <w:numId w:val="14"/>
        </w:numPr>
        <w:spacing w:before="0" w:after="0" w:line="276" w:lineRule="auto"/>
        <w:rPr>
          <w:rFonts w:asciiTheme="minorEastAsia" w:eastAsiaTheme="minorEastAsia" w:hAnsiTheme="minorEastAsia"/>
          <w:b w:val="0"/>
          <w:sz w:val="24"/>
          <w:szCs w:val="24"/>
        </w:rPr>
      </w:pPr>
      <w:r w:rsidRPr="00105ECC">
        <w:rPr>
          <w:rFonts w:asciiTheme="minorEastAsia" w:eastAsiaTheme="minorEastAsia" w:hAnsiTheme="minorEastAsia" w:hint="eastAsia"/>
          <w:b w:val="0"/>
          <w:sz w:val="24"/>
          <w:szCs w:val="24"/>
        </w:rPr>
        <w:t>50吋候检终端</w:t>
      </w:r>
    </w:p>
    <w:p w:rsidR="008A452D" w:rsidRPr="00105ECC" w:rsidRDefault="00B2250B" w:rsidP="00105ECC">
      <w:pPr>
        <w:spacing w:line="276" w:lineRule="auto"/>
        <w:rPr>
          <w:rFonts w:asciiTheme="minorEastAsia" w:hAnsiTheme="minorEastAsia"/>
          <w:sz w:val="24"/>
          <w:szCs w:val="24"/>
        </w:rPr>
      </w:pPr>
      <w:bookmarkStart w:id="7" w:name="_Hlk54957833"/>
      <w:r w:rsidRPr="00105ECC">
        <w:rPr>
          <w:rFonts w:asciiTheme="minorEastAsia" w:hAnsiTheme="minorEastAsia" w:hint="eastAsia"/>
          <w:sz w:val="24"/>
          <w:szCs w:val="24"/>
        </w:rPr>
        <w:t>CPU不低于：</w:t>
      </w:r>
      <w:proofErr w:type="gramStart"/>
      <w:r w:rsidRPr="00105ECC">
        <w:rPr>
          <w:rFonts w:asciiTheme="minorEastAsia" w:hAnsiTheme="minorEastAsia" w:hint="eastAsia"/>
          <w:sz w:val="24"/>
          <w:szCs w:val="24"/>
        </w:rPr>
        <w:t>四核</w:t>
      </w:r>
      <w:proofErr w:type="gramEnd"/>
      <w:r w:rsidRPr="00105ECC">
        <w:rPr>
          <w:rFonts w:asciiTheme="minorEastAsia" w:hAnsiTheme="minorEastAsia"/>
          <w:sz w:val="24"/>
          <w:szCs w:val="24"/>
        </w:rPr>
        <w:t>.5</w:t>
      </w:r>
      <w:r w:rsidRPr="00105ECC">
        <w:rPr>
          <w:rFonts w:asciiTheme="minorEastAsia" w:hAnsiTheme="minorEastAsia" w:hint="eastAsia"/>
          <w:sz w:val="24"/>
          <w:szCs w:val="24"/>
        </w:rPr>
        <w:t>GHZ</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GPU不低于：</w:t>
      </w:r>
      <w:proofErr w:type="gramStart"/>
      <w:r w:rsidRPr="00105ECC">
        <w:rPr>
          <w:rFonts w:asciiTheme="minorEastAsia" w:hAnsiTheme="minorEastAsia" w:hint="eastAsia"/>
          <w:sz w:val="24"/>
          <w:szCs w:val="24"/>
        </w:rPr>
        <w:t>四核</w:t>
      </w:r>
      <w:proofErr w:type="gramEnd"/>
      <w:r w:rsidRPr="00105ECC">
        <w:rPr>
          <w:rFonts w:asciiTheme="minorEastAsia" w:hAnsiTheme="minorEastAsia" w:hint="eastAsia"/>
          <w:sz w:val="24"/>
          <w:szCs w:val="24"/>
        </w:rPr>
        <w:t>GPU</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内存不低于：2GB</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 xml:space="preserve">存储不低于：EMMC，8G </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系统：Android</w:t>
      </w:r>
      <w:r w:rsidRPr="00105ECC">
        <w:rPr>
          <w:rFonts w:asciiTheme="minorEastAsia" w:hAnsiTheme="minorEastAsia"/>
          <w:sz w:val="24"/>
          <w:szCs w:val="24"/>
        </w:rPr>
        <w:t xml:space="preserve"> </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时钟：RTC时钟，电子晶振</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尺寸不低于：50吋</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分辨率：1920*1080</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支持视频格式：MPEG1, MPEG2, MPEG4, MPEG4_SD, MPEG4_HD, H.264, RM, RMVB，DivX 1080p HD, DivX 720p HD, MKV, VP6,VP8</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支持图片格式：</w:t>
      </w:r>
      <w:proofErr w:type="gramStart"/>
      <w:r w:rsidRPr="00105ECC">
        <w:rPr>
          <w:rFonts w:asciiTheme="minorEastAsia" w:hAnsiTheme="minorEastAsia" w:hint="eastAsia"/>
          <w:sz w:val="24"/>
          <w:szCs w:val="24"/>
        </w:rPr>
        <w:t>JPEG,PNG</w:t>
      </w:r>
      <w:proofErr w:type="gramEnd"/>
      <w:r w:rsidRPr="00105ECC">
        <w:rPr>
          <w:rFonts w:asciiTheme="minorEastAsia" w:hAnsiTheme="minorEastAsia" w:hint="eastAsia"/>
          <w:sz w:val="24"/>
          <w:szCs w:val="24"/>
        </w:rPr>
        <w:t>, BMP</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支持音频格式：MP3, AAC，WMA,OGG</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通信接口：RJ45*</w:t>
      </w:r>
      <w:r w:rsidRPr="00105ECC">
        <w:rPr>
          <w:rFonts w:asciiTheme="minorEastAsia" w:hAnsiTheme="minorEastAsia"/>
          <w:sz w:val="24"/>
          <w:szCs w:val="24"/>
        </w:rPr>
        <w:t>1</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视频接口：HDMI</w:t>
      </w:r>
      <w:r w:rsidRPr="00105ECC">
        <w:rPr>
          <w:rFonts w:asciiTheme="minorEastAsia" w:hAnsiTheme="minorEastAsia"/>
          <w:sz w:val="24"/>
          <w:szCs w:val="24"/>
        </w:rPr>
        <w:t xml:space="preserve"> in</w:t>
      </w:r>
      <w:r w:rsidRPr="00105ECC">
        <w:rPr>
          <w:rFonts w:asciiTheme="minorEastAsia" w:hAnsiTheme="minorEastAsia" w:hint="eastAsia"/>
          <w:sz w:val="24"/>
          <w:szCs w:val="24"/>
        </w:rPr>
        <w:t>*1</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音频接口：</w:t>
      </w:r>
      <w:r w:rsidRPr="00105ECC">
        <w:rPr>
          <w:rFonts w:asciiTheme="minorEastAsia" w:hAnsiTheme="minorEastAsia"/>
          <w:sz w:val="24"/>
          <w:szCs w:val="24"/>
        </w:rPr>
        <w:t>LINE out</w:t>
      </w:r>
      <w:r w:rsidRPr="00105ECC">
        <w:rPr>
          <w:rFonts w:asciiTheme="minorEastAsia" w:hAnsiTheme="minorEastAsia" w:hint="eastAsia"/>
          <w:sz w:val="24"/>
          <w:szCs w:val="24"/>
        </w:rPr>
        <w:t>*</w:t>
      </w:r>
      <w:r w:rsidRPr="00105ECC">
        <w:rPr>
          <w:rFonts w:asciiTheme="minorEastAsia" w:hAnsiTheme="minorEastAsia"/>
          <w:sz w:val="24"/>
          <w:szCs w:val="24"/>
        </w:rPr>
        <w:t>1</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数据接口：USB</w:t>
      </w:r>
      <w:r w:rsidRPr="00105ECC">
        <w:rPr>
          <w:rFonts w:asciiTheme="minorEastAsia" w:hAnsiTheme="minorEastAsia"/>
          <w:sz w:val="24"/>
          <w:szCs w:val="24"/>
        </w:rPr>
        <w:t xml:space="preserve"> 3.0</w:t>
      </w:r>
      <w:r w:rsidRPr="00105ECC">
        <w:rPr>
          <w:rFonts w:asciiTheme="minorEastAsia" w:hAnsiTheme="minorEastAsia" w:hint="eastAsia"/>
          <w:sz w:val="24"/>
          <w:szCs w:val="24"/>
        </w:rPr>
        <w:t>*</w:t>
      </w:r>
      <w:r w:rsidRPr="00105ECC">
        <w:rPr>
          <w:rFonts w:asciiTheme="minorEastAsia" w:hAnsiTheme="minorEastAsia"/>
          <w:sz w:val="24"/>
          <w:szCs w:val="24"/>
        </w:rPr>
        <w:t>1</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外观：要求为超窄边设计</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安装：壁挂，横挂竖挂均可</w:t>
      </w:r>
      <w:bookmarkEnd w:id="7"/>
    </w:p>
    <w:p w:rsidR="008A452D" w:rsidRPr="00105ECC" w:rsidRDefault="00B2250B" w:rsidP="00105ECC">
      <w:pPr>
        <w:widowControl/>
        <w:spacing w:line="276" w:lineRule="auto"/>
        <w:jc w:val="left"/>
        <w:rPr>
          <w:rFonts w:asciiTheme="minorEastAsia" w:hAnsiTheme="minorEastAsia"/>
          <w:sz w:val="24"/>
          <w:szCs w:val="24"/>
        </w:rPr>
      </w:pPr>
      <w:r w:rsidRPr="00105ECC">
        <w:rPr>
          <w:rFonts w:asciiTheme="minorEastAsia" w:hAnsiTheme="minorEastAsia" w:hint="eastAsia"/>
          <w:sz w:val="24"/>
          <w:szCs w:val="24"/>
        </w:rPr>
        <w:t>★内置设备数字证书软件并提供软件著作权证书（请提供厂家盖章复印件）</w:t>
      </w:r>
    </w:p>
    <w:p w:rsidR="008A452D" w:rsidRPr="00105ECC" w:rsidRDefault="00B2250B" w:rsidP="00105ECC">
      <w:pPr>
        <w:widowControl/>
        <w:spacing w:line="276" w:lineRule="auto"/>
        <w:jc w:val="left"/>
        <w:rPr>
          <w:rFonts w:asciiTheme="minorEastAsia" w:hAnsiTheme="minorEastAsia"/>
          <w:sz w:val="24"/>
          <w:szCs w:val="24"/>
        </w:rPr>
      </w:pPr>
      <w:r w:rsidRPr="00105ECC">
        <w:rPr>
          <w:rFonts w:asciiTheme="minorEastAsia" w:hAnsiTheme="minorEastAsia" w:hint="eastAsia"/>
          <w:sz w:val="24"/>
          <w:szCs w:val="24"/>
        </w:rPr>
        <w:t>★资质：中国国家强制性产品认证证书、中国节能产品认证证书</w:t>
      </w:r>
    </w:p>
    <w:p w:rsidR="008A452D" w:rsidRPr="00105ECC" w:rsidRDefault="00B2250B" w:rsidP="00105ECC">
      <w:pPr>
        <w:pStyle w:val="5"/>
        <w:numPr>
          <w:ilvl w:val="0"/>
          <w:numId w:val="14"/>
        </w:numPr>
        <w:spacing w:before="0" w:after="0" w:line="276" w:lineRule="auto"/>
        <w:rPr>
          <w:rFonts w:asciiTheme="minorEastAsia" w:eastAsiaTheme="minorEastAsia" w:hAnsiTheme="minorEastAsia"/>
          <w:b w:val="0"/>
          <w:sz w:val="24"/>
          <w:szCs w:val="24"/>
        </w:rPr>
      </w:pPr>
      <w:r w:rsidRPr="00105ECC">
        <w:rPr>
          <w:rFonts w:asciiTheme="minorEastAsia" w:eastAsiaTheme="minorEastAsia" w:hAnsiTheme="minorEastAsia" w:hint="eastAsia"/>
          <w:b w:val="0"/>
          <w:sz w:val="24"/>
          <w:szCs w:val="24"/>
        </w:rPr>
        <w:t>22吋候检终端</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CPU不低于：</w:t>
      </w:r>
      <w:proofErr w:type="gramStart"/>
      <w:r w:rsidRPr="00105ECC">
        <w:rPr>
          <w:rFonts w:asciiTheme="minorEastAsia" w:hAnsiTheme="minorEastAsia" w:hint="eastAsia"/>
          <w:bCs/>
          <w:sz w:val="24"/>
          <w:szCs w:val="24"/>
        </w:rPr>
        <w:t>四核</w:t>
      </w:r>
      <w:proofErr w:type="gramEnd"/>
      <w:r w:rsidRPr="00105ECC">
        <w:rPr>
          <w:rFonts w:asciiTheme="minorEastAsia" w:hAnsiTheme="minorEastAsia" w:hint="eastAsia"/>
          <w:bCs/>
          <w:sz w:val="24"/>
          <w:szCs w:val="24"/>
        </w:rPr>
        <w:t>1.</w:t>
      </w:r>
      <w:r w:rsidRPr="00105ECC">
        <w:rPr>
          <w:rFonts w:asciiTheme="minorEastAsia" w:hAnsiTheme="minorEastAsia"/>
          <w:bCs/>
          <w:sz w:val="24"/>
          <w:szCs w:val="24"/>
        </w:rPr>
        <w:t>5</w:t>
      </w:r>
      <w:r w:rsidRPr="00105ECC">
        <w:rPr>
          <w:rFonts w:asciiTheme="minorEastAsia" w:hAnsiTheme="minorEastAsia" w:hint="eastAsia"/>
          <w:bCs/>
          <w:sz w:val="24"/>
          <w:szCs w:val="24"/>
        </w:rPr>
        <w:t>GHZ</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内存不低于：1GB</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 xml:space="preserve">存储不低于：EMMC，8G </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 xml:space="preserve">系统：Android </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时钟：RTC时钟，电子晶振</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尺寸不低于：22吋</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分辨率：1920*1080</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 xml:space="preserve">支持视频格式：MPEG2, MPEG2_HD, MPEG4, MPEG4_SD, MPEG4_HD, H.264, RM, DivX 1080p HD, DivX 720p HD, </w:t>
      </w:r>
      <w:proofErr w:type="spellStart"/>
      <w:r w:rsidRPr="00105ECC">
        <w:rPr>
          <w:rFonts w:asciiTheme="minorEastAsia" w:hAnsiTheme="minorEastAsia" w:hint="eastAsia"/>
          <w:sz w:val="24"/>
          <w:szCs w:val="24"/>
        </w:rPr>
        <w:t>DivX_DRM</w:t>
      </w:r>
      <w:proofErr w:type="spellEnd"/>
      <w:r w:rsidRPr="00105ECC">
        <w:rPr>
          <w:rFonts w:asciiTheme="minorEastAsia" w:hAnsiTheme="minorEastAsia" w:hint="eastAsia"/>
          <w:sz w:val="24"/>
          <w:szCs w:val="24"/>
        </w:rPr>
        <w:t>, FLV</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支持图片格式：JPEG, GIF, PNG, BMP</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支持音频格式：MP3, AAC</w:t>
      </w:r>
    </w:p>
    <w:p w:rsidR="008A452D" w:rsidRPr="00105ECC" w:rsidRDefault="00B2250B" w:rsidP="00105ECC">
      <w:pPr>
        <w:spacing w:line="276" w:lineRule="auto"/>
        <w:rPr>
          <w:rFonts w:asciiTheme="minorEastAsia" w:hAnsiTheme="minorEastAsia"/>
          <w:color w:val="000000" w:themeColor="text1"/>
          <w:sz w:val="24"/>
          <w:szCs w:val="24"/>
        </w:rPr>
      </w:pPr>
      <w:r w:rsidRPr="00105ECC">
        <w:rPr>
          <w:rFonts w:asciiTheme="minorEastAsia" w:hAnsiTheme="minorEastAsia" w:hint="eastAsia"/>
          <w:color w:val="000000" w:themeColor="text1"/>
          <w:sz w:val="24"/>
          <w:szCs w:val="24"/>
        </w:rPr>
        <w:lastRenderedPageBreak/>
        <w:t>通信接口：RJ</w:t>
      </w:r>
      <w:r w:rsidRPr="00105ECC">
        <w:rPr>
          <w:rFonts w:asciiTheme="minorEastAsia" w:hAnsiTheme="minorEastAsia"/>
          <w:color w:val="000000" w:themeColor="text1"/>
          <w:sz w:val="24"/>
          <w:szCs w:val="24"/>
        </w:rPr>
        <w:t>45</w:t>
      </w:r>
      <w:r w:rsidRPr="00105ECC">
        <w:rPr>
          <w:rFonts w:asciiTheme="minorEastAsia" w:hAnsiTheme="minorEastAsia" w:hint="eastAsia"/>
          <w:color w:val="000000" w:themeColor="text1"/>
          <w:sz w:val="24"/>
          <w:szCs w:val="24"/>
        </w:rPr>
        <w:t>*</w:t>
      </w:r>
      <w:r w:rsidRPr="00105ECC">
        <w:rPr>
          <w:rFonts w:asciiTheme="minorEastAsia" w:hAnsiTheme="minorEastAsia"/>
          <w:color w:val="000000" w:themeColor="text1"/>
          <w:sz w:val="24"/>
          <w:szCs w:val="24"/>
        </w:rPr>
        <w:t>1</w:t>
      </w:r>
    </w:p>
    <w:p w:rsidR="008A452D" w:rsidRPr="00105ECC" w:rsidRDefault="00B2250B" w:rsidP="00105ECC">
      <w:pPr>
        <w:spacing w:line="276" w:lineRule="auto"/>
        <w:rPr>
          <w:rFonts w:asciiTheme="minorEastAsia" w:hAnsiTheme="minorEastAsia"/>
          <w:color w:val="000000" w:themeColor="text1"/>
          <w:sz w:val="24"/>
          <w:szCs w:val="24"/>
        </w:rPr>
      </w:pPr>
      <w:r w:rsidRPr="00105ECC">
        <w:rPr>
          <w:rFonts w:asciiTheme="minorEastAsia" w:hAnsiTheme="minorEastAsia" w:hint="eastAsia"/>
          <w:color w:val="000000" w:themeColor="text1"/>
          <w:sz w:val="24"/>
          <w:szCs w:val="24"/>
        </w:rPr>
        <w:t>视频接口：H</w:t>
      </w:r>
      <w:r w:rsidRPr="00105ECC">
        <w:rPr>
          <w:rFonts w:asciiTheme="minorEastAsia" w:hAnsiTheme="minorEastAsia"/>
          <w:color w:val="000000" w:themeColor="text1"/>
          <w:sz w:val="24"/>
          <w:szCs w:val="24"/>
        </w:rPr>
        <w:t>DMI in*1</w:t>
      </w:r>
    </w:p>
    <w:p w:rsidR="008A452D" w:rsidRPr="00105ECC" w:rsidRDefault="00B2250B" w:rsidP="00105ECC">
      <w:pPr>
        <w:spacing w:line="276" w:lineRule="auto"/>
        <w:rPr>
          <w:rFonts w:asciiTheme="minorEastAsia" w:hAnsiTheme="minorEastAsia"/>
          <w:color w:val="000000" w:themeColor="text1"/>
          <w:sz w:val="24"/>
          <w:szCs w:val="24"/>
        </w:rPr>
      </w:pPr>
      <w:r w:rsidRPr="00105ECC">
        <w:rPr>
          <w:rFonts w:asciiTheme="minorEastAsia" w:hAnsiTheme="minorEastAsia" w:hint="eastAsia"/>
          <w:color w:val="000000" w:themeColor="text1"/>
          <w:sz w:val="24"/>
          <w:szCs w:val="24"/>
        </w:rPr>
        <w:t>音频接口：</w:t>
      </w:r>
      <w:r w:rsidRPr="00105ECC">
        <w:rPr>
          <w:rFonts w:asciiTheme="minorEastAsia" w:hAnsiTheme="minorEastAsia"/>
          <w:color w:val="000000" w:themeColor="text1"/>
          <w:sz w:val="24"/>
          <w:szCs w:val="24"/>
        </w:rPr>
        <w:t>LINE out*1</w:t>
      </w:r>
    </w:p>
    <w:p w:rsidR="008A452D" w:rsidRPr="00105ECC" w:rsidRDefault="00B2250B" w:rsidP="00105ECC">
      <w:pPr>
        <w:spacing w:line="276" w:lineRule="auto"/>
        <w:rPr>
          <w:rFonts w:asciiTheme="minorEastAsia" w:hAnsiTheme="minorEastAsia" w:cs="宋体"/>
          <w:color w:val="000000" w:themeColor="text1"/>
          <w:kern w:val="0"/>
          <w:sz w:val="24"/>
          <w:szCs w:val="24"/>
        </w:rPr>
      </w:pPr>
      <w:r w:rsidRPr="00105ECC">
        <w:rPr>
          <w:rFonts w:asciiTheme="minorEastAsia" w:hAnsiTheme="minorEastAsia" w:hint="eastAsia"/>
          <w:color w:val="000000" w:themeColor="text1"/>
          <w:sz w:val="24"/>
          <w:szCs w:val="24"/>
        </w:rPr>
        <w:t xml:space="preserve">数据接口：USB </w:t>
      </w:r>
      <w:r w:rsidRPr="00105ECC">
        <w:rPr>
          <w:rFonts w:asciiTheme="minorEastAsia" w:hAnsiTheme="minorEastAsia"/>
          <w:color w:val="000000" w:themeColor="text1"/>
          <w:sz w:val="24"/>
          <w:szCs w:val="24"/>
        </w:rPr>
        <w:t>2.0</w:t>
      </w:r>
      <w:r w:rsidRPr="00105ECC">
        <w:rPr>
          <w:rFonts w:asciiTheme="minorEastAsia" w:hAnsiTheme="minorEastAsia" w:hint="eastAsia"/>
          <w:color w:val="000000" w:themeColor="text1"/>
          <w:sz w:val="24"/>
          <w:szCs w:val="24"/>
        </w:rPr>
        <w:t>*</w:t>
      </w:r>
      <w:r w:rsidRPr="00105ECC">
        <w:rPr>
          <w:rFonts w:asciiTheme="minorEastAsia" w:hAnsiTheme="minorEastAsia"/>
          <w:color w:val="000000" w:themeColor="text1"/>
          <w:sz w:val="24"/>
          <w:szCs w:val="24"/>
        </w:rPr>
        <w:t>2</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外观：防尘防暴处理，设备整体厚度≤25</w:t>
      </w:r>
      <w:r w:rsidRPr="00105ECC">
        <w:rPr>
          <w:rFonts w:asciiTheme="minorEastAsia" w:hAnsiTheme="minorEastAsia"/>
          <w:sz w:val="24"/>
          <w:szCs w:val="24"/>
        </w:rPr>
        <w:t>mm</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安装：壁挂，横挂竖挂均可，设备要求无需破坏墙体无缝贴合壁装</w:t>
      </w:r>
    </w:p>
    <w:p w:rsidR="008A452D" w:rsidRPr="00105ECC" w:rsidRDefault="00B2250B" w:rsidP="00105ECC">
      <w:pPr>
        <w:widowControl/>
        <w:spacing w:line="276" w:lineRule="auto"/>
        <w:jc w:val="left"/>
        <w:rPr>
          <w:rFonts w:asciiTheme="minorEastAsia" w:hAnsiTheme="minorEastAsia"/>
          <w:sz w:val="24"/>
          <w:szCs w:val="24"/>
        </w:rPr>
      </w:pPr>
      <w:r w:rsidRPr="00105ECC">
        <w:rPr>
          <w:rFonts w:asciiTheme="minorEastAsia" w:hAnsiTheme="minorEastAsia" w:hint="eastAsia"/>
          <w:sz w:val="24"/>
          <w:szCs w:val="24"/>
        </w:rPr>
        <w:t>★内置设备数字证书软件并提供软件著作权证书（请提供厂家盖章复印件）</w:t>
      </w:r>
    </w:p>
    <w:p w:rsidR="008A452D" w:rsidRPr="00105ECC" w:rsidRDefault="00B2250B" w:rsidP="00105ECC">
      <w:pPr>
        <w:widowControl/>
        <w:spacing w:line="276" w:lineRule="auto"/>
        <w:jc w:val="left"/>
        <w:rPr>
          <w:rFonts w:asciiTheme="minorEastAsia" w:hAnsiTheme="minorEastAsia"/>
          <w:sz w:val="24"/>
          <w:szCs w:val="24"/>
        </w:rPr>
      </w:pPr>
      <w:r w:rsidRPr="00105ECC">
        <w:rPr>
          <w:rFonts w:asciiTheme="minorEastAsia" w:hAnsiTheme="minorEastAsia" w:hint="eastAsia"/>
          <w:sz w:val="24"/>
          <w:szCs w:val="24"/>
        </w:rPr>
        <w:t>★资质：中国国家强制性产品认证证书、中国节能产品认证证书</w:t>
      </w:r>
    </w:p>
    <w:p w:rsidR="008A452D" w:rsidRPr="00105ECC" w:rsidRDefault="00B2250B" w:rsidP="00105ECC">
      <w:pPr>
        <w:pStyle w:val="5"/>
        <w:numPr>
          <w:ilvl w:val="0"/>
          <w:numId w:val="14"/>
        </w:numPr>
        <w:spacing w:before="0" w:after="0" w:line="276" w:lineRule="auto"/>
        <w:rPr>
          <w:rFonts w:asciiTheme="minorEastAsia" w:eastAsiaTheme="minorEastAsia" w:hAnsiTheme="minorEastAsia"/>
          <w:b w:val="0"/>
          <w:sz w:val="24"/>
          <w:szCs w:val="24"/>
        </w:rPr>
      </w:pPr>
      <w:r w:rsidRPr="00105ECC">
        <w:rPr>
          <w:rFonts w:asciiTheme="minorEastAsia" w:eastAsiaTheme="minorEastAsia" w:hAnsiTheme="minorEastAsia" w:hint="eastAsia"/>
          <w:b w:val="0"/>
          <w:sz w:val="24"/>
          <w:szCs w:val="24"/>
        </w:rPr>
        <w:t>22吋自助智能终端</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CPU不低于：I3处理器，3.2</w:t>
      </w:r>
      <w:r w:rsidRPr="00105ECC">
        <w:rPr>
          <w:rFonts w:asciiTheme="minorEastAsia" w:hAnsiTheme="minorEastAsia" w:hint="eastAsia"/>
          <w:bCs/>
          <w:sz w:val="24"/>
          <w:szCs w:val="24"/>
        </w:rPr>
        <w:t>GHZ</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内存不低于：4GB</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存储不低于：128G固态硬盘</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 xml:space="preserve">系统：Windows </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尺寸不小于：22吋</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分辨率：1080*1920</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触摸：要求为电容触摸屏幕</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 xml:space="preserve">支持视频格式：MPEG2, MPEG2_HD, MPEG4, MPEG4_SD, MPEG4_HD, H.264, RM, DivX 1080p HD, DivX 720p HD, </w:t>
      </w:r>
      <w:proofErr w:type="spellStart"/>
      <w:r w:rsidRPr="00105ECC">
        <w:rPr>
          <w:rFonts w:asciiTheme="minorEastAsia" w:hAnsiTheme="minorEastAsia" w:hint="eastAsia"/>
          <w:sz w:val="24"/>
          <w:szCs w:val="24"/>
        </w:rPr>
        <w:t>DivX_DRM</w:t>
      </w:r>
      <w:proofErr w:type="spellEnd"/>
      <w:r w:rsidRPr="00105ECC">
        <w:rPr>
          <w:rFonts w:asciiTheme="minorEastAsia" w:hAnsiTheme="minorEastAsia" w:hint="eastAsia"/>
          <w:sz w:val="24"/>
          <w:szCs w:val="24"/>
        </w:rPr>
        <w:t>, FLV</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支持图片格式：JPEG, GIF, PNG, BMP</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支持音频格式：MP3, AAC</w:t>
      </w:r>
    </w:p>
    <w:p w:rsidR="008A452D" w:rsidRPr="00105ECC" w:rsidRDefault="00B2250B" w:rsidP="00105ECC">
      <w:pPr>
        <w:pStyle w:val="a0"/>
        <w:spacing w:line="276" w:lineRule="auto"/>
        <w:rPr>
          <w:rFonts w:asciiTheme="minorEastAsia" w:eastAsiaTheme="minorEastAsia" w:hAnsiTheme="minorEastAsia" w:cstheme="minorBidi"/>
          <w:b w:val="0"/>
          <w:bCs w:val="0"/>
        </w:rPr>
      </w:pPr>
      <w:r w:rsidRPr="00105ECC">
        <w:rPr>
          <w:rFonts w:asciiTheme="minorEastAsia" w:eastAsiaTheme="minorEastAsia" w:hAnsiTheme="minorEastAsia" w:cstheme="minorBidi" w:hint="eastAsia"/>
          <w:b w:val="0"/>
          <w:bCs w:val="0"/>
        </w:rPr>
        <w:t>条码扫描模块：多线激光平台，要求支持一维</w:t>
      </w:r>
      <w:proofErr w:type="gramStart"/>
      <w:r w:rsidRPr="00105ECC">
        <w:rPr>
          <w:rFonts w:asciiTheme="minorEastAsia" w:eastAsiaTheme="minorEastAsia" w:hAnsiTheme="minorEastAsia" w:cstheme="minorBidi" w:hint="eastAsia"/>
          <w:b w:val="0"/>
          <w:bCs w:val="0"/>
        </w:rPr>
        <w:t>二维码识别</w:t>
      </w:r>
      <w:proofErr w:type="gramEnd"/>
      <w:r w:rsidRPr="00105ECC">
        <w:rPr>
          <w:rFonts w:asciiTheme="minorEastAsia" w:eastAsiaTheme="minorEastAsia" w:hAnsiTheme="minorEastAsia" w:cstheme="minorBidi" w:hint="eastAsia"/>
          <w:b w:val="0"/>
          <w:bCs w:val="0"/>
        </w:rPr>
        <w:t>，支持电子</w:t>
      </w:r>
      <w:proofErr w:type="gramStart"/>
      <w:r w:rsidRPr="00105ECC">
        <w:rPr>
          <w:rFonts w:asciiTheme="minorEastAsia" w:eastAsiaTheme="minorEastAsia" w:hAnsiTheme="minorEastAsia" w:cstheme="minorBidi" w:hint="eastAsia"/>
          <w:b w:val="0"/>
          <w:bCs w:val="0"/>
        </w:rPr>
        <w:t>医</w:t>
      </w:r>
      <w:proofErr w:type="gramEnd"/>
      <w:r w:rsidRPr="00105ECC">
        <w:rPr>
          <w:rFonts w:asciiTheme="minorEastAsia" w:eastAsiaTheme="minorEastAsia" w:hAnsiTheme="minorEastAsia" w:cstheme="minorBidi" w:hint="eastAsia"/>
          <w:b w:val="0"/>
          <w:bCs w:val="0"/>
        </w:rPr>
        <w:t>保卡识别</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安装：壁挂安装</w:t>
      </w:r>
    </w:p>
    <w:p w:rsidR="008A452D" w:rsidRPr="00105ECC" w:rsidRDefault="00B2250B" w:rsidP="00105ECC">
      <w:pPr>
        <w:widowControl/>
        <w:spacing w:line="276" w:lineRule="auto"/>
        <w:jc w:val="left"/>
        <w:rPr>
          <w:rFonts w:asciiTheme="minorEastAsia" w:hAnsiTheme="minorEastAsia"/>
          <w:sz w:val="24"/>
          <w:szCs w:val="24"/>
        </w:rPr>
      </w:pPr>
      <w:r w:rsidRPr="00105ECC">
        <w:rPr>
          <w:rFonts w:asciiTheme="minorEastAsia" w:hAnsiTheme="minorEastAsia" w:hint="eastAsia"/>
          <w:sz w:val="24"/>
          <w:szCs w:val="24"/>
        </w:rPr>
        <w:t>★内置设备数字证书软件并提供软件著作权证书（请提供厂家盖章复印件）</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★资质：中国国家强制性产品认证证书</w:t>
      </w:r>
    </w:p>
    <w:p w:rsidR="008A452D" w:rsidRPr="00105ECC" w:rsidRDefault="00B2250B" w:rsidP="00105ECC">
      <w:pPr>
        <w:pStyle w:val="5"/>
        <w:numPr>
          <w:ilvl w:val="0"/>
          <w:numId w:val="14"/>
        </w:numPr>
        <w:spacing w:before="0" w:after="0" w:line="276" w:lineRule="auto"/>
        <w:rPr>
          <w:rFonts w:asciiTheme="minorEastAsia" w:eastAsiaTheme="minorEastAsia" w:hAnsiTheme="minorEastAsia"/>
          <w:b w:val="0"/>
          <w:sz w:val="24"/>
          <w:szCs w:val="24"/>
        </w:rPr>
      </w:pPr>
      <w:r w:rsidRPr="00105ECC">
        <w:rPr>
          <w:rFonts w:asciiTheme="minorEastAsia" w:eastAsiaTheme="minorEastAsia" w:hAnsiTheme="minorEastAsia" w:hint="eastAsia"/>
          <w:b w:val="0"/>
          <w:sz w:val="24"/>
          <w:szCs w:val="24"/>
        </w:rPr>
        <w:t>定压功放</w:t>
      </w:r>
    </w:p>
    <w:p w:rsidR="008A452D" w:rsidRPr="00105ECC" w:rsidRDefault="00B2250B" w:rsidP="00105ECC">
      <w:pPr>
        <w:widowControl/>
        <w:spacing w:line="276" w:lineRule="auto"/>
        <w:jc w:val="left"/>
        <w:rPr>
          <w:rFonts w:asciiTheme="minorEastAsia" w:hAnsiTheme="minorEastAsia" w:cs="宋体"/>
          <w:kern w:val="0"/>
          <w:sz w:val="24"/>
          <w:szCs w:val="24"/>
        </w:rPr>
      </w:pPr>
      <w:r w:rsidRPr="00105ECC">
        <w:rPr>
          <w:rFonts w:asciiTheme="minorEastAsia" w:hAnsiTheme="minorEastAsia" w:cs="宋体"/>
          <w:kern w:val="0"/>
          <w:sz w:val="24"/>
          <w:szCs w:val="24"/>
        </w:rPr>
        <w:t>额定功率</w:t>
      </w:r>
      <w:r w:rsidRPr="00105ECC">
        <w:rPr>
          <w:rFonts w:asciiTheme="minorEastAsia" w:hAnsiTheme="minorEastAsia" w:cs="宋体" w:hint="eastAsia"/>
          <w:kern w:val="0"/>
          <w:sz w:val="24"/>
          <w:szCs w:val="24"/>
        </w:rPr>
        <w:t>：</w:t>
      </w:r>
      <w:r w:rsidRPr="00105ECC">
        <w:rPr>
          <w:rFonts w:asciiTheme="minorEastAsia" w:hAnsiTheme="minorEastAsia" w:cs="宋体"/>
          <w:kern w:val="0"/>
          <w:sz w:val="24"/>
          <w:szCs w:val="24"/>
        </w:rPr>
        <w:t>40w</w:t>
      </w:r>
    </w:p>
    <w:p w:rsidR="008A452D" w:rsidRPr="00105ECC" w:rsidRDefault="00B2250B" w:rsidP="00105ECC">
      <w:pPr>
        <w:widowControl/>
        <w:spacing w:line="276" w:lineRule="auto"/>
        <w:jc w:val="left"/>
        <w:rPr>
          <w:rFonts w:asciiTheme="minorEastAsia" w:hAnsiTheme="minorEastAsia" w:cs="宋体"/>
          <w:kern w:val="0"/>
          <w:sz w:val="24"/>
          <w:szCs w:val="24"/>
        </w:rPr>
      </w:pPr>
      <w:r w:rsidRPr="00105ECC">
        <w:rPr>
          <w:rFonts w:asciiTheme="minorEastAsia" w:hAnsiTheme="minorEastAsia" w:cs="宋体" w:hint="eastAsia"/>
          <w:kern w:val="0"/>
          <w:sz w:val="24"/>
          <w:szCs w:val="24"/>
        </w:rPr>
        <w:t>麦克风输入：2路</w:t>
      </w:r>
    </w:p>
    <w:p w:rsidR="008A452D" w:rsidRPr="00105ECC" w:rsidRDefault="00B2250B" w:rsidP="00105ECC">
      <w:pPr>
        <w:widowControl/>
        <w:spacing w:line="276" w:lineRule="auto"/>
        <w:jc w:val="left"/>
        <w:rPr>
          <w:rFonts w:asciiTheme="minorEastAsia" w:hAnsiTheme="minorEastAsia" w:cs="宋体"/>
          <w:kern w:val="0"/>
          <w:sz w:val="24"/>
          <w:szCs w:val="24"/>
        </w:rPr>
      </w:pPr>
      <w:r w:rsidRPr="00105ECC">
        <w:rPr>
          <w:rFonts w:asciiTheme="minorEastAsia" w:hAnsiTheme="minorEastAsia" w:cs="宋体" w:hint="eastAsia"/>
          <w:kern w:val="0"/>
          <w:sz w:val="24"/>
          <w:szCs w:val="24"/>
        </w:rPr>
        <w:t>线路输入：2路</w:t>
      </w:r>
      <w:r w:rsidRPr="00105ECC">
        <w:rPr>
          <w:rFonts w:asciiTheme="minorEastAsia" w:hAnsiTheme="minorEastAsia" w:cs="宋体"/>
          <w:kern w:val="0"/>
          <w:sz w:val="24"/>
          <w:szCs w:val="24"/>
        </w:rPr>
        <w:br/>
        <w:t>输出</w:t>
      </w:r>
      <w:r w:rsidRPr="00105ECC">
        <w:rPr>
          <w:rFonts w:asciiTheme="minorEastAsia" w:hAnsiTheme="minorEastAsia" w:cs="宋体" w:hint="eastAsia"/>
          <w:kern w:val="0"/>
          <w:sz w:val="24"/>
          <w:szCs w:val="24"/>
        </w:rPr>
        <w:t>抗组：4</w:t>
      </w:r>
      <w:r w:rsidRPr="00105ECC">
        <w:rPr>
          <w:rFonts w:asciiTheme="minorEastAsia" w:hAnsiTheme="minorEastAsia" w:cs="宋体"/>
          <w:kern w:val="0"/>
          <w:sz w:val="24"/>
          <w:szCs w:val="24"/>
        </w:rPr>
        <w:t>-16Ω/100V</w:t>
      </w:r>
      <w:r w:rsidRPr="00105ECC">
        <w:rPr>
          <w:rFonts w:asciiTheme="minorEastAsia" w:hAnsiTheme="minorEastAsia" w:cs="宋体"/>
          <w:kern w:val="0"/>
          <w:sz w:val="24"/>
          <w:szCs w:val="24"/>
        </w:rPr>
        <w:br/>
        <w:t>频率响应</w:t>
      </w:r>
      <w:r w:rsidRPr="00105ECC">
        <w:rPr>
          <w:rFonts w:asciiTheme="minorEastAsia" w:hAnsiTheme="minorEastAsia" w:cs="宋体" w:hint="eastAsia"/>
          <w:kern w:val="0"/>
          <w:sz w:val="24"/>
          <w:szCs w:val="24"/>
        </w:rPr>
        <w:t>：</w:t>
      </w:r>
      <w:r w:rsidRPr="00105ECC">
        <w:rPr>
          <w:rFonts w:asciiTheme="minorEastAsia" w:hAnsiTheme="minorEastAsia" w:cs="宋体"/>
          <w:kern w:val="0"/>
          <w:sz w:val="24"/>
          <w:szCs w:val="24"/>
        </w:rPr>
        <w:t>40-18KHz</w:t>
      </w:r>
      <w:r w:rsidRPr="00105ECC">
        <w:rPr>
          <w:rFonts w:asciiTheme="minorEastAsia" w:hAnsiTheme="minorEastAsia" w:cs="宋体"/>
          <w:kern w:val="0"/>
          <w:sz w:val="24"/>
          <w:szCs w:val="24"/>
        </w:rPr>
        <w:br/>
        <w:t>总谐波失真</w:t>
      </w:r>
      <w:r w:rsidRPr="00105ECC">
        <w:rPr>
          <w:rFonts w:asciiTheme="minorEastAsia" w:hAnsiTheme="minorEastAsia" w:cs="宋体" w:hint="eastAsia"/>
          <w:kern w:val="0"/>
          <w:sz w:val="24"/>
          <w:szCs w:val="24"/>
        </w:rPr>
        <w:t>：</w:t>
      </w:r>
      <w:r w:rsidRPr="00105ECC">
        <w:rPr>
          <w:rFonts w:asciiTheme="minorEastAsia" w:hAnsiTheme="minorEastAsia" w:cs="宋体"/>
          <w:kern w:val="0"/>
          <w:sz w:val="24"/>
          <w:szCs w:val="24"/>
        </w:rPr>
        <w:t>≤0.2%(额定输出功率时)</w:t>
      </w:r>
      <w:r w:rsidRPr="00105ECC">
        <w:rPr>
          <w:rFonts w:asciiTheme="minorEastAsia" w:hAnsiTheme="minorEastAsia" w:cs="宋体"/>
          <w:kern w:val="0"/>
          <w:sz w:val="24"/>
          <w:szCs w:val="24"/>
        </w:rPr>
        <w:br/>
        <w:t>供电</w:t>
      </w:r>
      <w:r w:rsidRPr="00105ECC">
        <w:rPr>
          <w:rFonts w:asciiTheme="minorEastAsia" w:hAnsiTheme="minorEastAsia" w:cs="宋体" w:hint="eastAsia"/>
          <w:kern w:val="0"/>
          <w:sz w:val="24"/>
          <w:szCs w:val="24"/>
        </w:rPr>
        <w:t>电压：</w:t>
      </w:r>
      <w:r w:rsidRPr="00105ECC">
        <w:rPr>
          <w:rFonts w:asciiTheme="minorEastAsia" w:hAnsiTheme="minorEastAsia" w:cs="宋体"/>
          <w:kern w:val="0"/>
          <w:sz w:val="24"/>
          <w:szCs w:val="24"/>
        </w:rPr>
        <w:t>200-240V</w:t>
      </w:r>
    </w:p>
    <w:p w:rsidR="008A452D" w:rsidRPr="00105ECC" w:rsidRDefault="00B2250B" w:rsidP="00105ECC">
      <w:pPr>
        <w:pStyle w:val="5"/>
        <w:numPr>
          <w:ilvl w:val="0"/>
          <w:numId w:val="14"/>
        </w:numPr>
        <w:spacing w:before="0" w:after="0" w:line="276" w:lineRule="auto"/>
        <w:rPr>
          <w:rFonts w:asciiTheme="minorEastAsia" w:eastAsiaTheme="minorEastAsia" w:hAnsiTheme="minorEastAsia"/>
          <w:b w:val="0"/>
          <w:sz w:val="24"/>
          <w:szCs w:val="24"/>
        </w:rPr>
      </w:pPr>
      <w:r w:rsidRPr="00105ECC">
        <w:rPr>
          <w:rFonts w:asciiTheme="minorEastAsia" w:eastAsiaTheme="minorEastAsia" w:hAnsiTheme="minorEastAsia" w:hint="eastAsia"/>
          <w:b w:val="0"/>
          <w:sz w:val="24"/>
          <w:szCs w:val="24"/>
        </w:rPr>
        <w:t>吸顶音箱</w:t>
      </w:r>
    </w:p>
    <w:p w:rsidR="008A452D" w:rsidRPr="00105ECC" w:rsidRDefault="00B2250B" w:rsidP="00105ECC">
      <w:pPr>
        <w:widowControl/>
        <w:spacing w:line="276" w:lineRule="auto"/>
        <w:jc w:val="left"/>
        <w:rPr>
          <w:rFonts w:asciiTheme="minorEastAsia" w:hAnsiTheme="minorEastAsia" w:cs="宋体"/>
          <w:kern w:val="0"/>
          <w:sz w:val="24"/>
          <w:szCs w:val="24"/>
        </w:rPr>
      </w:pPr>
      <w:r w:rsidRPr="00105ECC">
        <w:rPr>
          <w:rFonts w:asciiTheme="minorEastAsia" w:hAnsiTheme="minorEastAsia" w:cs="宋体"/>
          <w:kern w:val="0"/>
          <w:sz w:val="24"/>
          <w:szCs w:val="24"/>
        </w:rPr>
        <w:t>功率</w:t>
      </w:r>
      <w:r w:rsidRPr="00105ECC">
        <w:rPr>
          <w:rFonts w:asciiTheme="minorEastAsia" w:hAnsiTheme="minorEastAsia" w:cs="宋体" w:hint="eastAsia"/>
          <w:kern w:val="0"/>
          <w:sz w:val="24"/>
          <w:szCs w:val="24"/>
        </w:rPr>
        <w:t>：</w:t>
      </w:r>
      <w:r w:rsidRPr="00105ECC">
        <w:rPr>
          <w:rFonts w:asciiTheme="minorEastAsia" w:hAnsiTheme="minorEastAsia" w:cs="宋体"/>
          <w:kern w:val="0"/>
          <w:sz w:val="24"/>
          <w:szCs w:val="24"/>
        </w:rPr>
        <w:t>6W</w:t>
      </w:r>
    </w:p>
    <w:p w:rsidR="008A452D" w:rsidRPr="00105ECC" w:rsidRDefault="00B2250B" w:rsidP="00105ECC">
      <w:pPr>
        <w:widowControl/>
        <w:spacing w:line="276" w:lineRule="auto"/>
        <w:jc w:val="left"/>
        <w:rPr>
          <w:rFonts w:asciiTheme="minorEastAsia" w:hAnsiTheme="minorEastAsia" w:cs="宋体"/>
          <w:kern w:val="0"/>
          <w:sz w:val="24"/>
          <w:szCs w:val="24"/>
        </w:rPr>
      </w:pPr>
      <w:r w:rsidRPr="00105ECC">
        <w:rPr>
          <w:rFonts w:asciiTheme="minorEastAsia" w:hAnsiTheme="minorEastAsia" w:cs="宋体"/>
          <w:kern w:val="0"/>
          <w:sz w:val="24"/>
          <w:szCs w:val="24"/>
        </w:rPr>
        <w:t>频率响应</w:t>
      </w:r>
      <w:r w:rsidRPr="00105ECC">
        <w:rPr>
          <w:rFonts w:asciiTheme="minorEastAsia" w:hAnsiTheme="minorEastAsia" w:cs="宋体" w:hint="eastAsia"/>
          <w:kern w:val="0"/>
          <w:sz w:val="24"/>
          <w:szCs w:val="24"/>
        </w:rPr>
        <w:t>：</w:t>
      </w:r>
      <w:r w:rsidRPr="00105ECC">
        <w:rPr>
          <w:rFonts w:asciiTheme="minorEastAsia" w:hAnsiTheme="minorEastAsia" w:cs="宋体"/>
          <w:kern w:val="0"/>
          <w:sz w:val="24"/>
          <w:szCs w:val="24"/>
        </w:rPr>
        <w:t>110HZ-18KHZ</w:t>
      </w:r>
    </w:p>
    <w:p w:rsidR="008A452D" w:rsidRPr="00105ECC" w:rsidRDefault="00B2250B" w:rsidP="00105ECC">
      <w:pPr>
        <w:widowControl/>
        <w:spacing w:line="276" w:lineRule="auto"/>
        <w:jc w:val="left"/>
        <w:rPr>
          <w:rFonts w:asciiTheme="minorEastAsia" w:hAnsiTheme="minorEastAsia" w:cs="宋体"/>
          <w:kern w:val="0"/>
          <w:sz w:val="24"/>
          <w:szCs w:val="24"/>
        </w:rPr>
      </w:pPr>
      <w:r w:rsidRPr="00105ECC">
        <w:rPr>
          <w:rFonts w:asciiTheme="minorEastAsia" w:hAnsiTheme="minorEastAsia" w:cs="宋体"/>
          <w:kern w:val="0"/>
          <w:sz w:val="24"/>
          <w:szCs w:val="24"/>
        </w:rPr>
        <w:t>外观直径尺寸</w:t>
      </w:r>
      <w:r w:rsidRPr="00105ECC">
        <w:rPr>
          <w:rFonts w:asciiTheme="minorEastAsia" w:hAnsiTheme="minorEastAsia" w:cs="宋体" w:hint="eastAsia"/>
          <w:kern w:val="0"/>
          <w:sz w:val="24"/>
          <w:szCs w:val="24"/>
        </w:rPr>
        <w:t>：</w:t>
      </w:r>
      <w:r w:rsidRPr="00105ECC">
        <w:rPr>
          <w:rFonts w:asciiTheme="minorEastAsia" w:hAnsiTheme="minorEastAsia" w:cs="宋体"/>
          <w:kern w:val="0"/>
          <w:sz w:val="24"/>
          <w:szCs w:val="24"/>
        </w:rPr>
        <w:t>200MM</w:t>
      </w:r>
    </w:p>
    <w:p w:rsidR="008A452D" w:rsidRPr="00105ECC" w:rsidRDefault="00B2250B" w:rsidP="00105ECC">
      <w:pPr>
        <w:widowControl/>
        <w:spacing w:line="276" w:lineRule="auto"/>
        <w:jc w:val="left"/>
        <w:rPr>
          <w:rFonts w:asciiTheme="minorEastAsia" w:hAnsiTheme="minorEastAsia" w:cs="宋体"/>
          <w:kern w:val="0"/>
          <w:sz w:val="24"/>
          <w:szCs w:val="24"/>
        </w:rPr>
      </w:pPr>
      <w:r w:rsidRPr="00105ECC">
        <w:rPr>
          <w:rFonts w:asciiTheme="minorEastAsia" w:hAnsiTheme="minorEastAsia" w:cs="宋体"/>
          <w:kern w:val="0"/>
          <w:sz w:val="24"/>
          <w:szCs w:val="24"/>
        </w:rPr>
        <w:t>外观颜色</w:t>
      </w:r>
      <w:r w:rsidRPr="00105ECC">
        <w:rPr>
          <w:rFonts w:asciiTheme="minorEastAsia" w:hAnsiTheme="minorEastAsia" w:cs="宋体" w:hint="eastAsia"/>
          <w:kern w:val="0"/>
          <w:sz w:val="24"/>
          <w:szCs w:val="24"/>
        </w:rPr>
        <w:t>：</w:t>
      </w:r>
      <w:r w:rsidRPr="00105ECC">
        <w:rPr>
          <w:rFonts w:asciiTheme="minorEastAsia" w:hAnsiTheme="minorEastAsia" w:cs="宋体"/>
          <w:kern w:val="0"/>
          <w:sz w:val="24"/>
          <w:szCs w:val="24"/>
        </w:rPr>
        <w:t>白色</w:t>
      </w:r>
    </w:p>
    <w:p w:rsidR="008A452D" w:rsidRPr="00105ECC" w:rsidRDefault="00B2250B" w:rsidP="00105ECC">
      <w:pPr>
        <w:keepNext/>
        <w:keepLines/>
        <w:numPr>
          <w:ilvl w:val="0"/>
          <w:numId w:val="2"/>
        </w:numPr>
        <w:tabs>
          <w:tab w:val="left" w:pos="425"/>
        </w:tabs>
        <w:spacing w:line="276" w:lineRule="auto"/>
        <w:outlineLvl w:val="0"/>
        <w:rPr>
          <w:rFonts w:asciiTheme="minorEastAsia" w:hAnsiTheme="minorEastAsia"/>
          <w:b/>
          <w:bCs/>
          <w:kern w:val="44"/>
          <w:sz w:val="24"/>
          <w:szCs w:val="24"/>
        </w:rPr>
      </w:pPr>
      <w:r w:rsidRPr="00105ECC">
        <w:rPr>
          <w:rFonts w:asciiTheme="minorEastAsia" w:hAnsiTheme="minorEastAsia" w:hint="eastAsia"/>
          <w:b/>
          <w:bCs/>
          <w:kern w:val="44"/>
          <w:sz w:val="24"/>
          <w:szCs w:val="24"/>
        </w:rPr>
        <w:lastRenderedPageBreak/>
        <w:t>工程实施要求</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1、供应商应仔细阅读项目需求说明，详细对医院的相关安装现场进行勘察。</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2、供应商负责项目全部实施工作，包括人工、施工机械、安装调试、施工管理、保险、消防、质检、安全治安、环保、政策性文件规定及合同包含的所有内容、责任所发生的各项费用。供应商应按采购人提供的需求由供应商实测工程量，并按规定和要求计算工程项目的报价，供应商未填写的项目及采购人未要求或未签认的项目其费用将不予支付。</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3、供应商须为本项目设立专门的实施服务队伍，并详细设计出项目实施计划。</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4、成交供应商应服从院方的管理，并保证施工不影响医院的正常业务。施工期应尽量安排在医院就诊时间以外。施工期间，严格遵守医院各项规章制度及管理措施。</w:t>
      </w:r>
    </w:p>
    <w:p w:rsidR="008A452D" w:rsidRPr="00105ECC" w:rsidRDefault="00B2250B" w:rsidP="00105ECC">
      <w:pPr>
        <w:keepNext/>
        <w:keepLines/>
        <w:numPr>
          <w:ilvl w:val="0"/>
          <w:numId w:val="2"/>
        </w:numPr>
        <w:tabs>
          <w:tab w:val="left" w:pos="425"/>
        </w:tabs>
        <w:spacing w:line="276" w:lineRule="auto"/>
        <w:outlineLvl w:val="0"/>
        <w:rPr>
          <w:rFonts w:asciiTheme="minorEastAsia" w:hAnsiTheme="minorEastAsia"/>
          <w:b/>
          <w:bCs/>
          <w:kern w:val="44"/>
          <w:sz w:val="24"/>
          <w:szCs w:val="24"/>
        </w:rPr>
      </w:pPr>
      <w:r w:rsidRPr="00105ECC">
        <w:rPr>
          <w:rFonts w:asciiTheme="minorEastAsia" w:hAnsiTheme="minorEastAsia" w:hint="eastAsia"/>
          <w:b/>
          <w:bCs/>
          <w:kern w:val="44"/>
          <w:sz w:val="24"/>
          <w:szCs w:val="24"/>
        </w:rPr>
        <w:t>售后服务要求</w:t>
      </w:r>
    </w:p>
    <w:p w:rsidR="00B34781" w:rsidRPr="00105ECC" w:rsidRDefault="00B34781" w:rsidP="00105ECC">
      <w:pPr>
        <w:pStyle w:val="a0"/>
        <w:spacing w:line="276" w:lineRule="auto"/>
        <w:rPr>
          <w:rFonts w:asciiTheme="minorEastAsia" w:eastAsiaTheme="minorEastAsia" w:hAnsiTheme="minorEastAsia"/>
          <w:b w:val="0"/>
        </w:rPr>
      </w:pPr>
      <w:r w:rsidRPr="00105ECC">
        <w:rPr>
          <w:rFonts w:asciiTheme="minorEastAsia" w:eastAsiaTheme="minorEastAsia" w:hAnsiTheme="minorEastAsia" w:hint="eastAsia"/>
          <w:b w:val="0"/>
        </w:rPr>
        <w:t>3.1软件服务</w:t>
      </w:r>
      <w:r w:rsidRPr="00105ECC">
        <w:rPr>
          <w:rFonts w:asciiTheme="minorEastAsia" w:eastAsiaTheme="minorEastAsia" w:hAnsiTheme="minorEastAsia"/>
          <w:b w:val="0"/>
        </w:rPr>
        <w:t>要求</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1、系统</w:t>
      </w:r>
      <w:r w:rsidR="008019AA" w:rsidRPr="00105ECC">
        <w:rPr>
          <w:rFonts w:asciiTheme="minorEastAsia" w:hAnsiTheme="minorEastAsia" w:hint="eastAsia"/>
          <w:sz w:val="24"/>
          <w:szCs w:val="24"/>
        </w:rPr>
        <w:t>软件</w:t>
      </w:r>
      <w:r w:rsidRPr="00105ECC">
        <w:rPr>
          <w:rFonts w:asciiTheme="minorEastAsia" w:hAnsiTheme="minorEastAsia" w:hint="eastAsia"/>
          <w:sz w:val="24"/>
          <w:szCs w:val="24"/>
        </w:rPr>
        <w:t>的免费服务期为</w:t>
      </w:r>
      <w:r w:rsidR="008019AA" w:rsidRPr="00105ECC">
        <w:rPr>
          <w:rFonts w:asciiTheme="minorEastAsia" w:hAnsiTheme="minorEastAsia" w:hint="eastAsia"/>
          <w:color w:val="C00000"/>
          <w:sz w:val="24"/>
          <w:szCs w:val="24"/>
          <w:highlight w:val="yellow"/>
        </w:rPr>
        <w:t>3</w:t>
      </w:r>
      <w:r w:rsidRPr="00105ECC">
        <w:rPr>
          <w:rFonts w:asciiTheme="minorEastAsia" w:hAnsiTheme="minorEastAsia" w:hint="eastAsia"/>
          <w:sz w:val="24"/>
          <w:szCs w:val="24"/>
        </w:rPr>
        <w:t>年，服务期内，一旦系统出现故障，成交供应商技术服务人员4小时内到达现场。提供核心产品制造商出具的售后服务承诺函。</w:t>
      </w:r>
    </w:p>
    <w:p w:rsidR="008A452D" w:rsidRPr="00105ECC" w:rsidRDefault="00B2250B" w:rsidP="00105ECC">
      <w:pPr>
        <w:spacing w:line="276" w:lineRule="auto"/>
        <w:rPr>
          <w:rFonts w:asciiTheme="minorEastAsia" w:hAnsiTheme="minorEastAsia"/>
          <w:sz w:val="24"/>
          <w:szCs w:val="24"/>
        </w:rPr>
      </w:pPr>
      <w:r w:rsidRPr="00105ECC">
        <w:rPr>
          <w:rFonts w:asciiTheme="minorEastAsia" w:hAnsiTheme="minorEastAsia" w:hint="eastAsia"/>
          <w:sz w:val="24"/>
          <w:szCs w:val="24"/>
        </w:rPr>
        <w:t>2、投标人应提交详细的售后服务保修计划，列出售后服务方案，并明确列出每种故障的修复时效，要求如下（包含但不限于）：</w:t>
      </w:r>
    </w:p>
    <w:p w:rsidR="008A452D" w:rsidRPr="00105ECC" w:rsidRDefault="00B2250B" w:rsidP="00105ECC">
      <w:pPr>
        <w:numPr>
          <w:ilvl w:val="0"/>
          <w:numId w:val="15"/>
        </w:numPr>
        <w:spacing w:line="276" w:lineRule="auto"/>
        <w:rPr>
          <w:rFonts w:asciiTheme="minorEastAsia" w:hAnsiTheme="minorEastAsia"/>
          <w:sz w:val="24"/>
          <w:szCs w:val="24"/>
        </w:rPr>
      </w:pPr>
      <w:r w:rsidRPr="00105ECC">
        <w:rPr>
          <w:rFonts w:asciiTheme="minorEastAsia" w:hAnsiTheme="minorEastAsia" w:hint="eastAsia"/>
          <w:sz w:val="24"/>
          <w:szCs w:val="24"/>
        </w:rPr>
        <w:t>响应时间：有本地化技术支持，系统运行发生故障1小时内即时响应，4小时内专业技术人员负责设备的调试与维修，24小时内无法修复提供解决方案。</w:t>
      </w:r>
    </w:p>
    <w:p w:rsidR="008A452D" w:rsidRPr="00105ECC" w:rsidRDefault="00B2250B" w:rsidP="00105ECC">
      <w:pPr>
        <w:numPr>
          <w:ilvl w:val="0"/>
          <w:numId w:val="15"/>
        </w:numPr>
        <w:spacing w:line="276" w:lineRule="auto"/>
        <w:rPr>
          <w:rFonts w:asciiTheme="minorEastAsia" w:hAnsiTheme="minorEastAsia"/>
          <w:sz w:val="24"/>
          <w:szCs w:val="24"/>
        </w:rPr>
      </w:pPr>
      <w:r w:rsidRPr="00105ECC">
        <w:rPr>
          <w:rFonts w:asciiTheme="minorEastAsia" w:hAnsiTheme="minorEastAsia" w:hint="eastAsia"/>
          <w:sz w:val="24"/>
          <w:szCs w:val="24"/>
        </w:rPr>
        <w:t>保修期内成交供应商每月至少安排一次寻访及系统设备巡检，制定回访制度。</w:t>
      </w:r>
    </w:p>
    <w:p w:rsidR="008A452D" w:rsidRPr="00105ECC" w:rsidRDefault="00B2250B" w:rsidP="00105ECC">
      <w:pPr>
        <w:numPr>
          <w:ilvl w:val="0"/>
          <w:numId w:val="15"/>
        </w:numPr>
        <w:spacing w:line="276" w:lineRule="auto"/>
        <w:rPr>
          <w:rFonts w:asciiTheme="minorEastAsia" w:hAnsiTheme="minorEastAsia"/>
          <w:sz w:val="24"/>
          <w:szCs w:val="24"/>
        </w:rPr>
      </w:pPr>
      <w:r w:rsidRPr="00105ECC">
        <w:rPr>
          <w:rFonts w:asciiTheme="minorEastAsia" w:hAnsiTheme="minorEastAsia" w:hint="eastAsia"/>
          <w:sz w:val="24"/>
          <w:szCs w:val="24"/>
        </w:rPr>
        <w:t>系统定期维护计划、对采购人不定期维护要求的响应措施。</w:t>
      </w:r>
    </w:p>
    <w:p w:rsidR="008A452D" w:rsidRPr="00105ECC" w:rsidRDefault="00B2250B" w:rsidP="00105ECC">
      <w:pPr>
        <w:numPr>
          <w:ilvl w:val="0"/>
          <w:numId w:val="15"/>
        </w:numPr>
        <w:spacing w:line="276" w:lineRule="auto"/>
        <w:rPr>
          <w:rFonts w:asciiTheme="minorEastAsia" w:hAnsiTheme="minorEastAsia"/>
          <w:sz w:val="24"/>
          <w:szCs w:val="24"/>
        </w:rPr>
      </w:pPr>
      <w:r w:rsidRPr="00105ECC">
        <w:rPr>
          <w:rFonts w:asciiTheme="minorEastAsia" w:hAnsiTheme="minorEastAsia" w:hint="eastAsia"/>
          <w:sz w:val="24"/>
          <w:szCs w:val="24"/>
        </w:rPr>
        <w:t>质保期内提供整套系统的原厂质保服务。</w:t>
      </w:r>
    </w:p>
    <w:p w:rsidR="008A452D" w:rsidRPr="00105ECC" w:rsidRDefault="00B2250B" w:rsidP="00105ECC">
      <w:pPr>
        <w:numPr>
          <w:ilvl w:val="0"/>
          <w:numId w:val="15"/>
        </w:numPr>
        <w:spacing w:line="276" w:lineRule="auto"/>
        <w:rPr>
          <w:rFonts w:asciiTheme="minorEastAsia" w:hAnsiTheme="minorEastAsia"/>
          <w:sz w:val="24"/>
          <w:szCs w:val="24"/>
        </w:rPr>
      </w:pPr>
      <w:r w:rsidRPr="00105ECC">
        <w:rPr>
          <w:rFonts w:asciiTheme="minorEastAsia" w:hAnsiTheme="minorEastAsia" w:hint="eastAsia"/>
          <w:sz w:val="24"/>
          <w:szCs w:val="24"/>
        </w:rPr>
        <w:t>在产品的设计使用寿命期内，应能保证采购人更换到原厂正宗的零部件，确保产品的正常使用。在投标文件中详细说明备品备件的数量、放置地点、服务条款等内容。</w:t>
      </w:r>
    </w:p>
    <w:p w:rsidR="008A452D" w:rsidRPr="00105ECC" w:rsidRDefault="00B2250B" w:rsidP="00105ECC">
      <w:pPr>
        <w:numPr>
          <w:ilvl w:val="0"/>
          <w:numId w:val="15"/>
        </w:numPr>
        <w:spacing w:line="276" w:lineRule="auto"/>
        <w:rPr>
          <w:rFonts w:asciiTheme="minorEastAsia" w:hAnsiTheme="minorEastAsia"/>
          <w:sz w:val="24"/>
          <w:szCs w:val="24"/>
        </w:rPr>
      </w:pPr>
      <w:r w:rsidRPr="00105ECC">
        <w:rPr>
          <w:rFonts w:asciiTheme="minorEastAsia" w:hAnsiTheme="minorEastAsia" w:hint="eastAsia"/>
          <w:sz w:val="24"/>
          <w:szCs w:val="24"/>
        </w:rPr>
        <w:t>保修期内因设备质量或安装调试原因引起的全部维修费用（包括更换零配件的费用）均由中标供应商承担，如因设备质量问题或技术缺陷问题，中标供应商应无条件提供“包修包换包退”服务。</w:t>
      </w:r>
    </w:p>
    <w:p w:rsidR="008A452D" w:rsidRPr="00105ECC" w:rsidRDefault="00B2250B" w:rsidP="00105ECC">
      <w:pPr>
        <w:numPr>
          <w:ilvl w:val="0"/>
          <w:numId w:val="15"/>
        </w:numPr>
        <w:spacing w:line="276" w:lineRule="auto"/>
        <w:rPr>
          <w:rFonts w:asciiTheme="minorEastAsia" w:hAnsiTheme="minorEastAsia"/>
          <w:sz w:val="24"/>
          <w:szCs w:val="24"/>
        </w:rPr>
      </w:pPr>
      <w:r w:rsidRPr="00105ECC">
        <w:rPr>
          <w:rFonts w:asciiTheme="minorEastAsia" w:hAnsiTheme="minorEastAsia" w:hint="eastAsia"/>
          <w:sz w:val="24"/>
          <w:szCs w:val="24"/>
        </w:rPr>
        <w:t>质保期满之后中标供应商应终身提供优质服务，售后服务方案中含质保期外内容，包含但不限于保修期外维修服务、技术保修的方式、零配件的优惠价格等。</w:t>
      </w:r>
    </w:p>
    <w:p w:rsidR="008A452D" w:rsidRPr="00105ECC" w:rsidRDefault="00B2250B" w:rsidP="00105ECC">
      <w:pPr>
        <w:numPr>
          <w:ilvl w:val="0"/>
          <w:numId w:val="15"/>
        </w:numPr>
        <w:spacing w:line="276" w:lineRule="auto"/>
        <w:rPr>
          <w:rFonts w:asciiTheme="minorEastAsia" w:hAnsiTheme="minorEastAsia"/>
          <w:sz w:val="24"/>
          <w:szCs w:val="24"/>
        </w:rPr>
      </w:pPr>
      <w:r w:rsidRPr="00105ECC">
        <w:rPr>
          <w:rFonts w:asciiTheme="minorEastAsia" w:hAnsiTheme="minorEastAsia" w:hint="eastAsia"/>
          <w:sz w:val="24"/>
          <w:szCs w:val="24"/>
        </w:rPr>
        <w:t>投标人应提供培训服务（含技术培训和技术支持），确保设备能正常使用，使用户了解、掌握本系统，更有效和更全面地应用、管理系统。要求提供具体的培训方案，包含但不限于培训地点、培训人数、培训时间，培训方式、培训内容等。</w:t>
      </w:r>
    </w:p>
    <w:p w:rsidR="008A452D" w:rsidRPr="00105ECC" w:rsidRDefault="00902F0D" w:rsidP="00105ECC">
      <w:pPr>
        <w:spacing w:line="276" w:lineRule="auto"/>
        <w:rPr>
          <w:rFonts w:asciiTheme="minorEastAsia" w:hAnsiTheme="minorEastAsia"/>
          <w:sz w:val="24"/>
          <w:szCs w:val="24"/>
        </w:rPr>
      </w:pPr>
      <w:r w:rsidRPr="00105ECC">
        <w:rPr>
          <w:rFonts w:asciiTheme="minorEastAsia" w:hAnsiTheme="minorEastAsia" w:hint="eastAsia"/>
          <w:sz w:val="24"/>
          <w:szCs w:val="24"/>
        </w:rPr>
        <w:t>3.硬件</w:t>
      </w:r>
      <w:r w:rsidRPr="00105ECC">
        <w:rPr>
          <w:rFonts w:asciiTheme="minorEastAsia" w:hAnsiTheme="minorEastAsia"/>
          <w:sz w:val="24"/>
          <w:szCs w:val="24"/>
        </w:rPr>
        <w:t>提供三年质保期，</w:t>
      </w:r>
      <w:r w:rsidR="00B2250B" w:rsidRPr="00105ECC">
        <w:rPr>
          <w:rFonts w:asciiTheme="minorEastAsia" w:hAnsiTheme="minorEastAsia" w:hint="eastAsia"/>
          <w:sz w:val="24"/>
          <w:szCs w:val="24"/>
        </w:rPr>
        <w:t>所提供的货物开箱后，发现有任何问题（包括外观损伤），承诺必须以采购人能接受的方式加以解决。在质保期内，同一设备、同一质量问</w:t>
      </w:r>
      <w:r w:rsidR="00B2250B" w:rsidRPr="00105ECC">
        <w:rPr>
          <w:rFonts w:asciiTheme="minorEastAsia" w:hAnsiTheme="minorEastAsia" w:hint="eastAsia"/>
          <w:sz w:val="24"/>
          <w:szCs w:val="24"/>
        </w:rPr>
        <w:lastRenderedPageBreak/>
        <w:t>题连续两次维修仍无法正常使用的，须更换同品牌、同型号新设备，并对产品质量实行“包修包换包退”服务。</w:t>
      </w:r>
    </w:p>
    <w:p w:rsidR="00B34781" w:rsidRPr="00105ECC" w:rsidRDefault="00B34781" w:rsidP="00105ECC">
      <w:pPr>
        <w:pStyle w:val="a0"/>
        <w:spacing w:line="276" w:lineRule="auto"/>
        <w:rPr>
          <w:rFonts w:asciiTheme="minorEastAsia" w:eastAsiaTheme="minorEastAsia" w:hAnsiTheme="minorEastAsia"/>
          <w:b w:val="0"/>
        </w:rPr>
      </w:pPr>
      <w:r w:rsidRPr="00105ECC">
        <w:rPr>
          <w:rFonts w:asciiTheme="minorEastAsia" w:eastAsiaTheme="minorEastAsia" w:hAnsiTheme="minorEastAsia" w:hint="eastAsia"/>
          <w:b w:val="0"/>
        </w:rPr>
        <w:t>3.</w:t>
      </w:r>
      <w:r w:rsidRPr="00105ECC">
        <w:rPr>
          <w:rFonts w:asciiTheme="minorEastAsia" w:eastAsiaTheme="minorEastAsia" w:hAnsiTheme="minorEastAsia"/>
          <w:b w:val="0"/>
        </w:rPr>
        <w:t>2</w:t>
      </w:r>
      <w:r w:rsidRPr="00105ECC">
        <w:rPr>
          <w:rFonts w:asciiTheme="minorEastAsia" w:eastAsiaTheme="minorEastAsia" w:hAnsiTheme="minorEastAsia" w:hint="eastAsia"/>
          <w:b w:val="0"/>
        </w:rPr>
        <w:t>硬件服务</w:t>
      </w:r>
      <w:r w:rsidRPr="00105ECC">
        <w:rPr>
          <w:rFonts w:asciiTheme="minorEastAsia" w:eastAsiaTheme="minorEastAsia" w:hAnsiTheme="minorEastAsia"/>
          <w:b w:val="0"/>
        </w:rPr>
        <w:t>要求</w:t>
      </w:r>
    </w:p>
    <w:p w:rsidR="00386F47" w:rsidRPr="00105ECC" w:rsidRDefault="00386F47" w:rsidP="00105ECC">
      <w:pPr>
        <w:numPr>
          <w:ilvl w:val="0"/>
          <w:numId w:val="16"/>
        </w:numPr>
        <w:autoSpaceDE w:val="0"/>
        <w:autoSpaceDN w:val="0"/>
        <w:spacing w:line="276" w:lineRule="auto"/>
        <w:jc w:val="left"/>
        <w:rPr>
          <w:rFonts w:asciiTheme="minorEastAsia" w:hAnsiTheme="minorEastAsia"/>
          <w:sz w:val="24"/>
          <w:szCs w:val="24"/>
        </w:rPr>
      </w:pPr>
      <w:r w:rsidRPr="00105ECC">
        <w:rPr>
          <w:rFonts w:asciiTheme="minorEastAsia" w:hAnsiTheme="minorEastAsia" w:hint="eastAsia"/>
          <w:sz w:val="24"/>
          <w:szCs w:val="24"/>
        </w:rPr>
        <w:t>硬件提供三年免费质保，服务期内，一旦设备出现故障，成交供应商技术服务人员2小时内到达现场。提供核心产品制造商出具的售后服务承诺函。</w:t>
      </w:r>
    </w:p>
    <w:p w:rsidR="00386F47" w:rsidRPr="00105ECC" w:rsidRDefault="00386F47" w:rsidP="00105ECC">
      <w:pPr>
        <w:numPr>
          <w:ilvl w:val="0"/>
          <w:numId w:val="16"/>
        </w:numPr>
        <w:autoSpaceDE w:val="0"/>
        <w:autoSpaceDN w:val="0"/>
        <w:spacing w:line="276" w:lineRule="auto"/>
        <w:jc w:val="left"/>
        <w:rPr>
          <w:rFonts w:asciiTheme="minorEastAsia" w:hAnsiTheme="minorEastAsia"/>
          <w:sz w:val="24"/>
          <w:szCs w:val="24"/>
        </w:rPr>
      </w:pPr>
      <w:r w:rsidRPr="00105ECC">
        <w:rPr>
          <w:rFonts w:asciiTheme="minorEastAsia" w:hAnsiTheme="minorEastAsia" w:hint="eastAsia"/>
          <w:sz w:val="24"/>
          <w:szCs w:val="24"/>
        </w:rPr>
        <w:t>投标人</w:t>
      </w:r>
      <w:r w:rsidRPr="00105ECC">
        <w:rPr>
          <w:rFonts w:asciiTheme="minorEastAsia" w:hAnsiTheme="minorEastAsia"/>
          <w:sz w:val="24"/>
          <w:szCs w:val="24"/>
        </w:rPr>
        <w:t>按采购文件规定的货物性能、技术要求、质量标准向</w:t>
      </w:r>
      <w:r w:rsidRPr="00105ECC">
        <w:rPr>
          <w:rFonts w:asciiTheme="minorEastAsia" w:hAnsiTheme="minorEastAsia" w:hint="eastAsia"/>
          <w:sz w:val="24"/>
          <w:szCs w:val="24"/>
        </w:rPr>
        <w:t>采购方</w:t>
      </w:r>
      <w:r w:rsidRPr="00105ECC">
        <w:rPr>
          <w:rFonts w:asciiTheme="minorEastAsia" w:hAnsiTheme="minorEastAsia"/>
          <w:sz w:val="24"/>
          <w:szCs w:val="24"/>
        </w:rPr>
        <w:t>提供未经使用的全新产品。</w:t>
      </w:r>
    </w:p>
    <w:p w:rsidR="00386F47" w:rsidRPr="00105ECC" w:rsidRDefault="00386F47" w:rsidP="00105ECC">
      <w:pPr>
        <w:pStyle w:val="afe"/>
        <w:numPr>
          <w:ilvl w:val="0"/>
          <w:numId w:val="16"/>
        </w:numPr>
        <w:tabs>
          <w:tab w:val="left" w:pos="822"/>
        </w:tabs>
        <w:autoSpaceDE w:val="0"/>
        <w:autoSpaceDN w:val="0"/>
        <w:spacing w:line="276" w:lineRule="auto"/>
        <w:ind w:right="238" w:firstLineChars="0"/>
        <w:jc w:val="left"/>
        <w:rPr>
          <w:rFonts w:asciiTheme="minorEastAsia" w:hAnsiTheme="minorEastAsia"/>
          <w:sz w:val="24"/>
          <w:szCs w:val="24"/>
        </w:rPr>
      </w:pPr>
      <w:r w:rsidRPr="00105ECC">
        <w:rPr>
          <w:rFonts w:asciiTheme="minorEastAsia" w:hAnsiTheme="minorEastAsia" w:hint="eastAsia"/>
          <w:spacing w:val="-1"/>
          <w:sz w:val="24"/>
          <w:szCs w:val="24"/>
        </w:rPr>
        <w:t>投标人</w:t>
      </w:r>
      <w:r w:rsidRPr="00105ECC">
        <w:rPr>
          <w:rFonts w:asciiTheme="minorEastAsia" w:hAnsiTheme="minorEastAsia"/>
          <w:spacing w:val="-1"/>
          <w:sz w:val="24"/>
          <w:szCs w:val="24"/>
        </w:rPr>
        <w:t>提供的货物在质保期内因货物本身的质量问题发生故障，</w:t>
      </w:r>
      <w:r w:rsidRPr="00105ECC">
        <w:rPr>
          <w:rFonts w:asciiTheme="minorEastAsia" w:hAnsiTheme="minorEastAsia" w:hint="eastAsia"/>
          <w:spacing w:val="-1"/>
          <w:sz w:val="24"/>
          <w:szCs w:val="24"/>
        </w:rPr>
        <w:t>投标方</w:t>
      </w:r>
      <w:proofErr w:type="gramStart"/>
      <w:r w:rsidRPr="00105ECC">
        <w:rPr>
          <w:rFonts w:asciiTheme="minorEastAsia" w:hAnsiTheme="minorEastAsia"/>
          <w:spacing w:val="-1"/>
          <w:sz w:val="24"/>
          <w:szCs w:val="24"/>
        </w:rPr>
        <w:t>方</w:t>
      </w:r>
      <w:proofErr w:type="gramEnd"/>
      <w:r w:rsidRPr="00105ECC">
        <w:rPr>
          <w:rFonts w:asciiTheme="minorEastAsia" w:hAnsiTheme="minorEastAsia"/>
          <w:spacing w:val="-1"/>
          <w:sz w:val="24"/>
          <w:szCs w:val="24"/>
        </w:rPr>
        <w:t>应负责免费更换。</w:t>
      </w:r>
      <w:r w:rsidRPr="00105ECC">
        <w:rPr>
          <w:rFonts w:asciiTheme="minorEastAsia" w:hAnsiTheme="minorEastAsia" w:hint="eastAsia"/>
          <w:spacing w:val="-1"/>
          <w:sz w:val="24"/>
          <w:szCs w:val="24"/>
        </w:rPr>
        <w:t>在质保期内，同一设备、同一质量问题连续两次维修仍无法正常使用的，须更换同品牌、同型号新设备，并对产品质量实行“包修包换包退”服务。</w:t>
      </w:r>
    </w:p>
    <w:p w:rsidR="00386F47" w:rsidRPr="00105ECC" w:rsidRDefault="00386F47" w:rsidP="00105ECC">
      <w:pPr>
        <w:numPr>
          <w:ilvl w:val="0"/>
          <w:numId w:val="16"/>
        </w:numPr>
        <w:autoSpaceDE w:val="0"/>
        <w:autoSpaceDN w:val="0"/>
        <w:spacing w:line="276" w:lineRule="auto"/>
        <w:jc w:val="left"/>
        <w:rPr>
          <w:rFonts w:asciiTheme="minorEastAsia" w:hAnsiTheme="minorEastAsia"/>
          <w:sz w:val="24"/>
          <w:szCs w:val="24"/>
        </w:rPr>
      </w:pPr>
      <w:r w:rsidRPr="00105ECC">
        <w:rPr>
          <w:rFonts w:asciiTheme="minorEastAsia" w:hAnsiTheme="minorEastAsia" w:cs="宋体" w:hint="eastAsia"/>
          <w:sz w:val="24"/>
          <w:szCs w:val="24"/>
        </w:rPr>
        <w:t>投标人应提交详细的售后服务保修计划，列出售后服务方案，并明确列出每种故障的修复时效，要求如下（包含但不限于）：</w:t>
      </w:r>
    </w:p>
    <w:p w:rsidR="00386F47" w:rsidRPr="00105ECC" w:rsidRDefault="00386F47" w:rsidP="00105ECC">
      <w:pPr>
        <w:pStyle w:val="afe"/>
        <w:numPr>
          <w:ilvl w:val="0"/>
          <w:numId w:val="15"/>
        </w:numPr>
        <w:autoSpaceDE w:val="0"/>
        <w:autoSpaceDN w:val="0"/>
        <w:spacing w:line="276" w:lineRule="auto"/>
        <w:ind w:firstLineChars="0" w:firstLine="460"/>
        <w:jc w:val="left"/>
        <w:rPr>
          <w:rFonts w:asciiTheme="minorEastAsia" w:hAnsiTheme="minorEastAsia"/>
          <w:sz w:val="24"/>
          <w:szCs w:val="24"/>
        </w:rPr>
      </w:pPr>
      <w:r w:rsidRPr="00105ECC">
        <w:rPr>
          <w:rFonts w:asciiTheme="minorEastAsia" w:hAnsiTheme="minorEastAsia" w:hint="eastAsia"/>
          <w:sz w:val="24"/>
          <w:szCs w:val="24"/>
        </w:rPr>
        <w:t>响应时间：有本地化技术支持，系统运行发生故障10分钟内即时响应，2小时内专业技术人员负责设备的调试与维修，24小时内无法修复提供解决方案。</w:t>
      </w:r>
    </w:p>
    <w:p w:rsidR="00386F47" w:rsidRPr="00105ECC" w:rsidRDefault="00386F47" w:rsidP="00105ECC">
      <w:pPr>
        <w:pStyle w:val="afe"/>
        <w:numPr>
          <w:ilvl w:val="0"/>
          <w:numId w:val="15"/>
        </w:numPr>
        <w:autoSpaceDE w:val="0"/>
        <w:autoSpaceDN w:val="0"/>
        <w:spacing w:line="276" w:lineRule="auto"/>
        <w:ind w:firstLineChars="0" w:firstLine="460"/>
        <w:jc w:val="left"/>
        <w:rPr>
          <w:rFonts w:asciiTheme="minorEastAsia" w:hAnsiTheme="minorEastAsia"/>
          <w:sz w:val="24"/>
          <w:szCs w:val="24"/>
        </w:rPr>
      </w:pPr>
      <w:r w:rsidRPr="00105ECC">
        <w:rPr>
          <w:rFonts w:asciiTheme="minorEastAsia" w:hAnsiTheme="minorEastAsia" w:hint="eastAsia"/>
          <w:sz w:val="24"/>
          <w:szCs w:val="24"/>
        </w:rPr>
        <w:t>保修期内成交供应商每月至少安排一次寻访及系统设备巡检，制定回访制度，每年根据院方需求提供4-6套不同风格的显示模板效果。</w:t>
      </w:r>
    </w:p>
    <w:p w:rsidR="00386F47" w:rsidRPr="00105ECC" w:rsidRDefault="00386F47" w:rsidP="00105ECC">
      <w:pPr>
        <w:pStyle w:val="afe"/>
        <w:numPr>
          <w:ilvl w:val="0"/>
          <w:numId w:val="15"/>
        </w:numPr>
        <w:autoSpaceDE w:val="0"/>
        <w:autoSpaceDN w:val="0"/>
        <w:spacing w:line="276" w:lineRule="auto"/>
        <w:ind w:firstLineChars="0" w:firstLine="460"/>
        <w:jc w:val="left"/>
        <w:rPr>
          <w:rFonts w:asciiTheme="minorEastAsia" w:hAnsiTheme="minorEastAsia"/>
          <w:sz w:val="24"/>
          <w:szCs w:val="24"/>
        </w:rPr>
      </w:pPr>
      <w:r w:rsidRPr="00105ECC">
        <w:rPr>
          <w:rFonts w:asciiTheme="minorEastAsia" w:hAnsiTheme="minorEastAsia" w:hint="eastAsia"/>
          <w:sz w:val="24"/>
          <w:szCs w:val="24"/>
        </w:rPr>
        <w:t>系统定期维护计划、对采购人不定期维护要求的响应措施。</w:t>
      </w:r>
    </w:p>
    <w:p w:rsidR="00386F47" w:rsidRPr="00105ECC" w:rsidRDefault="00386F47" w:rsidP="00105ECC">
      <w:pPr>
        <w:pStyle w:val="afe"/>
        <w:numPr>
          <w:ilvl w:val="0"/>
          <w:numId w:val="15"/>
        </w:numPr>
        <w:autoSpaceDE w:val="0"/>
        <w:autoSpaceDN w:val="0"/>
        <w:spacing w:line="276" w:lineRule="auto"/>
        <w:ind w:firstLineChars="0" w:firstLine="460"/>
        <w:jc w:val="left"/>
        <w:rPr>
          <w:rFonts w:asciiTheme="minorEastAsia" w:hAnsiTheme="minorEastAsia"/>
          <w:sz w:val="24"/>
          <w:szCs w:val="24"/>
        </w:rPr>
      </w:pPr>
      <w:r w:rsidRPr="00105ECC">
        <w:rPr>
          <w:rFonts w:asciiTheme="minorEastAsia" w:hAnsiTheme="minorEastAsia" w:hint="eastAsia"/>
          <w:sz w:val="24"/>
          <w:szCs w:val="24"/>
        </w:rPr>
        <w:t>质保期内提供整套系统的原厂质保服务。</w:t>
      </w:r>
    </w:p>
    <w:p w:rsidR="00386F47" w:rsidRPr="00105ECC" w:rsidRDefault="00386F47" w:rsidP="00105ECC">
      <w:pPr>
        <w:pStyle w:val="afe"/>
        <w:numPr>
          <w:ilvl w:val="0"/>
          <w:numId w:val="15"/>
        </w:numPr>
        <w:autoSpaceDE w:val="0"/>
        <w:autoSpaceDN w:val="0"/>
        <w:spacing w:line="276" w:lineRule="auto"/>
        <w:ind w:firstLineChars="0" w:firstLine="460"/>
        <w:jc w:val="left"/>
        <w:rPr>
          <w:rFonts w:asciiTheme="minorEastAsia" w:hAnsiTheme="minorEastAsia"/>
          <w:sz w:val="24"/>
          <w:szCs w:val="24"/>
        </w:rPr>
      </w:pPr>
      <w:r w:rsidRPr="00105ECC">
        <w:rPr>
          <w:rFonts w:asciiTheme="minorEastAsia" w:hAnsiTheme="minorEastAsia" w:hint="eastAsia"/>
          <w:sz w:val="24"/>
          <w:szCs w:val="24"/>
        </w:rPr>
        <w:t>在产品的设计使用寿命期内，应能保证采购人更换到原厂正宗的零部件，确保产品的正常使用。在投标文件中详细说明备品备件的数量、放置地点、服务条款等内容。</w:t>
      </w:r>
    </w:p>
    <w:p w:rsidR="00386F47" w:rsidRPr="00105ECC" w:rsidRDefault="00386F47" w:rsidP="00105ECC">
      <w:pPr>
        <w:pStyle w:val="afe"/>
        <w:numPr>
          <w:ilvl w:val="0"/>
          <w:numId w:val="15"/>
        </w:numPr>
        <w:autoSpaceDE w:val="0"/>
        <w:autoSpaceDN w:val="0"/>
        <w:spacing w:line="276" w:lineRule="auto"/>
        <w:ind w:firstLineChars="0" w:firstLine="460"/>
        <w:jc w:val="left"/>
        <w:rPr>
          <w:rFonts w:asciiTheme="minorEastAsia" w:hAnsiTheme="minorEastAsia"/>
          <w:sz w:val="24"/>
          <w:szCs w:val="24"/>
        </w:rPr>
      </w:pPr>
      <w:r w:rsidRPr="00105ECC">
        <w:rPr>
          <w:rFonts w:asciiTheme="minorEastAsia" w:hAnsiTheme="minorEastAsia" w:hint="eastAsia"/>
          <w:sz w:val="24"/>
          <w:szCs w:val="24"/>
        </w:rPr>
        <w:t>保修期内因设备质量或安装调试原因引起的全部维修费用（包括更换零配件的费用）均由中标供应商承担，如因设备质量问题或技术缺陷问题，中标供应商应无条件提供“包修包换包退”服务。</w:t>
      </w:r>
    </w:p>
    <w:p w:rsidR="00386F47" w:rsidRPr="00105ECC" w:rsidRDefault="00386F47" w:rsidP="00105ECC">
      <w:pPr>
        <w:pStyle w:val="afe"/>
        <w:numPr>
          <w:ilvl w:val="0"/>
          <w:numId w:val="15"/>
        </w:numPr>
        <w:autoSpaceDE w:val="0"/>
        <w:autoSpaceDN w:val="0"/>
        <w:spacing w:line="276" w:lineRule="auto"/>
        <w:ind w:firstLineChars="0" w:firstLine="460"/>
        <w:jc w:val="left"/>
        <w:rPr>
          <w:rFonts w:asciiTheme="minorEastAsia" w:hAnsiTheme="minorEastAsia"/>
          <w:sz w:val="24"/>
          <w:szCs w:val="24"/>
        </w:rPr>
      </w:pPr>
      <w:r w:rsidRPr="00105ECC">
        <w:rPr>
          <w:rFonts w:asciiTheme="minorEastAsia" w:hAnsiTheme="minorEastAsia" w:hint="eastAsia"/>
          <w:sz w:val="24"/>
          <w:szCs w:val="24"/>
        </w:rPr>
        <w:t>质保期满之后中标供应商应终身提供优质服务，售后服务方案中含质保期外内容，包含但不限于保修期外维修服务、技术保修的方式、零配件的优惠价格等。</w:t>
      </w:r>
    </w:p>
    <w:p w:rsidR="008A452D" w:rsidRPr="00105ECC" w:rsidRDefault="00386F47" w:rsidP="00105ECC">
      <w:pPr>
        <w:pStyle w:val="afe"/>
        <w:numPr>
          <w:ilvl w:val="0"/>
          <w:numId w:val="15"/>
        </w:numPr>
        <w:autoSpaceDE w:val="0"/>
        <w:autoSpaceDN w:val="0"/>
        <w:spacing w:line="276" w:lineRule="auto"/>
        <w:ind w:firstLineChars="0" w:firstLine="460"/>
        <w:jc w:val="left"/>
        <w:rPr>
          <w:rFonts w:asciiTheme="minorEastAsia" w:hAnsiTheme="minorEastAsia" w:hint="eastAsia"/>
          <w:sz w:val="24"/>
          <w:szCs w:val="24"/>
        </w:rPr>
      </w:pPr>
      <w:r w:rsidRPr="00105ECC">
        <w:rPr>
          <w:rFonts w:asciiTheme="minorEastAsia" w:hAnsiTheme="minorEastAsia" w:hint="eastAsia"/>
          <w:sz w:val="24"/>
          <w:szCs w:val="24"/>
        </w:rPr>
        <w:t>投标人应提供培训服务（含技术培训和技术支持），确保设备能正常使用，使用户了解、掌握本系统，更有效和更全面地应用、管理系统。要求提供具体的培训方案，包含但不限于培训地点、培训人数、培训时间，培训方式、培训内容等。</w:t>
      </w:r>
    </w:p>
    <w:sectPr w:rsidR="008A452D" w:rsidRPr="00105ECC">
      <w:footerReference w:type="default" r:id="rId9"/>
      <w:foot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8C4" w:rsidRDefault="00C208C4">
      <w:r>
        <w:separator/>
      </w:r>
    </w:p>
  </w:endnote>
  <w:endnote w:type="continuationSeparator" w:id="0">
    <w:p w:rsidR="00C208C4" w:rsidRDefault="00C2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2D" w:rsidRDefault="00B2250B">
    <w:pPr>
      <w:pStyle w:val="af3"/>
      <w:jc w:val="center"/>
    </w:pPr>
    <w:r>
      <w:rPr>
        <w:rFonts w:ascii="楷体_GB2312" w:eastAsia="楷体_GB2312" w:hint="eastAsia"/>
        <w:kern w:val="0"/>
        <w:sz w:val="21"/>
        <w:szCs w:val="21"/>
      </w:rPr>
      <w:t xml:space="preserve">第 </w:t>
    </w:r>
    <w:r>
      <w:rPr>
        <w:rFonts w:ascii="楷体_GB2312" w:eastAsia="楷体_GB2312"/>
        <w:kern w:val="0"/>
        <w:sz w:val="21"/>
        <w:szCs w:val="21"/>
      </w:rPr>
      <w:fldChar w:fldCharType="begin"/>
    </w:r>
    <w:r>
      <w:rPr>
        <w:rFonts w:ascii="楷体_GB2312" w:eastAsia="楷体_GB2312"/>
        <w:kern w:val="0"/>
        <w:sz w:val="21"/>
        <w:szCs w:val="21"/>
      </w:rPr>
      <w:instrText xml:space="preserve"> PAGE </w:instrText>
    </w:r>
    <w:r>
      <w:rPr>
        <w:rFonts w:ascii="楷体_GB2312" w:eastAsia="楷体_GB2312"/>
        <w:kern w:val="0"/>
        <w:sz w:val="21"/>
        <w:szCs w:val="21"/>
      </w:rPr>
      <w:fldChar w:fldCharType="separate"/>
    </w:r>
    <w:r w:rsidR="005D057B">
      <w:rPr>
        <w:rFonts w:ascii="楷体_GB2312" w:eastAsia="楷体_GB2312"/>
        <w:noProof/>
        <w:kern w:val="0"/>
        <w:sz w:val="21"/>
        <w:szCs w:val="21"/>
      </w:rPr>
      <w:t>2</w:t>
    </w:r>
    <w:r>
      <w:rPr>
        <w:rFonts w:ascii="楷体_GB2312" w:eastAsia="楷体_GB2312"/>
        <w:kern w:val="0"/>
        <w:sz w:val="21"/>
        <w:szCs w:val="21"/>
      </w:rPr>
      <w:fldChar w:fldCharType="end"/>
    </w:r>
    <w:r>
      <w:rPr>
        <w:rFonts w:ascii="楷体_GB2312" w:eastAsia="楷体_GB2312" w:hint="eastAsia"/>
        <w:kern w:val="0"/>
        <w:sz w:val="21"/>
        <w:szCs w:val="21"/>
      </w:rPr>
      <w:t xml:space="preserve"> 页 共 </w:t>
    </w:r>
    <w:r>
      <w:rPr>
        <w:rFonts w:ascii="楷体_GB2312" w:eastAsia="楷体_GB2312"/>
        <w:kern w:val="0"/>
        <w:sz w:val="21"/>
        <w:szCs w:val="21"/>
      </w:rPr>
      <w:fldChar w:fldCharType="begin"/>
    </w:r>
    <w:r>
      <w:rPr>
        <w:rFonts w:ascii="楷体_GB2312" w:eastAsia="楷体_GB2312"/>
        <w:kern w:val="0"/>
        <w:sz w:val="21"/>
        <w:szCs w:val="21"/>
      </w:rPr>
      <w:instrText xml:space="preserve"> NUMPAGES </w:instrText>
    </w:r>
    <w:r>
      <w:rPr>
        <w:rFonts w:ascii="楷体_GB2312" w:eastAsia="楷体_GB2312"/>
        <w:kern w:val="0"/>
        <w:sz w:val="21"/>
        <w:szCs w:val="21"/>
      </w:rPr>
      <w:fldChar w:fldCharType="separate"/>
    </w:r>
    <w:r w:rsidR="005D057B">
      <w:rPr>
        <w:rFonts w:ascii="楷体_GB2312" w:eastAsia="楷体_GB2312"/>
        <w:noProof/>
        <w:kern w:val="0"/>
        <w:sz w:val="21"/>
        <w:szCs w:val="21"/>
      </w:rPr>
      <w:t>12</w:t>
    </w:r>
    <w:r>
      <w:rPr>
        <w:rFonts w:ascii="楷体_GB2312" w:eastAsia="楷体_GB2312"/>
        <w:kern w:val="0"/>
        <w:sz w:val="21"/>
        <w:szCs w:val="21"/>
      </w:rPr>
      <w:fldChar w:fldCharType="end"/>
    </w:r>
    <w:r>
      <w:rPr>
        <w:rFonts w:ascii="楷体_GB2312" w:eastAsia="楷体_GB2312" w:hint="eastAsia"/>
        <w:kern w:val="0"/>
        <w:sz w:val="21"/>
        <w:szCs w:val="21"/>
      </w:rPr>
      <w:t xml:space="preserve"> 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2D" w:rsidRDefault="00B2250B">
    <w:pPr>
      <w:pStyle w:val="af3"/>
      <w:jc w:val="center"/>
    </w:pPr>
    <w:r>
      <w:rPr>
        <w:rFonts w:hint="eastAsia"/>
      </w:rPr>
      <w:t>第</w:t>
    </w:r>
    <w:r>
      <w:fldChar w:fldCharType="begin"/>
    </w:r>
    <w:r>
      <w:instrText>PAGE   \* MERGEFORMAT</w:instrText>
    </w:r>
    <w:r>
      <w:fldChar w:fldCharType="separate"/>
    </w:r>
    <w:r w:rsidR="00105ECC" w:rsidRPr="00105ECC">
      <w:rPr>
        <w:noProof/>
        <w:lang w:val="zh-CN"/>
      </w:rPr>
      <w:t>1</w:t>
    </w:r>
    <w:r>
      <w:rPr>
        <w:lang w:val="zh-CN"/>
      </w:rPr>
      <w:fldChar w:fldCharType="end"/>
    </w:r>
    <w:proofErr w:type="gramStart"/>
    <w:r>
      <w:rPr>
        <w:rFonts w:hint="eastAsia"/>
      </w:rPr>
      <w:t>页共</w:t>
    </w:r>
    <w:r>
      <w:rPr>
        <w:rFonts w:hint="eastAsia"/>
      </w:rPr>
      <w:t>19</w:t>
    </w:r>
    <w:r>
      <w:rPr>
        <w:rFonts w:hint="eastAsia"/>
      </w:rPr>
      <w:t>页</w:t>
    </w:r>
    <w:proofErr w:type="gramEnd"/>
  </w:p>
  <w:p w:rsidR="008A452D" w:rsidRDefault="008A452D">
    <w:pPr>
      <w:pStyle w:val="af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8C4" w:rsidRDefault="00C208C4">
      <w:r>
        <w:separator/>
      </w:r>
    </w:p>
  </w:footnote>
  <w:footnote w:type="continuationSeparator" w:id="0">
    <w:p w:rsidR="00C208C4" w:rsidRDefault="00C20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79C22F"/>
    <w:multiLevelType w:val="singleLevel"/>
    <w:tmpl w:val="9079C22F"/>
    <w:lvl w:ilvl="0">
      <w:start w:val="1"/>
      <w:numFmt w:val="decimal"/>
      <w:lvlText w:val="%1."/>
      <w:lvlJc w:val="left"/>
      <w:pPr>
        <w:ind w:left="425" w:hanging="425"/>
      </w:pPr>
      <w:rPr>
        <w:rFonts w:hint="default"/>
      </w:rPr>
    </w:lvl>
  </w:abstractNum>
  <w:abstractNum w:abstractNumId="1" w15:restartNumberingAfterBreak="0">
    <w:nsid w:val="0C6125B6"/>
    <w:multiLevelType w:val="multilevel"/>
    <w:tmpl w:val="0C6125B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79100F"/>
    <w:multiLevelType w:val="multilevel"/>
    <w:tmpl w:val="1179100F"/>
    <w:lvl w:ilvl="0">
      <w:start w:val="1"/>
      <w:numFmt w:val="decimal"/>
      <w:lvlText w:val="%1."/>
      <w:lvlJc w:val="left"/>
      <w:pPr>
        <w:ind w:left="1271" w:hanging="420"/>
      </w:pPr>
    </w:lvl>
    <w:lvl w:ilvl="1">
      <w:start w:val="1"/>
      <w:numFmt w:val="decimal"/>
      <w:isLgl/>
      <w:lvlText w:val="%1.%2"/>
      <w:lvlJc w:val="left"/>
      <w:pPr>
        <w:ind w:left="1451" w:hanging="60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15:restartNumberingAfterBreak="0">
    <w:nsid w:val="124B7A61"/>
    <w:multiLevelType w:val="multilevel"/>
    <w:tmpl w:val="124B7A6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044466"/>
    <w:multiLevelType w:val="multilevel"/>
    <w:tmpl w:val="1304446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846"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5522BF1"/>
    <w:multiLevelType w:val="multilevel"/>
    <w:tmpl w:val="15522BF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B07231D"/>
    <w:multiLevelType w:val="multilevel"/>
    <w:tmpl w:val="1B07231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AA8238B"/>
    <w:multiLevelType w:val="multilevel"/>
    <w:tmpl w:val="2AA8238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E483848"/>
    <w:multiLevelType w:val="multilevel"/>
    <w:tmpl w:val="2E483848"/>
    <w:lvl w:ilvl="0">
      <w:start w:val="1"/>
      <w:numFmt w:val="decimal"/>
      <w:pStyle w:val="7"/>
      <w:lvlText w:val="2.2.3.1.%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1D80C6F"/>
    <w:multiLevelType w:val="multilevel"/>
    <w:tmpl w:val="31D80C6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0" w15:restartNumberingAfterBreak="0">
    <w:nsid w:val="40C0445C"/>
    <w:multiLevelType w:val="multilevel"/>
    <w:tmpl w:val="40C0445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83E2710"/>
    <w:multiLevelType w:val="multilevel"/>
    <w:tmpl w:val="483E2710"/>
    <w:lvl w:ilvl="0">
      <w:start w:val="1"/>
      <w:numFmt w:val="none"/>
      <w:lvlText w:val="%1"/>
      <w:lvlJc w:val="left"/>
      <w:pPr>
        <w:tabs>
          <w:tab w:val="left" w:pos="425"/>
        </w:tabs>
        <w:ind w:left="425" w:hanging="137"/>
      </w:pPr>
      <w:rPr>
        <w:rFonts w:eastAsia="黑体" w:hint="eastAsia"/>
        <w:b/>
        <w:i w:val="0"/>
        <w:sz w:val="32"/>
        <w:szCs w:val="32"/>
      </w:rPr>
    </w:lvl>
    <w:lvl w:ilvl="1">
      <w:start w:val="1"/>
      <w:numFmt w:val="chineseCountingThousand"/>
      <w:lvlText w:val="%1%2、"/>
      <w:lvlJc w:val="left"/>
      <w:pPr>
        <w:tabs>
          <w:tab w:val="left" w:pos="1505"/>
        </w:tabs>
        <w:ind w:left="992" w:hanging="567"/>
      </w:pPr>
      <w:rPr>
        <w:rFonts w:hint="eastAsia"/>
      </w:rPr>
    </w:lvl>
    <w:lvl w:ilvl="2">
      <w:start w:val="1"/>
      <w:numFmt w:val="none"/>
      <w:lvlText w:val="%1（%2）%3"/>
      <w:lvlJc w:val="left"/>
      <w:pPr>
        <w:tabs>
          <w:tab w:val="left" w:pos="2651"/>
        </w:tabs>
        <w:ind w:left="1418" w:hanging="567"/>
      </w:pPr>
      <w:rPr>
        <w:rFonts w:eastAsia="宋体" w:hint="eastAsia"/>
        <w:sz w:val="24"/>
        <w:szCs w:val="24"/>
      </w:rPr>
    </w:lvl>
    <w:lvl w:ilvl="3">
      <w:start w:val="1"/>
      <w:numFmt w:val="decimal"/>
      <w:lvlText w:val="2.%4"/>
      <w:lvlJc w:val="left"/>
      <w:pPr>
        <w:tabs>
          <w:tab w:val="left" w:pos="1418"/>
        </w:tabs>
        <w:ind w:left="538" w:hanging="538"/>
      </w:pPr>
      <w:rPr>
        <w:rFonts w:hint="eastAsia"/>
        <w:b/>
        <w:i w:val="0"/>
        <w:sz w:val="24"/>
        <w:szCs w:val="24"/>
      </w:rPr>
    </w:lvl>
    <w:lvl w:ilvl="4">
      <w:start w:val="1"/>
      <w:numFmt w:val="decimal"/>
      <w:lvlText w:val="2.1.%5"/>
      <w:lvlJc w:val="left"/>
      <w:pPr>
        <w:tabs>
          <w:tab w:val="left" w:pos="1588"/>
        </w:tabs>
        <w:ind w:left="2211" w:hanging="226"/>
      </w:pPr>
      <w:rPr>
        <w:rFonts w:hint="eastAsia"/>
        <w:b/>
        <w:i w:val="0"/>
        <w:color w:val="auto"/>
        <w:sz w:val="28"/>
        <w:szCs w:val="28"/>
      </w:rPr>
    </w:lvl>
    <w:lvl w:ilvl="5">
      <w:start w:val="1"/>
      <w:numFmt w:val="decimal"/>
      <w:lvlText w:val="%1.%2.%3.%4.%5.%6"/>
      <w:lvlJc w:val="left"/>
      <w:pPr>
        <w:tabs>
          <w:tab w:val="left" w:pos="5726"/>
        </w:tabs>
        <w:ind w:left="3260" w:hanging="1134"/>
      </w:pPr>
      <w:rPr>
        <w:rFonts w:hint="eastAsia"/>
      </w:rPr>
    </w:lvl>
    <w:lvl w:ilvl="6">
      <w:start w:val="1"/>
      <w:numFmt w:val="decimal"/>
      <w:lvlText w:val="%1.%2.%3.%4.%5.%6.%7"/>
      <w:lvlJc w:val="left"/>
      <w:pPr>
        <w:tabs>
          <w:tab w:val="left" w:pos="6871"/>
        </w:tabs>
        <w:ind w:left="3827" w:hanging="1276"/>
      </w:pPr>
      <w:rPr>
        <w:rFonts w:hint="eastAsia"/>
      </w:rPr>
    </w:lvl>
    <w:lvl w:ilvl="7">
      <w:start w:val="1"/>
      <w:numFmt w:val="decimal"/>
      <w:lvlText w:val="%1.%2.%3.%4.%5.%6.%7.%8"/>
      <w:lvlJc w:val="left"/>
      <w:pPr>
        <w:tabs>
          <w:tab w:val="left" w:pos="8016"/>
        </w:tabs>
        <w:ind w:left="4394" w:hanging="1418"/>
      </w:pPr>
      <w:rPr>
        <w:rFonts w:hint="eastAsia"/>
      </w:rPr>
    </w:lvl>
    <w:lvl w:ilvl="8">
      <w:start w:val="1"/>
      <w:numFmt w:val="decimal"/>
      <w:lvlText w:val="%1.%2.%3.%4.%5.%6.%7.%8.%9"/>
      <w:lvlJc w:val="left"/>
      <w:pPr>
        <w:tabs>
          <w:tab w:val="left" w:pos="9162"/>
        </w:tabs>
        <w:ind w:left="5102" w:hanging="1700"/>
      </w:pPr>
      <w:rPr>
        <w:rFonts w:hint="eastAsia"/>
      </w:rPr>
    </w:lvl>
  </w:abstractNum>
  <w:abstractNum w:abstractNumId="12" w15:restartNumberingAfterBreak="0">
    <w:nsid w:val="506460FD"/>
    <w:multiLevelType w:val="multilevel"/>
    <w:tmpl w:val="506460F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8144D00"/>
    <w:multiLevelType w:val="multilevel"/>
    <w:tmpl w:val="58144D0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000A90"/>
    <w:multiLevelType w:val="multilevel"/>
    <w:tmpl w:val="5D000A9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27E45EE"/>
    <w:multiLevelType w:val="multilevel"/>
    <w:tmpl w:val="627E45E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14"/>
  </w:num>
  <w:num w:numId="3">
    <w:abstractNumId w:val="2"/>
  </w:num>
  <w:num w:numId="4">
    <w:abstractNumId w:val="11"/>
  </w:num>
  <w:num w:numId="5">
    <w:abstractNumId w:val="13"/>
  </w:num>
  <w:num w:numId="6">
    <w:abstractNumId w:val="6"/>
  </w:num>
  <w:num w:numId="7">
    <w:abstractNumId w:val="12"/>
  </w:num>
  <w:num w:numId="8">
    <w:abstractNumId w:val="15"/>
  </w:num>
  <w:num w:numId="9">
    <w:abstractNumId w:val="7"/>
  </w:num>
  <w:num w:numId="10">
    <w:abstractNumId w:val="10"/>
  </w:num>
  <w:num w:numId="11">
    <w:abstractNumId w:val="1"/>
  </w:num>
  <w:num w:numId="12">
    <w:abstractNumId w:val="4"/>
  </w:num>
  <w:num w:numId="13">
    <w:abstractNumId w:val="3"/>
  </w:num>
  <w:num w:numId="14">
    <w:abstractNumId w:val="9"/>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5NzZlMDUzMTcwZjhmOTRhMjUyNGZkYzk3OGY0NTcifQ=="/>
  </w:docVars>
  <w:rsids>
    <w:rsidRoot w:val="00926833"/>
    <w:rsid w:val="00005571"/>
    <w:rsid w:val="000134F5"/>
    <w:rsid w:val="00013581"/>
    <w:rsid w:val="00014FCF"/>
    <w:rsid w:val="0001584C"/>
    <w:rsid w:val="0001637C"/>
    <w:rsid w:val="000168DD"/>
    <w:rsid w:val="00017F1B"/>
    <w:rsid w:val="000204F6"/>
    <w:rsid w:val="000206BD"/>
    <w:rsid w:val="00021807"/>
    <w:rsid w:val="00025150"/>
    <w:rsid w:val="00026001"/>
    <w:rsid w:val="00027FF6"/>
    <w:rsid w:val="00032EB7"/>
    <w:rsid w:val="000351D5"/>
    <w:rsid w:val="00035907"/>
    <w:rsid w:val="000406BC"/>
    <w:rsid w:val="00042740"/>
    <w:rsid w:val="0004350D"/>
    <w:rsid w:val="000524A9"/>
    <w:rsid w:val="0005305C"/>
    <w:rsid w:val="00054B5C"/>
    <w:rsid w:val="000643B8"/>
    <w:rsid w:val="000706C3"/>
    <w:rsid w:val="00072ACA"/>
    <w:rsid w:val="00074592"/>
    <w:rsid w:val="00074959"/>
    <w:rsid w:val="00077344"/>
    <w:rsid w:val="000807C8"/>
    <w:rsid w:val="00084F00"/>
    <w:rsid w:val="00085EDD"/>
    <w:rsid w:val="000919FE"/>
    <w:rsid w:val="000970F3"/>
    <w:rsid w:val="000A13C4"/>
    <w:rsid w:val="000A1A37"/>
    <w:rsid w:val="000A4F44"/>
    <w:rsid w:val="000B3678"/>
    <w:rsid w:val="000B61EE"/>
    <w:rsid w:val="000B680F"/>
    <w:rsid w:val="000C10EF"/>
    <w:rsid w:val="000C1521"/>
    <w:rsid w:val="000C5581"/>
    <w:rsid w:val="000D078B"/>
    <w:rsid w:val="000D22FC"/>
    <w:rsid w:val="000D3321"/>
    <w:rsid w:val="000D3E8A"/>
    <w:rsid w:val="000D53AD"/>
    <w:rsid w:val="000D62A4"/>
    <w:rsid w:val="000E0E4A"/>
    <w:rsid w:val="000E1F24"/>
    <w:rsid w:val="000E2436"/>
    <w:rsid w:val="000E3ADC"/>
    <w:rsid w:val="000E6190"/>
    <w:rsid w:val="000F1773"/>
    <w:rsid w:val="000F4D1E"/>
    <w:rsid w:val="000F6635"/>
    <w:rsid w:val="00105ECC"/>
    <w:rsid w:val="0010700F"/>
    <w:rsid w:val="001242B2"/>
    <w:rsid w:val="001246C4"/>
    <w:rsid w:val="001257F0"/>
    <w:rsid w:val="00131264"/>
    <w:rsid w:val="00133A85"/>
    <w:rsid w:val="001359EC"/>
    <w:rsid w:val="00143A63"/>
    <w:rsid w:val="00146A04"/>
    <w:rsid w:val="001477F5"/>
    <w:rsid w:val="0014789A"/>
    <w:rsid w:val="00150BE1"/>
    <w:rsid w:val="0015116B"/>
    <w:rsid w:val="001531A5"/>
    <w:rsid w:val="0015623F"/>
    <w:rsid w:val="00156FEF"/>
    <w:rsid w:val="00162BDD"/>
    <w:rsid w:val="00167671"/>
    <w:rsid w:val="00172BEB"/>
    <w:rsid w:val="00174763"/>
    <w:rsid w:val="00180327"/>
    <w:rsid w:val="00185E61"/>
    <w:rsid w:val="00191D6A"/>
    <w:rsid w:val="001A4B13"/>
    <w:rsid w:val="001A5DEC"/>
    <w:rsid w:val="001A678A"/>
    <w:rsid w:val="001A7D95"/>
    <w:rsid w:val="001B240F"/>
    <w:rsid w:val="001B61CE"/>
    <w:rsid w:val="001B6237"/>
    <w:rsid w:val="001B6900"/>
    <w:rsid w:val="001C0604"/>
    <w:rsid w:val="001C2D60"/>
    <w:rsid w:val="001C555F"/>
    <w:rsid w:val="001C5732"/>
    <w:rsid w:val="001C57F7"/>
    <w:rsid w:val="001C6248"/>
    <w:rsid w:val="001D170B"/>
    <w:rsid w:val="001D2489"/>
    <w:rsid w:val="001D2AFF"/>
    <w:rsid w:val="001D4FD2"/>
    <w:rsid w:val="001E6045"/>
    <w:rsid w:val="001E60C6"/>
    <w:rsid w:val="001E7096"/>
    <w:rsid w:val="001F1DB7"/>
    <w:rsid w:val="001F5365"/>
    <w:rsid w:val="00201A5A"/>
    <w:rsid w:val="002040E4"/>
    <w:rsid w:val="00204F6C"/>
    <w:rsid w:val="00205226"/>
    <w:rsid w:val="00205894"/>
    <w:rsid w:val="00205E91"/>
    <w:rsid w:val="00206EFD"/>
    <w:rsid w:val="00213733"/>
    <w:rsid w:val="00213D4B"/>
    <w:rsid w:val="002153E8"/>
    <w:rsid w:val="002168BC"/>
    <w:rsid w:val="002212A0"/>
    <w:rsid w:val="00224370"/>
    <w:rsid w:val="00224B40"/>
    <w:rsid w:val="0022585B"/>
    <w:rsid w:val="002306A9"/>
    <w:rsid w:val="00233D2A"/>
    <w:rsid w:val="002404CB"/>
    <w:rsid w:val="00240648"/>
    <w:rsid w:val="00245401"/>
    <w:rsid w:val="002502DD"/>
    <w:rsid w:val="00253645"/>
    <w:rsid w:val="0026579F"/>
    <w:rsid w:val="002659BE"/>
    <w:rsid w:val="00267580"/>
    <w:rsid w:val="002706DB"/>
    <w:rsid w:val="002729EA"/>
    <w:rsid w:val="00272EED"/>
    <w:rsid w:val="00276FC9"/>
    <w:rsid w:val="00294A05"/>
    <w:rsid w:val="00295A95"/>
    <w:rsid w:val="002B0372"/>
    <w:rsid w:val="002B06B8"/>
    <w:rsid w:val="002B4C5D"/>
    <w:rsid w:val="002B4CF2"/>
    <w:rsid w:val="002B5827"/>
    <w:rsid w:val="002C257A"/>
    <w:rsid w:val="002C2F99"/>
    <w:rsid w:val="002C400E"/>
    <w:rsid w:val="002C5465"/>
    <w:rsid w:val="002C5527"/>
    <w:rsid w:val="002D0823"/>
    <w:rsid w:val="002D1102"/>
    <w:rsid w:val="002D3BFA"/>
    <w:rsid w:val="002D6BCA"/>
    <w:rsid w:val="002D6C89"/>
    <w:rsid w:val="002D7952"/>
    <w:rsid w:val="002E3801"/>
    <w:rsid w:val="002E4636"/>
    <w:rsid w:val="002E6744"/>
    <w:rsid w:val="002E6C15"/>
    <w:rsid w:val="002E7F0C"/>
    <w:rsid w:val="002F007F"/>
    <w:rsid w:val="002F229D"/>
    <w:rsid w:val="002F5E0F"/>
    <w:rsid w:val="00301D82"/>
    <w:rsid w:val="003049B2"/>
    <w:rsid w:val="00306BCC"/>
    <w:rsid w:val="0030714A"/>
    <w:rsid w:val="003208AF"/>
    <w:rsid w:val="00320F65"/>
    <w:rsid w:val="00321570"/>
    <w:rsid w:val="00321A26"/>
    <w:rsid w:val="00322BA7"/>
    <w:rsid w:val="00325BE0"/>
    <w:rsid w:val="00327C13"/>
    <w:rsid w:val="00333CFD"/>
    <w:rsid w:val="00334A4C"/>
    <w:rsid w:val="0034622A"/>
    <w:rsid w:val="00346F5E"/>
    <w:rsid w:val="00347A73"/>
    <w:rsid w:val="00350AF5"/>
    <w:rsid w:val="00354ACA"/>
    <w:rsid w:val="00357CAA"/>
    <w:rsid w:val="003603AA"/>
    <w:rsid w:val="003606EA"/>
    <w:rsid w:val="0036212D"/>
    <w:rsid w:val="00364CE7"/>
    <w:rsid w:val="0036501C"/>
    <w:rsid w:val="00365E13"/>
    <w:rsid w:val="00367C8D"/>
    <w:rsid w:val="00374CBA"/>
    <w:rsid w:val="003822D9"/>
    <w:rsid w:val="00385160"/>
    <w:rsid w:val="00386F47"/>
    <w:rsid w:val="00392EF6"/>
    <w:rsid w:val="003A6517"/>
    <w:rsid w:val="003B0568"/>
    <w:rsid w:val="003B0D24"/>
    <w:rsid w:val="003B2B3F"/>
    <w:rsid w:val="003B4432"/>
    <w:rsid w:val="003C0992"/>
    <w:rsid w:val="003C166E"/>
    <w:rsid w:val="003C1C1E"/>
    <w:rsid w:val="003C610B"/>
    <w:rsid w:val="003C7C3E"/>
    <w:rsid w:val="003E275E"/>
    <w:rsid w:val="003E4883"/>
    <w:rsid w:val="003E6484"/>
    <w:rsid w:val="003F0BB2"/>
    <w:rsid w:val="003F67DC"/>
    <w:rsid w:val="004006E1"/>
    <w:rsid w:val="004014C5"/>
    <w:rsid w:val="004014D0"/>
    <w:rsid w:val="00406495"/>
    <w:rsid w:val="00412E8E"/>
    <w:rsid w:val="004152C7"/>
    <w:rsid w:val="00422C42"/>
    <w:rsid w:val="00422EC9"/>
    <w:rsid w:val="004254C6"/>
    <w:rsid w:val="00425C78"/>
    <w:rsid w:val="004260F1"/>
    <w:rsid w:val="00427214"/>
    <w:rsid w:val="00430E68"/>
    <w:rsid w:val="00433749"/>
    <w:rsid w:val="00435F2C"/>
    <w:rsid w:val="00437968"/>
    <w:rsid w:val="00442AA5"/>
    <w:rsid w:val="00442F15"/>
    <w:rsid w:val="00445FA5"/>
    <w:rsid w:val="00452DE0"/>
    <w:rsid w:val="00453F67"/>
    <w:rsid w:val="004574F4"/>
    <w:rsid w:val="00461062"/>
    <w:rsid w:val="0046309A"/>
    <w:rsid w:val="004704F4"/>
    <w:rsid w:val="004712BE"/>
    <w:rsid w:val="00472D2B"/>
    <w:rsid w:val="00473DF9"/>
    <w:rsid w:val="004763EA"/>
    <w:rsid w:val="004766C4"/>
    <w:rsid w:val="0047683E"/>
    <w:rsid w:val="00480010"/>
    <w:rsid w:val="004841D4"/>
    <w:rsid w:val="00485DB6"/>
    <w:rsid w:val="00486C15"/>
    <w:rsid w:val="00487F11"/>
    <w:rsid w:val="00490DD7"/>
    <w:rsid w:val="00492225"/>
    <w:rsid w:val="00492737"/>
    <w:rsid w:val="004979EF"/>
    <w:rsid w:val="004A1C8D"/>
    <w:rsid w:val="004B1239"/>
    <w:rsid w:val="004B1774"/>
    <w:rsid w:val="004B220D"/>
    <w:rsid w:val="004B31AD"/>
    <w:rsid w:val="004B4BB7"/>
    <w:rsid w:val="004B5FE9"/>
    <w:rsid w:val="004C1017"/>
    <w:rsid w:val="004C1E47"/>
    <w:rsid w:val="004C2007"/>
    <w:rsid w:val="004C39BC"/>
    <w:rsid w:val="004C3A0C"/>
    <w:rsid w:val="004C4981"/>
    <w:rsid w:val="004C6558"/>
    <w:rsid w:val="004C6F98"/>
    <w:rsid w:val="004C7475"/>
    <w:rsid w:val="004C7798"/>
    <w:rsid w:val="004C7CD5"/>
    <w:rsid w:val="004D4549"/>
    <w:rsid w:val="004D4EB9"/>
    <w:rsid w:val="004E098A"/>
    <w:rsid w:val="004E1E58"/>
    <w:rsid w:val="004E4ECC"/>
    <w:rsid w:val="004F37C1"/>
    <w:rsid w:val="004F4BBF"/>
    <w:rsid w:val="004F4FB5"/>
    <w:rsid w:val="004F5325"/>
    <w:rsid w:val="004F535D"/>
    <w:rsid w:val="004F61F4"/>
    <w:rsid w:val="00500BAD"/>
    <w:rsid w:val="00501558"/>
    <w:rsid w:val="00501691"/>
    <w:rsid w:val="0050654D"/>
    <w:rsid w:val="005078A9"/>
    <w:rsid w:val="0051210A"/>
    <w:rsid w:val="005130E3"/>
    <w:rsid w:val="00513E33"/>
    <w:rsid w:val="00517771"/>
    <w:rsid w:val="00523117"/>
    <w:rsid w:val="005257C7"/>
    <w:rsid w:val="005277E6"/>
    <w:rsid w:val="00530C92"/>
    <w:rsid w:val="00531B49"/>
    <w:rsid w:val="00532616"/>
    <w:rsid w:val="00532E4F"/>
    <w:rsid w:val="00536638"/>
    <w:rsid w:val="00540790"/>
    <w:rsid w:val="005449A9"/>
    <w:rsid w:val="00545890"/>
    <w:rsid w:val="00546A0B"/>
    <w:rsid w:val="0055051E"/>
    <w:rsid w:val="00550970"/>
    <w:rsid w:val="0055169A"/>
    <w:rsid w:val="00551756"/>
    <w:rsid w:val="0055463C"/>
    <w:rsid w:val="0055743D"/>
    <w:rsid w:val="0056026B"/>
    <w:rsid w:val="00560388"/>
    <w:rsid w:val="00560BD2"/>
    <w:rsid w:val="0057723C"/>
    <w:rsid w:val="005810A4"/>
    <w:rsid w:val="005825FC"/>
    <w:rsid w:val="00583D94"/>
    <w:rsid w:val="0058633A"/>
    <w:rsid w:val="00586755"/>
    <w:rsid w:val="005867CB"/>
    <w:rsid w:val="00587550"/>
    <w:rsid w:val="00587B53"/>
    <w:rsid w:val="005916D8"/>
    <w:rsid w:val="00591BE5"/>
    <w:rsid w:val="00596720"/>
    <w:rsid w:val="005A02C8"/>
    <w:rsid w:val="005A3EA5"/>
    <w:rsid w:val="005B21C6"/>
    <w:rsid w:val="005B2A27"/>
    <w:rsid w:val="005B485B"/>
    <w:rsid w:val="005C1A56"/>
    <w:rsid w:val="005C1BD5"/>
    <w:rsid w:val="005C1D86"/>
    <w:rsid w:val="005C36BA"/>
    <w:rsid w:val="005C46CE"/>
    <w:rsid w:val="005D057B"/>
    <w:rsid w:val="005D15B6"/>
    <w:rsid w:val="005D1AB3"/>
    <w:rsid w:val="005D2AC2"/>
    <w:rsid w:val="005D30FE"/>
    <w:rsid w:val="005D5839"/>
    <w:rsid w:val="005D7A88"/>
    <w:rsid w:val="005E1A6C"/>
    <w:rsid w:val="005E4503"/>
    <w:rsid w:val="005E4BFE"/>
    <w:rsid w:val="005E5168"/>
    <w:rsid w:val="005F0829"/>
    <w:rsid w:val="005F1D9D"/>
    <w:rsid w:val="005F213A"/>
    <w:rsid w:val="005F3531"/>
    <w:rsid w:val="00600643"/>
    <w:rsid w:val="006007DB"/>
    <w:rsid w:val="0060371E"/>
    <w:rsid w:val="00605108"/>
    <w:rsid w:val="006055E2"/>
    <w:rsid w:val="0061164E"/>
    <w:rsid w:val="00612C91"/>
    <w:rsid w:val="0062036F"/>
    <w:rsid w:val="006212EA"/>
    <w:rsid w:val="00627BA8"/>
    <w:rsid w:val="0063638B"/>
    <w:rsid w:val="006467BC"/>
    <w:rsid w:val="00647AFA"/>
    <w:rsid w:val="00651CFE"/>
    <w:rsid w:val="006521A4"/>
    <w:rsid w:val="00653751"/>
    <w:rsid w:val="00660622"/>
    <w:rsid w:val="00660B0A"/>
    <w:rsid w:val="00663224"/>
    <w:rsid w:val="00670010"/>
    <w:rsid w:val="0067333C"/>
    <w:rsid w:val="00675DA4"/>
    <w:rsid w:val="006805EF"/>
    <w:rsid w:val="00681BC8"/>
    <w:rsid w:val="00686E68"/>
    <w:rsid w:val="006905E2"/>
    <w:rsid w:val="00690D91"/>
    <w:rsid w:val="006942E0"/>
    <w:rsid w:val="00697283"/>
    <w:rsid w:val="006A12B2"/>
    <w:rsid w:val="006A3C1B"/>
    <w:rsid w:val="006A481C"/>
    <w:rsid w:val="006A7146"/>
    <w:rsid w:val="006B056E"/>
    <w:rsid w:val="006B0665"/>
    <w:rsid w:val="006B1547"/>
    <w:rsid w:val="006B3227"/>
    <w:rsid w:val="006B4E0C"/>
    <w:rsid w:val="006C1BA4"/>
    <w:rsid w:val="006C3F42"/>
    <w:rsid w:val="006C56DA"/>
    <w:rsid w:val="006C58E4"/>
    <w:rsid w:val="006C7EC6"/>
    <w:rsid w:val="006D08CC"/>
    <w:rsid w:val="006D42FE"/>
    <w:rsid w:val="006D5835"/>
    <w:rsid w:val="006D6ACF"/>
    <w:rsid w:val="006E1A8A"/>
    <w:rsid w:val="006E3E85"/>
    <w:rsid w:val="006E65A0"/>
    <w:rsid w:val="006F0A5A"/>
    <w:rsid w:val="00702DCA"/>
    <w:rsid w:val="0070410E"/>
    <w:rsid w:val="0070608F"/>
    <w:rsid w:val="0071248E"/>
    <w:rsid w:val="00713540"/>
    <w:rsid w:val="007137B0"/>
    <w:rsid w:val="007156FA"/>
    <w:rsid w:val="00723CDB"/>
    <w:rsid w:val="00723D1F"/>
    <w:rsid w:val="00724233"/>
    <w:rsid w:val="007244CA"/>
    <w:rsid w:val="00725BED"/>
    <w:rsid w:val="00737E89"/>
    <w:rsid w:val="0074129D"/>
    <w:rsid w:val="007421C9"/>
    <w:rsid w:val="00750AAE"/>
    <w:rsid w:val="00757410"/>
    <w:rsid w:val="00757D0D"/>
    <w:rsid w:val="00765CFA"/>
    <w:rsid w:val="007660EB"/>
    <w:rsid w:val="007664BF"/>
    <w:rsid w:val="007721C8"/>
    <w:rsid w:val="00772CF4"/>
    <w:rsid w:val="00786A96"/>
    <w:rsid w:val="007A1277"/>
    <w:rsid w:val="007A4E7D"/>
    <w:rsid w:val="007A60E6"/>
    <w:rsid w:val="007A6D62"/>
    <w:rsid w:val="007B27CB"/>
    <w:rsid w:val="007C6CC4"/>
    <w:rsid w:val="007D03D5"/>
    <w:rsid w:val="007D1AC3"/>
    <w:rsid w:val="007D1CA8"/>
    <w:rsid w:val="007D22C6"/>
    <w:rsid w:val="007E01C4"/>
    <w:rsid w:val="007E05AB"/>
    <w:rsid w:val="007E1328"/>
    <w:rsid w:val="007E2FA7"/>
    <w:rsid w:val="007E362D"/>
    <w:rsid w:val="007F0897"/>
    <w:rsid w:val="007F26B8"/>
    <w:rsid w:val="0080147F"/>
    <w:rsid w:val="008019AA"/>
    <w:rsid w:val="008024F0"/>
    <w:rsid w:val="0080419F"/>
    <w:rsid w:val="008061A5"/>
    <w:rsid w:val="008062BF"/>
    <w:rsid w:val="00811008"/>
    <w:rsid w:val="00817073"/>
    <w:rsid w:val="00817809"/>
    <w:rsid w:val="0082017C"/>
    <w:rsid w:val="00821111"/>
    <w:rsid w:val="0082787D"/>
    <w:rsid w:val="008313A4"/>
    <w:rsid w:val="008320D9"/>
    <w:rsid w:val="008325F1"/>
    <w:rsid w:val="008369CA"/>
    <w:rsid w:val="00840193"/>
    <w:rsid w:val="00852A3C"/>
    <w:rsid w:val="00857515"/>
    <w:rsid w:val="008615E4"/>
    <w:rsid w:val="00867000"/>
    <w:rsid w:val="00867955"/>
    <w:rsid w:val="00872CC8"/>
    <w:rsid w:val="0087762C"/>
    <w:rsid w:val="008812B0"/>
    <w:rsid w:val="00881D8B"/>
    <w:rsid w:val="0088759A"/>
    <w:rsid w:val="00890196"/>
    <w:rsid w:val="008930B1"/>
    <w:rsid w:val="008937F7"/>
    <w:rsid w:val="008957A3"/>
    <w:rsid w:val="008A190D"/>
    <w:rsid w:val="008A1BC3"/>
    <w:rsid w:val="008A3694"/>
    <w:rsid w:val="008A3AA7"/>
    <w:rsid w:val="008A452D"/>
    <w:rsid w:val="008A4EC4"/>
    <w:rsid w:val="008B3918"/>
    <w:rsid w:val="008C7496"/>
    <w:rsid w:val="008C7A42"/>
    <w:rsid w:val="008D1C03"/>
    <w:rsid w:val="008D30E1"/>
    <w:rsid w:val="008D4CF6"/>
    <w:rsid w:val="008E0B81"/>
    <w:rsid w:val="008E2C5C"/>
    <w:rsid w:val="008E339D"/>
    <w:rsid w:val="008E4B24"/>
    <w:rsid w:val="008F10C7"/>
    <w:rsid w:val="008F14BB"/>
    <w:rsid w:val="008F1927"/>
    <w:rsid w:val="008F4898"/>
    <w:rsid w:val="008F6871"/>
    <w:rsid w:val="009007A8"/>
    <w:rsid w:val="009012EA"/>
    <w:rsid w:val="0090155E"/>
    <w:rsid w:val="00902F0D"/>
    <w:rsid w:val="009126C5"/>
    <w:rsid w:val="009156DD"/>
    <w:rsid w:val="00917D4A"/>
    <w:rsid w:val="009203EA"/>
    <w:rsid w:val="00925E53"/>
    <w:rsid w:val="00926267"/>
    <w:rsid w:val="00926833"/>
    <w:rsid w:val="0093219E"/>
    <w:rsid w:val="00933B62"/>
    <w:rsid w:val="0093442A"/>
    <w:rsid w:val="0093539D"/>
    <w:rsid w:val="00936275"/>
    <w:rsid w:val="00936FC6"/>
    <w:rsid w:val="0094527A"/>
    <w:rsid w:val="00945B89"/>
    <w:rsid w:val="00951804"/>
    <w:rsid w:val="009555AA"/>
    <w:rsid w:val="00961057"/>
    <w:rsid w:val="009614A0"/>
    <w:rsid w:val="00961502"/>
    <w:rsid w:val="0096183D"/>
    <w:rsid w:val="0096373C"/>
    <w:rsid w:val="00972BB2"/>
    <w:rsid w:val="00972D69"/>
    <w:rsid w:val="00975634"/>
    <w:rsid w:val="0098337A"/>
    <w:rsid w:val="00990FE4"/>
    <w:rsid w:val="0099463A"/>
    <w:rsid w:val="009A5191"/>
    <w:rsid w:val="009A607D"/>
    <w:rsid w:val="009A6A3E"/>
    <w:rsid w:val="009A7181"/>
    <w:rsid w:val="009B3E10"/>
    <w:rsid w:val="009C06B5"/>
    <w:rsid w:val="009C1010"/>
    <w:rsid w:val="009C21BA"/>
    <w:rsid w:val="009C5AE6"/>
    <w:rsid w:val="009C7948"/>
    <w:rsid w:val="009D77EA"/>
    <w:rsid w:val="009E0559"/>
    <w:rsid w:val="009E28BC"/>
    <w:rsid w:val="009F0044"/>
    <w:rsid w:val="009F1231"/>
    <w:rsid w:val="009F1962"/>
    <w:rsid w:val="009F1AB9"/>
    <w:rsid w:val="009F27C3"/>
    <w:rsid w:val="009F7753"/>
    <w:rsid w:val="00A02778"/>
    <w:rsid w:val="00A03F30"/>
    <w:rsid w:val="00A0524C"/>
    <w:rsid w:val="00A117CB"/>
    <w:rsid w:val="00A1473E"/>
    <w:rsid w:val="00A173BC"/>
    <w:rsid w:val="00A2517D"/>
    <w:rsid w:val="00A261F5"/>
    <w:rsid w:val="00A3052F"/>
    <w:rsid w:val="00A327DF"/>
    <w:rsid w:val="00A354E5"/>
    <w:rsid w:val="00A405AD"/>
    <w:rsid w:val="00A476A9"/>
    <w:rsid w:val="00A50F20"/>
    <w:rsid w:val="00A522DE"/>
    <w:rsid w:val="00A52FED"/>
    <w:rsid w:val="00A61D05"/>
    <w:rsid w:val="00A63284"/>
    <w:rsid w:val="00A660C0"/>
    <w:rsid w:val="00A67C1D"/>
    <w:rsid w:val="00A70D96"/>
    <w:rsid w:val="00A746A2"/>
    <w:rsid w:val="00A75110"/>
    <w:rsid w:val="00A83C2A"/>
    <w:rsid w:val="00A8413D"/>
    <w:rsid w:val="00A87BEC"/>
    <w:rsid w:val="00A92AAD"/>
    <w:rsid w:val="00A97A7F"/>
    <w:rsid w:val="00AA123A"/>
    <w:rsid w:val="00AA2723"/>
    <w:rsid w:val="00AA526C"/>
    <w:rsid w:val="00AA5F6B"/>
    <w:rsid w:val="00AA7EE2"/>
    <w:rsid w:val="00AB6A02"/>
    <w:rsid w:val="00AC48AB"/>
    <w:rsid w:val="00AC626E"/>
    <w:rsid w:val="00AC7D78"/>
    <w:rsid w:val="00AD0F84"/>
    <w:rsid w:val="00AD1157"/>
    <w:rsid w:val="00AD5E5E"/>
    <w:rsid w:val="00AD5F83"/>
    <w:rsid w:val="00AD729F"/>
    <w:rsid w:val="00AD7B64"/>
    <w:rsid w:val="00AE0D8E"/>
    <w:rsid w:val="00AE0ED5"/>
    <w:rsid w:val="00AE1953"/>
    <w:rsid w:val="00AE3649"/>
    <w:rsid w:val="00AE38E2"/>
    <w:rsid w:val="00AE58F2"/>
    <w:rsid w:val="00AE77BA"/>
    <w:rsid w:val="00AF2522"/>
    <w:rsid w:val="00AF5CA2"/>
    <w:rsid w:val="00B01C48"/>
    <w:rsid w:val="00B03734"/>
    <w:rsid w:val="00B04EA5"/>
    <w:rsid w:val="00B13A2C"/>
    <w:rsid w:val="00B144E5"/>
    <w:rsid w:val="00B15769"/>
    <w:rsid w:val="00B17027"/>
    <w:rsid w:val="00B208A8"/>
    <w:rsid w:val="00B21B7F"/>
    <w:rsid w:val="00B223F2"/>
    <w:rsid w:val="00B2250B"/>
    <w:rsid w:val="00B2314A"/>
    <w:rsid w:val="00B260B6"/>
    <w:rsid w:val="00B26509"/>
    <w:rsid w:val="00B31BEB"/>
    <w:rsid w:val="00B34781"/>
    <w:rsid w:val="00B36782"/>
    <w:rsid w:val="00B36B0B"/>
    <w:rsid w:val="00B3743F"/>
    <w:rsid w:val="00B376DF"/>
    <w:rsid w:val="00B40CAB"/>
    <w:rsid w:val="00B41071"/>
    <w:rsid w:val="00B452B7"/>
    <w:rsid w:val="00B46003"/>
    <w:rsid w:val="00B46C78"/>
    <w:rsid w:val="00B4730D"/>
    <w:rsid w:val="00B60FB4"/>
    <w:rsid w:val="00B614E8"/>
    <w:rsid w:val="00B63FA5"/>
    <w:rsid w:val="00B64936"/>
    <w:rsid w:val="00B777D1"/>
    <w:rsid w:val="00B811C9"/>
    <w:rsid w:val="00B82A92"/>
    <w:rsid w:val="00B83938"/>
    <w:rsid w:val="00B862B0"/>
    <w:rsid w:val="00B87ADD"/>
    <w:rsid w:val="00B87CE7"/>
    <w:rsid w:val="00B901E9"/>
    <w:rsid w:val="00B922AC"/>
    <w:rsid w:val="00B9325F"/>
    <w:rsid w:val="00BA349A"/>
    <w:rsid w:val="00BA49FB"/>
    <w:rsid w:val="00BA67C6"/>
    <w:rsid w:val="00BB06D5"/>
    <w:rsid w:val="00BB48CF"/>
    <w:rsid w:val="00BC3906"/>
    <w:rsid w:val="00BC4FA5"/>
    <w:rsid w:val="00BC539C"/>
    <w:rsid w:val="00BD223D"/>
    <w:rsid w:val="00BD30B4"/>
    <w:rsid w:val="00BD3B1C"/>
    <w:rsid w:val="00BF587D"/>
    <w:rsid w:val="00BF5F36"/>
    <w:rsid w:val="00BF7BB7"/>
    <w:rsid w:val="00C0069A"/>
    <w:rsid w:val="00C03A2A"/>
    <w:rsid w:val="00C04D8F"/>
    <w:rsid w:val="00C06F25"/>
    <w:rsid w:val="00C208C4"/>
    <w:rsid w:val="00C211FF"/>
    <w:rsid w:val="00C30749"/>
    <w:rsid w:val="00C31150"/>
    <w:rsid w:val="00C33F44"/>
    <w:rsid w:val="00C3519B"/>
    <w:rsid w:val="00C40647"/>
    <w:rsid w:val="00C41FA5"/>
    <w:rsid w:val="00C46D06"/>
    <w:rsid w:val="00C52175"/>
    <w:rsid w:val="00C569CA"/>
    <w:rsid w:val="00C57143"/>
    <w:rsid w:val="00C57D65"/>
    <w:rsid w:val="00C60A88"/>
    <w:rsid w:val="00C710C6"/>
    <w:rsid w:val="00C73EEC"/>
    <w:rsid w:val="00C76D1D"/>
    <w:rsid w:val="00C8220B"/>
    <w:rsid w:val="00C82769"/>
    <w:rsid w:val="00C90D35"/>
    <w:rsid w:val="00C9360D"/>
    <w:rsid w:val="00C941CC"/>
    <w:rsid w:val="00C97FC9"/>
    <w:rsid w:val="00CA02F1"/>
    <w:rsid w:val="00CA44F4"/>
    <w:rsid w:val="00CA7EBD"/>
    <w:rsid w:val="00CB1CD7"/>
    <w:rsid w:val="00CB4E56"/>
    <w:rsid w:val="00CB7278"/>
    <w:rsid w:val="00CB74FB"/>
    <w:rsid w:val="00CB75BE"/>
    <w:rsid w:val="00CC3295"/>
    <w:rsid w:val="00CC3645"/>
    <w:rsid w:val="00CC3DF6"/>
    <w:rsid w:val="00CC7A65"/>
    <w:rsid w:val="00CD0567"/>
    <w:rsid w:val="00CD2358"/>
    <w:rsid w:val="00CE0F18"/>
    <w:rsid w:val="00CE2071"/>
    <w:rsid w:val="00CE2725"/>
    <w:rsid w:val="00CE39A3"/>
    <w:rsid w:val="00CF4335"/>
    <w:rsid w:val="00D061A6"/>
    <w:rsid w:val="00D079F5"/>
    <w:rsid w:val="00D10604"/>
    <w:rsid w:val="00D231FC"/>
    <w:rsid w:val="00D26DBE"/>
    <w:rsid w:val="00D3109C"/>
    <w:rsid w:val="00D32CAB"/>
    <w:rsid w:val="00D33AE4"/>
    <w:rsid w:val="00D34E17"/>
    <w:rsid w:val="00D40DEC"/>
    <w:rsid w:val="00D42307"/>
    <w:rsid w:val="00D47B1D"/>
    <w:rsid w:val="00D538DB"/>
    <w:rsid w:val="00D53C85"/>
    <w:rsid w:val="00D57BE6"/>
    <w:rsid w:val="00D63462"/>
    <w:rsid w:val="00D703CE"/>
    <w:rsid w:val="00D73AFE"/>
    <w:rsid w:val="00D771B1"/>
    <w:rsid w:val="00D82C37"/>
    <w:rsid w:val="00D8625F"/>
    <w:rsid w:val="00D9033E"/>
    <w:rsid w:val="00D9067C"/>
    <w:rsid w:val="00D94440"/>
    <w:rsid w:val="00D94AE7"/>
    <w:rsid w:val="00DA314E"/>
    <w:rsid w:val="00DA5AAA"/>
    <w:rsid w:val="00DA5CC3"/>
    <w:rsid w:val="00DB0011"/>
    <w:rsid w:val="00DB0358"/>
    <w:rsid w:val="00DB0DF9"/>
    <w:rsid w:val="00DB49B3"/>
    <w:rsid w:val="00DB6C97"/>
    <w:rsid w:val="00DC0DEE"/>
    <w:rsid w:val="00DC2FD2"/>
    <w:rsid w:val="00DC362E"/>
    <w:rsid w:val="00DD6414"/>
    <w:rsid w:val="00DE4646"/>
    <w:rsid w:val="00DE4B64"/>
    <w:rsid w:val="00DE5AC8"/>
    <w:rsid w:val="00DF423F"/>
    <w:rsid w:val="00DF54EC"/>
    <w:rsid w:val="00DF5A43"/>
    <w:rsid w:val="00DF7C48"/>
    <w:rsid w:val="00E04633"/>
    <w:rsid w:val="00E05ADD"/>
    <w:rsid w:val="00E10262"/>
    <w:rsid w:val="00E108D3"/>
    <w:rsid w:val="00E141FC"/>
    <w:rsid w:val="00E21887"/>
    <w:rsid w:val="00E2233A"/>
    <w:rsid w:val="00E22E48"/>
    <w:rsid w:val="00E25192"/>
    <w:rsid w:val="00E26735"/>
    <w:rsid w:val="00E3040C"/>
    <w:rsid w:val="00E31AD5"/>
    <w:rsid w:val="00E35F0E"/>
    <w:rsid w:val="00E37784"/>
    <w:rsid w:val="00E40D28"/>
    <w:rsid w:val="00E44682"/>
    <w:rsid w:val="00E47307"/>
    <w:rsid w:val="00E522A9"/>
    <w:rsid w:val="00E52853"/>
    <w:rsid w:val="00E54C51"/>
    <w:rsid w:val="00E62A41"/>
    <w:rsid w:val="00E64548"/>
    <w:rsid w:val="00E7130A"/>
    <w:rsid w:val="00E716CF"/>
    <w:rsid w:val="00E73DEE"/>
    <w:rsid w:val="00E806F3"/>
    <w:rsid w:val="00E823D6"/>
    <w:rsid w:val="00E86E37"/>
    <w:rsid w:val="00E909FA"/>
    <w:rsid w:val="00E93A9A"/>
    <w:rsid w:val="00EA3653"/>
    <w:rsid w:val="00EA55E9"/>
    <w:rsid w:val="00EA5824"/>
    <w:rsid w:val="00EA5AA7"/>
    <w:rsid w:val="00EB3BE0"/>
    <w:rsid w:val="00EB59A2"/>
    <w:rsid w:val="00EC1CC4"/>
    <w:rsid w:val="00EC205B"/>
    <w:rsid w:val="00EC44C5"/>
    <w:rsid w:val="00ED0A3A"/>
    <w:rsid w:val="00ED27F0"/>
    <w:rsid w:val="00ED2C80"/>
    <w:rsid w:val="00ED5179"/>
    <w:rsid w:val="00ED54F3"/>
    <w:rsid w:val="00ED7AD5"/>
    <w:rsid w:val="00EE10EA"/>
    <w:rsid w:val="00EE2CF8"/>
    <w:rsid w:val="00EE36AA"/>
    <w:rsid w:val="00EF024C"/>
    <w:rsid w:val="00EF1B2A"/>
    <w:rsid w:val="00EF3643"/>
    <w:rsid w:val="00EF4136"/>
    <w:rsid w:val="00EF4E6A"/>
    <w:rsid w:val="00F078A8"/>
    <w:rsid w:val="00F07BCB"/>
    <w:rsid w:val="00F13372"/>
    <w:rsid w:val="00F13D2B"/>
    <w:rsid w:val="00F146A5"/>
    <w:rsid w:val="00F148BC"/>
    <w:rsid w:val="00F163A4"/>
    <w:rsid w:val="00F170A1"/>
    <w:rsid w:val="00F17711"/>
    <w:rsid w:val="00F20AF8"/>
    <w:rsid w:val="00F2625F"/>
    <w:rsid w:val="00F3152D"/>
    <w:rsid w:val="00F31F11"/>
    <w:rsid w:val="00F35978"/>
    <w:rsid w:val="00F35D1D"/>
    <w:rsid w:val="00F46D15"/>
    <w:rsid w:val="00F50B9C"/>
    <w:rsid w:val="00F54E90"/>
    <w:rsid w:val="00F601B6"/>
    <w:rsid w:val="00F67284"/>
    <w:rsid w:val="00F769C7"/>
    <w:rsid w:val="00F80C11"/>
    <w:rsid w:val="00F86FDF"/>
    <w:rsid w:val="00F90815"/>
    <w:rsid w:val="00F92795"/>
    <w:rsid w:val="00F92B4F"/>
    <w:rsid w:val="00F971A0"/>
    <w:rsid w:val="00FA46FB"/>
    <w:rsid w:val="00FA476D"/>
    <w:rsid w:val="00FB250C"/>
    <w:rsid w:val="00FB7E61"/>
    <w:rsid w:val="00FC3F16"/>
    <w:rsid w:val="00FD1458"/>
    <w:rsid w:val="00FD2183"/>
    <w:rsid w:val="00FD32F9"/>
    <w:rsid w:val="00FD3404"/>
    <w:rsid w:val="00FD742B"/>
    <w:rsid w:val="00FD7AD0"/>
    <w:rsid w:val="00FE0F33"/>
    <w:rsid w:val="00FE298C"/>
    <w:rsid w:val="00FE411E"/>
    <w:rsid w:val="00FE5658"/>
    <w:rsid w:val="00FF163B"/>
    <w:rsid w:val="00FF3485"/>
    <w:rsid w:val="00FF71DA"/>
    <w:rsid w:val="0113217B"/>
    <w:rsid w:val="01DF2897"/>
    <w:rsid w:val="023F22AF"/>
    <w:rsid w:val="02EC4D87"/>
    <w:rsid w:val="03527C36"/>
    <w:rsid w:val="03686E81"/>
    <w:rsid w:val="05532F46"/>
    <w:rsid w:val="05604847"/>
    <w:rsid w:val="06022306"/>
    <w:rsid w:val="067065A6"/>
    <w:rsid w:val="07CE2F17"/>
    <w:rsid w:val="0825178E"/>
    <w:rsid w:val="087D29F1"/>
    <w:rsid w:val="093A14A2"/>
    <w:rsid w:val="095D1BB1"/>
    <w:rsid w:val="0A577B12"/>
    <w:rsid w:val="0A761AE9"/>
    <w:rsid w:val="0A8A3298"/>
    <w:rsid w:val="0A8B1B01"/>
    <w:rsid w:val="0A8E4C0D"/>
    <w:rsid w:val="0B3A693D"/>
    <w:rsid w:val="0B526E97"/>
    <w:rsid w:val="0D321A7A"/>
    <w:rsid w:val="0D93124E"/>
    <w:rsid w:val="0DBA0D36"/>
    <w:rsid w:val="0E4578E1"/>
    <w:rsid w:val="0FD06E95"/>
    <w:rsid w:val="101B3A49"/>
    <w:rsid w:val="10381BA7"/>
    <w:rsid w:val="10A65932"/>
    <w:rsid w:val="11DE3456"/>
    <w:rsid w:val="126F5F1A"/>
    <w:rsid w:val="136A45B0"/>
    <w:rsid w:val="14825F08"/>
    <w:rsid w:val="1671019A"/>
    <w:rsid w:val="169D376F"/>
    <w:rsid w:val="16CC01A0"/>
    <w:rsid w:val="1729600C"/>
    <w:rsid w:val="177D7DBE"/>
    <w:rsid w:val="181E7A11"/>
    <w:rsid w:val="18950962"/>
    <w:rsid w:val="18AE193D"/>
    <w:rsid w:val="1AB46AA1"/>
    <w:rsid w:val="1ABA724B"/>
    <w:rsid w:val="1ABF23B0"/>
    <w:rsid w:val="1B5D45B2"/>
    <w:rsid w:val="1BA2129F"/>
    <w:rsid w:val="1C6C2DCB"/>
    <w:rsid w:val="1CDC7394"/>
    <w:rsid w:val="1D4F1E00"/>
    <w:rsid w:val="1D732078"/>
    <w:rsid w:val="1E666026"/>
    <w:rsid w:val="20444CC3"/>
    <w:rsid w:val="20582982"/>
    <w:rsid w:val="20A21858"/>
    <w:rsid w:val="20AB484C"/>
    <w:rsid w:val="20E07FA2"/>
    <w:rsid w:val="21CE194B"/>
    <w:rsid w:val="227C0582"/>
    <w:rsid w:val="235D0512"/>
    <w:rsid w:val="23EA0D22"/>
    <w:rsid w:val="25183AEA"/>
    <w:rsid w:val="25B67A7C"/>
    <w:rsid w:val="26DB237B"/>
    <w:rsid w:val="26F07234"/>
    <w:rsid w:val="27D40B65"/>
    <w:rsid w:val="282006F7"/>
    <w:rsid w:val="290F2659"/>
    <w:rsid w:val="293355FE"/>
    <w:rsid w:val="2A3B074A"/>
    <w:rsid w:val="2AA2412E"/>
    <w:rsid w:val="2AA4487C"/>
    <w:rsid w:val="2B642782"/>
    <w:rsid w:val="2BB47F3A"/>
    <w:rsid w:val="2C573A05"/>
    <w:rsid w:val="2CAA0C2E"/>
    <w:rsid w:val="2D4B01FB"/>
    <w:rsid w:val="2D507A04"/>
    <w:rsid w:val="2D6E0A55"/>
    <w:rsid w:val="2E1331DF"/>
    <w:rsid w:val="2E3D1120"/>
    <w:rsid w:val="2F142978"/>
    <w:rsid w:val="2FAD7961"/>
    <w:rsid w:val="30123D38"/>
    <w:rsid w:val="303D3F7C"/>
    <w:rsid w:val="31461E32"/>
    <w:rsid w:val="314B4158"/>
    <w:rsid w:val="329851A6"/>
    <w:rsid w:val="3310089B"/>
    <w:rsid w:val="33420BA9"/>
    <w:rsid w:val="33805C75"/>
    <w:rsid w:val="357477B0"/>
    <w:rsid w:val="35CD17E8"/>
    <w:rsid w:val="367C5D4F"/>
    <w:rsid w:val="36A65AE5"/>
    <w:rsid w:val="37140E0A"/>
    <w:rsid w:val="3739421D"/>
    <w:rsid w:val="383806E5"/>
    <w:rsid w:val="389B20D2"/>
    <w:rsid w:val="38C157DD"/>
    <w:rsid w:val="38C93E32"/>
    <w:rsid w:val="394F2DD6"/>
    <w:rsid w:val="39606C7E"/>
    <w:rsid w:val="39931B80"/>
    <w:rsid w:val="3A5D024A"/>
    <w:rsid w:val="3B4B2D1C"/>
    <w:rsid w:val="3B6D5FBF"/>
    <w:rsid w:val="3B9162D6"/>
    <w:rsid w:val="3CFD0DF2"/>
    <w:rsid w:val="3D1214B3"/>
    <w:rsid w:val="3D3033D4"/>
    <w:rsid w:val="3E340A9F"/>
    <w:rsid w:val="3E6C0041"/>
    <w:rsid w:val="3ED86D3F"/>
    <w:rsid w:val="3EF86387"/>
    <w:rsid w:val="3F544AAF"/>
    <w:rsid w:val="3FC35C0B"/>
    <w:rsid w:val="40895F54"/>
    <w:rsid w:val="41B40084"/>
    <w:rsid w:val="430001A6"/>
    <w:rsid w:val="434322FB"/>
    <w:rsid w:val="43AD4BF2"/>
    <w:rsid w:val="43C8128D"/>
    <w:rsid w:val="44157850"/>
    <w:rsid w:val="44D60D54"/>
    <w:rsid w:val="45D179C8"/>
    <w:rsid w:val="46536A76"/>
    <w:rsid w:val="465F7E8C"/>
    <w:rsid w:val="47777362"/>
    <w:rsid w:val="478E1CA2"/>
    <w:rsid w:val="47CF1392"/>
    <w:rsid w:val="47F95D36"/>
    <w:rsid w:val="481042AB"/>
    <w:rsid w:val="488C2A8B"/>
    <w:rsid w:val="489E21CE"/>
    <w:rsid w:val="497400D9"/>
    <w:rsid w:val="49B43F19"/>
    <w:rsid w:val="49C5640A"/>
    <w:rsid w:val="4A813327"/>
    <w:rsid w:val="4B032761"/>
    <w:rsid w:val="4BFB1354"/>
    <w:rsid w:val="4CDF64F6"/>
    <w:rsid w:val="4D343B5A"/>
    <w:rsid w:val="4DAC7C34"/>
    <w:rsid w:val="4DE378F5"/>
    <w:rsid w:val="4E173F8F"/>
    <w:rsid w:val="4E466F3F"/>
    <w:rsid w:val="4E537208"/>
    <w:rsid w:val="4E9E1D40"/>
    <w:rsid w:val="4F543758"/>
    <w:rsid w:val="4F9E4F4C"/>
    <w:rsid w:val="510C3C53"/>
    <w:rsid w:val="515B7A0E"/>
    <w:rsid w:val="52680842"/>
    <w:rsid w:val="53A430CB"/>
    <w:rsid w:val="55674D92"/>
    <w:rsid w:val="56116C99"/>
    <w:rsid w:val="564C58F5"/>
    <w:rsid w:val="587737A2"/>
    <w:rsid w:val="5936083A"/>
    <w:rsid w:val="5AAF52C8"/>
    <w:rsid w:val="5C644864"/>
    <w:rsid w:val="5CE74717"/>
    <w:rsid w:val="5D2A4B0B"/>
    <w:rsid w:val="5D93328B"/>
    <w:rsid w:val="5D9E0E05"/>
    <w:rsid w:val="5DA25E23"/>
    <w:rsid w:val="5DD15E79"/>
    <w:rsid w:val="5DD47756"/>
    <w:rsid w:val="5DDD01EB"/>
    <w:rsid w:val="5DED24D8"/>
    <w:rsid w:val="5E627981"/>
    <w:rsid w:val="5E90722B"/>
    <w:rsid w:val="5FA84E63"/>
    <w:rsid w:val="60064499"/>
    <w:rsid w:val="60C83B75"/>
    <w:rsid w:val="60F20028"/>
    <w:rsid w:val="620B24D2"/>
    <w:rsid w:val="628E29D8"/>
    <w:rsid w:val="65E316E3"/>
    <w:rsid w:val="666D0509"/>
    <w:rsid w:val="669506BC"/>
    <w:rsid w:val="66F91AB8"/>
    <w:rsid w:val="67722D1D"/>
    <w:rsid w:val="685F00F7"/>
    <w:rsid w:val="68D01413"/>
    <w:rsid w:val="68FA6420"/>
    <w:rsid w:val="6978352B"/>
    <w:rsid w:val="69A5405A"/>
    <w:rsid w:val="6B187579"/>
    <w:rsid w:val="6B2F60F0"/>
    <w:rsid w:val="6BA04D2C"/>
    <w:rsid w:val="6CBA1C05"/>
    <w:rsid w:val="6E0457F6"/>
    <w:rsid w:val="6E3153C0"/>
    <w:rsid w:val="6E5477C7"/>
    <w:rsid w:val="6E676E49"/>
    <w:rsid w:val="6E9553A4"/>
    <w:rsid w:val="6E9947EC"/>
    <w:rsid w:val="6FB04734"/>
    <w:rsid w:val="70BA7F76"/>
    <w:rsid w:val="710D5EC3"/>
    <w:rsid w:val="714A0A9D"/>
    <w:rsid w:val="715E356E"/>
    <w:rsid w:val="72564E0E"/>
    <w:rsid w:val="72A0088F"/>
    <w:rsid w:val="74D1192D"/>
    <w:rsid w:val="74FB1929"/>
    <w:rsid w:val="751A5AE2"/>
    <w:rsid w:val="75850CF1"/>
    <w:rsid w:val="760159F6"/>
    <w:rsid w:val="76097EEF"/>
    <w:rsid w:val="76F53A66"/>
    <w:rsid w:val="7861282A"/>
    <w:rsid w:val="788D5BEA"/>
    <w:rsid w:val="78D347EA"/>
    <w:rsid w:val="78E5739C"/>
    <w:rsid w:val="79030065"/>
    <w:rsid w:val="79214EB7"/>
    <w:rsid w:val="799101C2"/>
    <w:rsid w:val="799A18FA"/>
    <w:rsid w:val="79C94508"/>
    <w:rsid w:val="79D438B2"/>
    <w:rsid w:val="7A2339F9"/>
    <w:rsid w:val="7A24337D"/>
    <w:rsid w:val="7B264E42"/>
    <w:rsid w:val="7B3927BF"/>
    <w:rsid w:val="7B3C46FD"/>
    <w:rsid w:val="7CD26711"/>
    <w:rsid w:val="7DD442D3"/>
    <w:rsid w:val="7DF62251"/>
    <w:rsid w:val="7E0125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33E9F"/>
  <w15:docId w15:val="{6671A23A-0C14-42ED-8985-7FBA5681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0" w:qFormat="1"/>
    <w:lsdException w:name="heading 6" w:uiPriority="0"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qFormat/>
    <w:pPr>
      <w:keepNext/>
      <w:keepLines/>
      <w:spacing w:before="280" w:after="290" w:line="376" w:lineRule="auto"/>
      <w:outlineLvl w:val="4"/>
    </w:pPr>
    <w:rPr>
      <w:rFonts w:ascii="Times New Roman" w:eastAsia="黑体" w:hAnsi="Times New Roman" w:cs="Times New Roman"/>
      <w:b/>
      <w:bCs/>
      <w:sz w:val="28"/>
      <w:szCs w:val="28"/>
    </w:rPr>
  </w:style>
  <w:style w:type="paragraph" w:styleId="6">
    <w:name w:val="heading 6"/>
    <w:basedOn w:val="a"/>
    <w:next w:val="a"/>
    <w:link w:val="60"/>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0"/>
    <w:uiPriority w:val="9"/>
    <w:unhideWhenUsed/>
    <w:qFormat/>
    <w:pPr>
      <w:keepNext/>
      <w:keepLines/>
      <w:numPr>
        <w:numId w:val="1"/>
      </w:numPr>
      <w:spacing w:before="240" w:after="64" w:line="320" w:lineRule="auto"/>
      <w:outlineLvl w:val="6"/>
    </w:pPr>
    <w:rPr>
      <w:b/>
      <w:bCs/>
      <w:sz w:val="24"/>
      <w:szCs w:val="24"/>
    </w:rPr>
  </w:style>
  <w:style w:type="paragraph" w:styleId="8">
    <w:name w:val="heading 8"/>
    <w:basedOn w:val="a"/>
    <w:next w:val="a"/>
    <w:link w:val="80"/>
    <w:uiPriority w:val="9"/>
    <w:unhideWhenUsed/>
    <w:qFormat/>
    <w:pPr>
      <w:keepNext/>
      <w:keepLines/>
      <w:spacing w:before="240" w:after="64" w:line="320" w:lineRule="auto"/>
      <w:ind w:rightChars="100" w:right="100"/>
      <w:outlineLvl w:val="7"/>
    </w:pPr>
    <w:rPr>
      <w:rFonts w:asciiTheme="majorHAnsi" w:eastAsiaTheme="majorEastAsia" w:hAnsiTheme="majorHAnsi" w:cstheme="majorBidi"/>
      <w:b/>
      <w:sz w:val="24"/>
      <w:szCs w:val="24"/>
    </w:rPr>
  </w:style>
  <w:style w:type="paragraph" w:styleId="9">
    <w:name w:val="heading 9"/>
    <w:basedOn w:val="a"/>
    <w:next w:val="a"/>
    <w:link w:val="90"/>
    <w:uiPriority w:val="9"/>
    <w:unhideWhenUsed/>
    <w:qFormat/>
    <w:pPr>
      <w:keepNext/>
      <w:keepLines/>
      <w:spacing w:before="240" w:after="64" w:line="320" w:lineRule="auto"/>
      <w:ind w:rightChars="100" w:right="100"/>
      <w:outlineLvl w:val="8"/>
    </w:pPr>
    <w:rPr>
      <w:rFonts w:asciiTheme="majorHAnsi" w:eastAsiaTheme="majorEastAsia" w:hAnsiTheme="majorHAnsi" w:cstheme="majorBidi"/>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spacing w:line="400" w:lineRule="atLeast"/>
    </w:pPr>
    <w:rPr>
      <w:rFonts w:ascii="Times New Roman" w:eastAsia="仿宋_GB2312" w:hAnsi="Times New Roman" w:cs="Times New Roman"/>
      <w:b/>
      <w:bCs/>
      <w:sz w:val="24"/>
      <w:szCs w:val="24"/>
    </w:rPr>
  </w:style>
  <w:style w:type="paragraph" w:styleId="31">
    <w:name w:val="List 3"/>
    <w:basedOn w:val="a"/>
    <w:qFormat/>
    <w:pPr>
      <w:ind w:leftChars="400" w:left="100" w:hangingChars="200" w:hanging="200"/>
    </w:pPr>
    <w:rPr>
      <w:rFonts w:ascii="Times New Roman" w:eastAsia="宋体" w:hAnsi="Times New Roman" w:cs="Times New Roman"/>
      <w:szCs w:val="24"/>
    </w:rPr>
  </w:style>
  <w:style w:type="paragraph" w:styleId="a5">
    <w:name w:val="annotation subject"/>
    <w:basedOn w:val="a6"/>
    <w:next w:val="a6"/>
    <w:link w:val="a7"/>
    <w:uiPriority w:val="99"/>
    <w:unhideWhenUsed/>
    <w:qFormat/>
    <w:rPr>
      <w:b/>
      <w:bCs/>
    </w:rPr>
  </w:style>
  <w:style w:type="paragraph" w:styleId="a6">
    <w:name w:val="annotation text"/>
    <w:basedOn w:val="a"/>
    <w:link w:val="a8"/>
    <w:uiPriority w:val="99"/>
    <w:unhideWhenUsed/>
    <w:qFormat/>
    <w:pPr>
      <w:jc w:val="left"/>
    </w:pPr>
  </w:style>
  <w:style w:type="paragraph" w:styleId="71">
    <w:name w:val="toc 7"/>
    <w:basedOn w:val="a"/>
    <w:next w:val="a"/>
    <w:uiPriority w:val="39"/>
    <w:unhideWhenUsed/>
    <w:qFormat/>
    <w:rPr>
      <w:rFonts w:eastAsia="宋体"/>
      <w:sz w:val="24"/>
    </w:rPr>
  </w:style>
  <w:style w:type="paragraph" w:styleId="a9">
    <w:name w:val="Body Text First Indent"/>
    <w:basedOn w:val="a0"/>
    <w:link w:val="aa"/>
    <w:uiPriority w:val="99"/>
    <w:unhideWhenUsed/>
    <w:qFormat/>
    <w:pPr>
      <w:spacing w:after="120" w:line="240" w:lineRule="auto"/>
      <w:ind w:firstLineChars="100" w:firstLine="420"/>
    </w:pPr>
    <w:rPr>
      <w:rFonts w:asciiTheme="minorHAnsi" w:eastAsiaTheme="minorEastAsia" w:hAnsiTheme="minorHAnsi" w:cstheme="minorBidi"/>
      <w:b w:val="0"/>
      <w:bCs w:val="0"/>
      <w:sz w:val="21"/>
      <w:szCs w:val="22"/>
    </w:rPr>
  </w:style>
  <w:style w:type="paragraph" w:styleId="ab">
    <w:name w:val="Normal Indent"/>
    <w:basedOn w:val="a"/>
    <w:qFormat/>
    <w:pPr>
      <w:spacing w:line="460" w:lineRule="exact"/>
      <w:ind w:firstLine="420"/>
    </w:pPr>
    <w:rPr>
      <w:rFonts w:ascii="Times New Roman" w:eastAsia="宋体" w:hAnsi="Times New Roman" w:cs="Times New Roman"/>
      <w:spacing w:val="14"/>
      <w:kern w:val="24"/>
      <w:sz w:val="24"/>
      <w:szCs w:val="20"/>
    </w:rPr>
  </w:style>
  <w:style w:type="paragraph" w:styleId="ac">
    <w:name w:val="Document Map"/>
    <w:basedOn w:val="a"/>
    <w:link w:val="ad"/>
    <w:uiPriority w:val="99"/>
    <w:unhideWhenUsed/>
    <w:qFormat/>
    <w:rPr>
      <w:rFonts w:ascii="宋体" w:eastAsia="宋体"/>
      <w:sz w:val="18"/>
      <w:szCs w:val="18"/>
    </w:rPr>
  </w:style>
  <w:style w:type="paragraph" w:styleId="ae">
    <w:name w:val="Body Text Indent"/>
    <w:basedOn w:val="a"/>
    <w:link w:val="af"/>
    <w:uiPriority w:val="99"/>
    <w:semiHidden/>
    <w:unhideWhenUsed/>
    <w:qFormat/>
    <w:pPr>
      <w:spacing w:after="120"/>
      <w:ind w:leftChars="200" w:left="420"/>
    </w:pPr>
  </w:style>
  <w:style w:type="paragraph" w:styleId="51">
    <w:name w:val="toc 5"/>
    <w:basedOn w:val="a"/>
    <w:next w:val="a"/>
    <w:uiPriority w:val="39"/>
    <w:unhideWhenUsed/>
    <w:qFormat/>
    <w:pPr>
      <w:ind w:leftChars="250" w:left="250"/>
    </w:pPr>
    <w:rPr>
      <w:rFonts w:eastAsia="宋体"/>
      <w:sz w:val="24"/>
    </w:rPr>
  </w:style>
  <w:style w:type="paragraph" w:styleId="32">
    <w:name w:val="toc 3"/>
    <w:basedOn w:val="a"/>
    <w:next w:val="a"/>
    <w:uiPriority w:val="39"/>
    <w:qFormat/>
    <w:pPr>
      <w:ind w:left="420"/>
      <w:jc w:val="left"/>
    </w:pPr>
    <w:rPr>
      <w:rFonts w:ascii="Times New Roman" w:eastAsia="宋体" w:hAnsi="Times New Roman" w:cs="Times New Roman"/>
      <w:i/>
      <w:iCs/>
      <w:sz w:val="20"/>
      <w:szCs w:val="20"/>
    </w:rPr>
  </w:style>
  <w:style w:type="paragraph" w:styleId="af0">
    <w:name w:val="Plain Text"/>
    <w:basedOn w:val="a"/>
    <w:qFormat/>
    <w:pPr>
      <w:spacing w:beforeLines="50" w:afterLines="50" w:line="400" w:lineRule="exact"/>
    </w:pPr>
    <w:rPr>
      <w:rFonts w:ascii="宋体" w:hAnsi="Courier New"/>
      <w:sz w:val="24"/>
    </w:rPr>
  </w:style>
  <w:style w:type="paragraph" w:styleId="81">
    <w:name w:val="toc 8"/>
    <w:basedOn w:val="a"/>
    <w:next w:val="a"/>
    <w:uiPriority w:val="39"/>
    <w:unhideWhenUsed/>
    <w:qFormat/>
    <w:rPr>
      <w:sz w:val="24"/>
    </w:rPr>
  </w:style>
  <w:style w:type="paragraph" w:styleId="af1">
    <w:name w:val="Balloon Text"/>
    <w:basedOn w:val="a"/>
    <w:link w:val="af2"/>
    <w:uiPriority w:val="99"/>
    <w:unhideWhenUsed/>
    <w:qFormat/>
    <w:rPr>
      <w:sz w:val="18"/>
      <w:szCs w:val="18"/>
    </w:rPr>
  </w:style>
  <w:style w:type="paragraph" w:styleId="af3">
    <w:name w:val="footer"/>
    <w:basedOn w:val="a"/>
    <w:link w:val="af4"/>
    <w:uiPriority w:val="99"/>
    <w:unhideWhenUsed/>
    <w:qFormat/>
    <w:pPr>
      <w:tabs>
        <w:tab w:val="center" w:pos="4153"/>
        <w:tab w:val="right" w:pos="8306"/>
      </w:tabs>
      <w:snapToGrid w:val="0"/>
      <w:jc w:val="left"/>
    </w:pPr>
    <w:rPr>
      <w:sz w:val="18"/>
      <w:szCs w:val="18"/>
    </w:rPr>
  </w:style>
  <w:style w:type="paragraph" w:styleId="21">
    <w:name w:val="Body Text First Indent 2"/>
    <w:basedOn w:val="ae"/>
    <w:link w:val="22"/>
    <w:uiPriority w:val="99"/>
    <w:unhideWhenUsed/>
    <w:qFormat/>
    <w:pPr>
      <w:ind w:firstLineChars="200" w:firstLine="420"/>
    </w:pPr>
  </w:style>
  <w:style w:type="paragraph" w:styleId="af5">
    <w:name w:val="header"/>
    <w:basedOn w:val="a"/>
    <w:link w:val="af6"/>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8302"/>
      </w:tabs>
      <w:spacing w:before="120" w:after="120" w:line="360" w:lineRule="auto"/>
      <w:jc w:val="left"/>
    </w:pPr>
    <w:rPr>
      <w:rFonts w:ascii="黑体" w:eastAsia="黑体" w:hAnsi="黑体" w:cs="Times New Roman"/>
      <w:b/>
      <w:bCs/>
      <w:caps/>
      <w:szCs w:val="21"/>
    </w:rPr>
  </w:style>
  <w:style w:type="paragraph" w:styleId="41">
    <w:name w:val="toc 4"/>
    <w:basedOn w:val="a"/>
    <w:next w:val="a"/>
    <w:uiPriority w:val="39"/>
    <w:unhideWhenUsed/>
    <w:qFormat/>
    <w:pPr>
      <w:ind w:leftChars="200" w:left="200"/>
    </w:pPr>
    <w:rPr>
      <w:rFonts w:eastAsia="宋体"/>
      <w:sz w:val="24"/>
    </w:rPr>
  </w:style>
  <w:style w:type="paragraph" w:styleId="61">
    <w:name w:val="toc 6"/>
    <w:basedOn w:val="a"/>
    <w:next w:val="a"/>
    <w:uiPriority w:val="39"/>
    <w:unhideWhenUsed/>
    <w:qFormat/>
    <w:rPr>
      <w:rFonts w:eastAsia="宋体"/>
      <w:sz w:val="24"/>
    </w:rPr>
  </w:style>
  <w:style w:type="paragraph" w:styleId="23">
    <w:name w:val="toc 2"/>
    <w:basedOn w:val="a"/>
    <w:next w:val="a"/>
    <w:uiPriority w:val="39"/>
    <w:qFormat/>
    <w:pPr>
      <w:tabs>
        <w:tab w:val="right" w:leader="dot" w:pos="8302"/>
      </w:tabs>
      <w:spacing w:line="360" w:lineRule="auto"/>
      <w:ind w:left="210"/>
      <w:jc w:val="left"/>
    </w:pPr>
    <w:rPr>
      <w:rFonts w:ascii="Times New Roman" w:eastAsia="宋体" w:hAnsi="Times New Roman" w:cs="Times New Roman"/>
      <w:smallCaps/>
      <w:sz w:val="20"/>
      <w:szCs w:val="20"/>
    </w:rPr>
  </w:style>
  <w:style w:type="paragraph" w:styleId="91">
    <w:name w:val="toc 9"/>
    <w:basedOn w:val="a"/>
    <w:next w:val="a"/>
    <w:uiPriority w:val="39"/>
    <w:unhideWhenUsed/>
    <w:qFormat/>
    <w:pPr>
      <w:jc w:val="left"/>
    </w:pPr>
    <w:rPr>
      <w:sz w:val="24"/>
    </w:rPr>
  </w:style>
  <w:style w:type="paragraph" w:styleId="af7">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f8">
    <w:name w:val="Title"/>
    <w:basedOn w:val="a"/>
    <w:next w:val="a"/>
    <w:link w:val="af9"/>
    <w:uiPriority w:val="10"/>
    <w:qFormat/>
    <w:pPr>
      <w:spacing w:before="240" w:after="60"/>
      <w:jc w:val="center"/>
      <w:outlineLvl w:val="0"/>
    </w:pPr>
    <w:rPr>
      <w:rFonts w:asciiTheme="majorHAnsi" w:eastAsia="宋体" w:hAnsiTheme="majorHAnsi" w:cstheme="majorBidi"/>
      <w:b/>
      <w:bCs/>
      <w:sz w:val="32"/>
      <w:szCs w:val="32"/>
    </w:rPr>
  </w:style>
  <w:style w:type="character" w:styleId="afa">
    <w:name w:val="Strong"/>
    <w:qFormat/>
    <w:rPr>
      <w:b/>
      <w:bCs/>
    </w:rPr>
  </w:style>
  <w:style w:type="character" w:styleId="afb">
    <w:name w:val="Hyperlink"/>
    <w:uiPriority w:val="99"/>
    <w:qFormat/>
    <w:rPr>
      <w:color w:val="0000FF"/>
      <w:u w:val="single"/>
    </w:rPr>
  </w:style>
  <w:style w:type="character" w:styleId="afc">
    <w:name w:val="annotation reference"/>
    <w:basedOn w:val="a1"/>
    <w:uiPriority w:val="99"/>
    <w:unhideWhenUsed/>
    <w:qFormat/>
    <w:rPr>
      <w:sz w:val="21"/>
      <w:szCs w:val="21"/>
    </w:rPr>
  </w:style>
  <w:style w:type="table" w:styleId="afd">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标题 4 字符"/>
    <w:basedOn w:val="a1"/>
    <w:link w:val="4"/>
    <w:uiPriority w:val="9"/>
    <w:qFormat/>
    <w:rPr>
      <w:rFonts w:asciiTheme="majorHAnsi" w:eastAsiaTheme="majorEastAsia" w:hAnsiTheme="majorHAnsi" w:cstheme="majorBidi"/>
      <w:b/>
      <w:bCs/>
      <w:sz w:val="28"/>
      <w:szCs w:val="28"/>
    </w:rPr>
  </w:style>
  <w:style w:type="character" w:customStyle="1" w:styleId="10">
    <w:name w:val="标题 1 字符"/>
    <w:basedOn w:val="a1"/>
    <w:link w:val="1"/>
    <w:uiPriority w:val="9"/>
    <w:qFormat/>
    <w:rPr>
      <w:b/>
      <w:bCs/>
      <w:kern w:val="44"/>
      <w:sz w:val="44"/>
      <w:szCs w:val="44"/>
    </w:rPr>
  </w:style>
  <w:style w:type="character" w:customStyle="1" w:styleId="50">
    <w:name w:val="标题 5 字符"/>
    <w:basedOn w:val="a1"/>
    <w:link w:val="5"/>
    <w:qFormat/>
    <w:rPr>
      <w:rFonts w:ascii="Times New Roman" w:eastAsia="黑体" w:hAnsi="Times New Roman" w:cs="Times New Roman"/>
      <w:b/>
      <w:bCs/>
      <w:sz w:val="28"/>
      <w:szCs w:val="28"/>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30">
    <w:name w:val="标题 3 字符"/>
    <w:basedOn w:val="a1"/>
    <w:link w:val="3"/>
    <w:uiPriority w:val="9"/>
    <w:qFormat/>
    <w:rPr>
      <w:b/>
      <w:bCs/>
      <w:sz w:val="32"/>
      <w:szCs w:val="32"/>
    </w:rPr>
  </w:style>
  <w:style w:type="character" w:customStyle="1" w:styleId="60">
    <w:name w:val="标题 6 字符"/>
    <w:basedOn w:val="a1"/>
    <w:link w:val="6"/>
    <w:qFormat/>
    <w:rPr>
      <w:rFonts w:ascii="Arial" w:eastAsia="黑体" w:hAnsi="Arial" w:cs="Times New Roman"/>
      <w:b/>
      <w:bCs/>
      <w:sz w:val="24"/>
      <w:szCs w:val="24"/>
    </w:rPr>
  </w:style>
  <w:style w:type="character" w:customStyle="1" w:styleId="70">
    <w:name w:val="标题 7 字符"/>
    <w:basedOn w:val="a1"/>
    <w:link w:val="7"/>
    <w:uiPriority w:val="9"/>
    <w:qFormat/>
    <w:rPr>
      <w:b/>
      <w:bCs/>
      <w:sz w:val="24"/>
      <w:szCs w:val="24"/>
    </w:rPr>
  </w:style>
  <w:style w:type="character" w:customStyle="1" w:styleId="80">
    <w:name w:val="标题 8 字符"/>
    <w:basedOn w:val="a1"/>
    <w:link w:val="8"/>
    <w:uiPriority w:val="9"/>
    <w:qFormat/>
    <w:rPr>
      <w:rFonts w:asciiTheme="majorHAnsi" w:eastAsiaTheme="majorEastAsia" w:hAnsiTheme="majorHAnsi" w:cstheme="majorBidi"/>
      <w:b/>
      <w:sz w:val="24"/>
      <w:szCs w:val="24"/>
    </w:rPr>
  </w:style>
  <w:style w:type="character" w:customStyle="1" w:styleId="90">
    <w:name w:val="标题 9 字符"/>
    <w:basedOn w:val="a1"/>
    <w:link w:val="9"/>
    <w:uiPriority w:val="9"/>
    <w:qFormat/>
    <w:rPr>
      <w:rFonts w:asciiTheme="majorHAnsi" w:eastAsiaTheme="majorEastAsia" w:hAnsiTheme="majorHAnsi" w:cstheme="majorBidi"/>
      <w:b/>
      <w:sz w:val="24"/>
      <w:szCs w:val="21"/>
    </w:rPr>
  </w:style>
  <w:style w:type="character" w:customStyle="1" w:styleId="af6">
    <w:name w:val="页眉 字符"/>
    <w:basedOn w:val="a1"/>
    <w:link w:val="af5"/>
    <w:uiPriority w:val="99"/>
    <w:qFormat/>
    <w:rPr>
      <w:sz w:val="18"/>
      <w:szCs w:val="18"/>
    </w:rPr>
  </w:style>
  <w:style w:type="character" w:customStyle="1" w:styleId="af4">
    <w:name w:val="页脚 字符"/>
    <w:basedOn w:val="a1"/>
    <w:link w:val="af3"/>
    <w:uiPriority w:val="99"/>
    <w:qFormat/>
    <w:rPr>
      <w:sz w:val="18"/>
      <w:szCs w:val="18"/>
    </w:rPr>
  </w:style>
  <w:style w:type="character" w:customStyle="1" w:styleId="af9">
    <w:name w:val="标题 字符"/>
    <w:basedOn w:val="a1"/>
    <w:link w:val="af8"/>
    <w:uiPriority w:val="10"/>
    <w:qFormat/>
    <w:rPr>
      <w:rFonts w:asciiTheme="majorHAnsi" w:eastAsia="宋体" w:hAnsiTheme="majorHAnsi" w:cstheme="majorBidi"/>
      <w:b/>
      <w:bCs/>
      <w:sz w:val="32"/>
      <w:szCs w:val="32"/>
    </w:rPr>
  </w:style>
  <w:style w:type="character" w:customStyle="1" w:styleId="a4">
    <w:name w:val="正文文本 字符"/>
    <w:basedOn w:val="a1"/>
    <w:link w:val="a0"/>
    <w:qFormat/>
    <w:rPr>
      <w:rFonts w:ascii="Times New Roman" w:eastAsia="仿宋_GB2312" w:hAnsi="Times New Roman" w:cs="Times New Roman"/>
      <w:b/>
      <w:bCs/>
      <w:sz w:val="24"/>
      <w:szCs w:val="24"/>
    </w:rPr>
  </w:style>
  <w:style w:type="paragraph" w:styleId="afe">
    <w:name w:val="List Paragraph"/>
    <w:basedOn w:val="a"/>
    <w:uiPriority w:val="1"/>
    <w:qFormat/>
    <w:pPr>
      <w:ind w:firstLineChars="200" w:firstLine="420"/>
    </w:pPr>
  </w:style>
  <w:style w:type="paragraph" w:customStyle="1" w:styleId="12">
    <w:name w:val="表格形式1"/>
    <w:basedOn w:val="a"/>
    <w:qFormat/>
    <w:pPr>
      <w:adjustRightInd w:val="0"/>
      <w:snapToGrid w:val="0"/>
      <w:spacing w:line="360" w:lineRule="atLeast"/>
      <w:jc w:val="left"/>
    </w:pPr>
    <w:rPr>
      <w:rFonts w:ascii="宋体" w:eastAsia="仿宋_GB2312" w:hAnsi="Times New Roman" w:cs="Times New Roman"/>
      <w:sz w:val="24"/>
      <w:szCs w:val="24"/>
    </w:rPr>
  </w:style>
  <w:style w:type="paragraph" w:customStyle="1" w:styleId="ParaCharCharCharCharCharCharCharCharCharCharCharCharCharCharCharChar">
    <w:name w:val="默认段落字体 Para Char Char Char Char Char Char Char Char Char Char Char Char Char Char Char Char"/>
    <w:basedOn w:val="a"/>
    <w:qFormat/>
    <w:rPr>
      <w:rFonts w:ascii="Tahoma" w:eastAsia="宋体" w:hAnsi="Tahoma" w:cs="Times New Roman"/>
      <w:sz w:val="24"/>
      <w:szCs w:val="20"/>
    </w:rPr>
  </w:style>
  <w:style w:type="paragraph" w:customStyle="1" w:styleId="13">
    <w:name w:val="论文标题1"/>
    <w:basedOn w:val="1"/>
    <w:qFormat/>
    <w:pPr>
      <w:tabs>
        <w:tab w:val="left" w:pos="747"/>
      </w:tabs>
      <w:adjustRightInd w:val="0"/>
      <w:spacing w:line="240" w:lineRule="auto"/>
      <w:ind w:left="747" w:hanging="567"/>
      <w:textAlignment w:val="baseline"/>
    </w:pPr>
    <w:rPr>
      <w:rFonts w:ascii="Times New Roman" w:eastAsia="宋体" w:hAnsi="Times New Roman" w:cs="Times New Roman"/>
    </w:rPr>
  </w:style>
  <w:style w:type="paragraph" w:customStyle="1" w:styleId="Char">
    <w:name w:val="Char"/>
    <w:basedOn w:val="ac"/>
    <w:qFormat/>
    <w:pPr>
      <w:shd w:val="clear" w:color="auto" w:fill="000080"/>
    </w:pPr>
    <w:rPr>
      <w:rFonts w:ascii="Times New Roman" w:hAnsi="Times New Roman" w:cs="Times New Roman"/>
      <w:sz w:val="21"/>
      <w:szCs w:val="20"/>
    </w:rPr>
  </w:style>
  <w:style w:type="character" w:customStyle="1" w:styleId="ad">
    <w:name w:val="文档结构图 字符"/>
    <w:basedOn w:val="a1"/>
    <w:link w:val="ac"/>
    <w:uiPriority w:val="99"/>
    <w:semiHidden/>
    <w:qFormat/>
    <w:rPr>
      <w:rFonts w:ascii="宋体" w:eastAsia="宋体"/>
      <w:sz w:val="18"/>
      <w:szCs w:val="18"/>
    </w:rPr>
  </w:style>
  <w:style w:type="paragraph" w:customStyle="1" w:styleId="ParaCharCharCharCharCharCharCharCharCharCharCharCharCharChar">
    <w:name w:val="默认段落字体 Para Char Char Char Char Char Char Char Char Char Char Char Char Char Char"/>
    <w:basedOn w:val="ac"/>
    <w:qFormat/>
    <w:pPr>
      <w:shd w:val="clear" w:color="auto" w:fill="000080"/>
    </w:pPr>
    <w:rPr>
      <w:rFonts w:ascii="Tahoma" w:hAnsi="Tahoma" w:cs="Times New Roman"/>
      <w:sz w:val="24"/>
      <w:szCs w:val="24"/>
    </w:rPr>
  </w:style>
  <w:style w:type="paragraph" w:customStyle="1" w:styleId="aff">
    <w:name w:val="标书正文格式"/>
    <w:link w:val="Char0"/>
    <w:qFormat/>
    <w:pPr>
      <w:spacing w:line="360" w:lineRule="auto"/>
      <w:ind w:firstLineChars="200" w:firstLine="200"/>
    </w:pPr>
    <w:rPr>
      <w:rFonts w:eastAsia="楷体_GB2312"/>
      <w:kern w:val="2"/>
      <w:sz w:val="24"/>
    </w:rPr>
  </w:style>
  <w:style w:type="character" w:customStyle="1" w:styleId="Char0">
    <w:name w:val="标书正文格式 Char"/>
    <w:link w:val="aff"/>
    <w:qFormat/>
    <w:rPr>
      <w:rFonts w:ascii="Times New Roman" w:eastAsia="楷体_GB2312" w:hAnsi="Times New Roman" w:cs="Times New Roman"/>
      <w:sz w:val="24"/>
      <w:szCs w:val="20"/>
    </w:rPr>
  </w:style>
  <w:style w:type="paragraph" w:customStyle="1" w:styleId="Char11">
    <w:name w:val="Char11"/>
    <w:basedOn w:val="ac"/>
    <w:qFormat/>
    <w:pPr>
      <w:shd w:val="clear" w:color="auto" w:fill="000080"/>
    </w:pPr>
    <w:rPr>
      <w:rFonts w:ascii="Times New Roman" w:hAnsi="Times New Roman" w:cs="Times New Roman"/>
      <w:sz w:val="21"/>
      <w:szCs w:val="20"/>
    </w:rPr>
  </w:style>
  <w:style w:type="table" w:customStyle="1" w:styleId="TableGrid">
    <w:name w:val="TableGrid"/>
    <w:qFormat/>
    <w:tblPr>
      <w:tblCellMar>
        <w:top w:w="0" w:type="dxa"/>
        <w:left w:w="0" w:type="dxa"/>
        <w:bottom w:w="0" w:type="dxa"/>
        <w:right w:w="0" w:type="dxa"/>
      </w:tblCellMar>
    </w:tblPr>
  </w:style>
  <w:style w:type="paragraph" w:customStyle="1" w:styleId="TOC1">
    <w:name w:val="TOC 标题1"/>
    <w:basedOn w:val="1"/>
    <w:next w:val="a"/>
    <w:uiPriority w:val="39"/>
    <w:qFormat/>
    <w:pPr>
      <w:widowControl/>
      <w:spacing w:before="480" w:after="0" w:line="276" w:lineRule="auto"/>
      <w:jc w:val="left"/>
      <w:outlineLvl w:val="9"/>
    </w:pPr>
    <w:rPr>
      <w:rFonts w:ascii="Cambria" w:eastAsia="宋体" w:hAnsi="Cambria" w:cs="Times New Roman"/>
      <w:color w:val="365F91"/>
      <w:kern w:val="0"/>
      <w:sz w:val="28"/>
      <w:szCs w:val="28"/>
    </w:rPr>
  </w:style>
  <w:style w:type="character" w:customStyle="1" w:styleId="a8">
    <w:name w:val="批注文字 字符"/>
    <w:basedOn w:val="a1"/>
    <w:link w:val="a6"/>
    <w:uiPriority w:val="99"/>
    <w:qFormat/>
  </w:style>
  <w:style w:type="character" w:customStyle="1" w:styleId="a7">
    <w:name w:val="批注主题 字符"/>
    <w:basedOn w:val="a8"/>
    <w:link w:val="a5"/>
    <w:uiPriority w:val="99"/>
    <w:semiHidden/>
    <w:qFormat/>
    <w:rPr>
      <w:b/>
      <w:bCs/>
    </w:rPr>
  </w:style>
  <w:style w:type="character" w:customStyle="1" w:styleId="af2">
    <w:name w:val="批注框文本 字符"/>
    <w:basedOn w:val="a1"/>
    <w:link w:val="af1"/>
    <w:uiPriority w:val="99"/>
    <w:semiHidden/>
    <w:qFormat/>
    <w:rPr>
      <w:sz w:val="18"/>
      <w:szCs w:val="18"/>
    </w:rPr>
  </w:style>
  <w:style w:type="paragraph" w:customStyle="1" w:styleId="14">
    <w:name w:val="列出段落1"/>
    <w:basedOn w:val="a"/>
    <w:link w:val="Char1"/>
    <w:uiPriority w:val="34"/>
    <w:qFormat/>
    <w:pPr>
      <w:widowControl/>
      <w:ind w:firstLineChars="200" w:firstLine="420"/>
      <w:jc w:val="left"/>
    </w:pPr>
    <w:rPr>
      <w:rFonts w:ascii="Times New Roman" w:eastAsia="宋体" w:hAnsi="Times New Roman" w:cs="Times New Roman"/>
      <w:kern w:val="0"/>
      <w:sz w:val="20"/>
      <w:szCs w:val="20"/>
    </w:rPr>
  </w:style>
  <w:style w:type="character" w:customStyle="1" w:styleId="Char1">
    <w:name w:val="列出段落 Char"/>
    <w:link w:val="14"/>
    <w:uiPriority w:val="34"/>
    <w:qFormat/>
    <w:rPr>
      <w:rFonts w:ascii="Times New Roman" w:eastAsia="宋体" w:hAnsi="Times New Roman" w:cs="Times New Roman"/>
      <w:kern w:val="0"/>
      <w:sz w:val="20"/>
      <w:szCs w:val="20"/>
    </w:rPr>
  </w:style>
  <w:style w:type="character" w:customStyle="1" w:styleId="15">
    <w:name w:val="不明显强调1"/>
    <w:basedOn w:val="a1"/>
    <w:uiPriority w:val="19"/>
    <w:qFormat/>
    <w:rPr>
      <w:i/>
      <w:iCs/>
      <w:color w:val="7F7F7F" w:themeColor="text1" w:themeTint="80"/>
    </w:rPr>
  </w:style>
  <w:style w:type="paragraph" w:customStyle="1" w:styleId="SS">
    <w:name w:val="SS正文首行缩进 +"/>
    <w:basedOn w:val="a9"/>
    <w:qFormat/>
    <w:pPr>
      <w:spacing w:beforeLines="50" w:afterLines="50" w:line="360" w:lineRule="auto"/>
      <w:ind w:firstLineChars="200" w:firstLine="480"/>
    </w:pPr>
    <w:rPr>
      <w:rFonts w:ascii="Times New Roman" w:eastAsia="宋体" w:hAnsi="Times New Roman" w:cs="Times New Roman"/>
      <w:sz w:val="24"/>
      <w:szCs w:val="20"/>
    </w:rPr>
  </w:style>
  <w:style w:type="character" w:customStyle="1" w:styleId="aa">
    <w:name w:val="正文首行缩进 字符"/>
    <w:basedOn w:val="a4"/>
    <w:link w:val="a9"/>
    <w:uiPriority w:val="99"/>
    <w:qFormat/>
    <w:rPr>
      <w:rFonts w:ascii="Times New Roman" w:eastAsia="仿宋_GB2312" w:hAnsi="Times New Roman" w:cs="Times New Roman"/>
      <w:b w:val="0"/>
      <w:bCs w:val="0"/>
      <w:sz w:val="24"/>
      <w:szCs w:val="24"/>
    </w:rPr>
  </w:style>
  <w:style w:type="paragraph" w:customStyle="1" w:styleId="Char10">
    <w:name w:val="Char1"/>
    <w:basedOn w:val="ac"/>
    <w:qFormat/>
    <w:pPr>
      <w:shd w:val="clear" w:color="auto" w:fill="000080"/>
    </w:pPr>
    <w:rPr>
      <w:rFonts w:ascii="Times New Roman" w:hAnsi="Times New Roman" w:cs="Times New Roman"/>
      <w:sz w:val="21"/>
      <w:szCs w:val="20"/>
    </w:rPr>
  </w:style>
  <w:style w:type="paragraph" w:customStyle="1" w:styleId="TOC11">
    <w:name w:val="TOC 标题11"/>
    <w:basedOn w:val="1"/>
    <w:next w:val="a"/>
    <w:uiPriority w:val="39"/>
    <w:qFormat/>
    <w:pPr>
      <w:widowControl/>
      <w:spacing w:before="480" w:after="0" w:line="276" w:lineRule="auto"/>
      <w:jc w:val="left"/>
      <w:outlineLvl w:val="9"/>
    </w:pPr>
    <w:rPr>
      <w:rFonts w:ascii="Cambria" w:eastAsia="宋体" w:hAnsi="Cambria" w:cs="Times New Roman"/>
      <w:color w:val="365F91"/>
      <w:kern w:val="0"/>
      <w:sz w:val="28"/>
      <w:szCs w:val="28"/>
    </w:rPr>
  </w:style>
  <w:style w:type="paragraph" w:customStyle="1" w:styleId="220">
    <w:name w:val="样式 样式 标书正文格式 + 首行缩进:  2 字符 + 首行缩进:  2 字符"/>
    <w:basedOn w:val="a"/>
    <w:qFormat/>
    <w:pPr>
      <w:widowControl/>
      <w:spacing w:line="360" w:lineRule="auto"/>
      <w:ind w:firstLineChars="200" w:firstLine="200"/>
      <w:jc w:val="left"/>
    </w:pPr>
    <w:rPr>
      <w:rFonts w:ascii="Times New Roman" w:eastAsia="宋体" w:hAnsi="Times New Roman" w:cs="宋体"/>
      <w:sz w:val="24"/>
      <w:szCs w:val="24"/>
    </w:rPr>
  </w:style>
  <w:style w:type="paragraph" w:customStyle="1" w:styleId="16">
    <w:name w:val="修订1"/>
    <w:hidden/>
    <w:uiPriority w:val="99"/>
    <w:semiHidden/>
    <w:qFormat/>
    <w:rPr>
      <w:rFonts w:asciiTheme="minorHAnsi" w:eastAsiaTheme="minorEastAsia" w:hAnsiTheme="minorHAnsi" w:cstheme="minorBidi"/>
      <w:kern w:val="2"/>
      <w:sz w:val="21"/>
      <w:szCs w:val="22"/>
    </w:rPr>
  </w:style>
  <w:style w:type="paragraph" w:customStyle="1" w:styleId="110">
    <w:name w:val="列出段落11"/>
    <w:basedOn w:val="a"/>
    <w:qFormat/>
    <w:pPr>
      <w:widowControl/>
      <w:ind w:firstLineChars="200" w:firstLine="420"/>
      <w:jc w:val="left"/>
    </w:pPr>
    <w:rPr>
      <w:rFonts w:ascii="Times New Roman" w:eastAsia="宋体" w:hAnsi="Times New Roman" w:cs="Times New Roman"/>
      <w:kern w:val="0"/>
      <w:sz w:val="20"/>
      <w:szCs w:val="20"/>
    </w:rPr>
  </w:style>
  <w:style w:type="character" w:customStyle="1" w:styleId="af">
    <w:name w:val="正文文本缩进 字符"/>
    <w:basedOn w:val="a1"/>
    <w:link w:val="ae"/>
    <w:uiPriority w:val="99"/>
    <w:semiHidden/>
    <w:qFormat/>
  </w:style>
  <w:style w:type="character" w:customStyle="1" w:styleId="22">
    <w:name w:val="正文首行缩进 2 字符"/>
    <w:basedOn w:val="af"/>
    <w:link w:val="21"/>
    <w:uiPriority w:val="99"/>
    <w:qFormat/>
  </w:style>
  <w:style w:type="paragraph" w:customStyle="1" w:styleId="111">
    <w:name w:val="列出段落111"/>
    <w:basedOn w:val="a"/>
    <w:uiPriority w:val="34"/>
    <w:qFormat/>
    <w:pPr>
      <w:widowControl/>
      <w:ind w:firstLineChars="200" w:firstLine="420"/>
      <w:jc w:val="left"/>
    </w:pPr>
    <w:rPr>
      <w:rFonts w:ascii="Times New Roman" w:eastAsia="宋体" w:hAnsi="Times New Roman" w:cs="Times New Roman"/>
      <w:kern w:val="0"/>
      <w:sz w:val="20"/>
      <w:szCs w:val="20"/>
    </w:rPr>
  </w:style>
  <w:style w:type="character" w:customStyle="1" w:styleId="font41">
    <w:name w:val="font41"/>
    <w:basedOn w:val="a1"/>
    <w:qFormat/>
    <w:rPr>
      <w:rFonts w:ascii="宋体" w:eastAsia="宋体" w:hAnsi="宋体" w:cs="宋体" w:hint="eastAsia"/>
      <w:color w:val="000000"/>
      <w:sz w:val="21"/>
      <w:szCs w:val="21"/>
      <w:u w:val="none"/>
    </w:rPr>
  </w:style>
  <w:style w:type="character" w:customStyle="1" w:styleId="font31">
    <w:name w:val="font31"/>
    <w:basedOn w:val="a1"/>
    <w:qFormat/>
    <w:rPr>
      <w:rFonts w:ascii="宋体" w:eastAsia="宋体" w:hAnsi="宋体" w:cs="宋体" w:hint="eastAsia"/>
      <w:color w:val="FF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character" w:customStyle="1" w:styleId="font11">
    <w:name w:val="font11"/>
    <w:basedOn w:val="a1"/>
    <w:qFormat/>
    <w:rPr>
      <w:rFonts w:ascii="宋体" w:eastAsia="宋体" w:hAnsi="宋体" w:cs="宋体" w:hint="eastAsia"/>
      <w:color w:val="000000"/>
      <w:sz w:val="24"/>
      <w:szCs w:val="24"/>
      <w:u w:val="none"/>
    </w:rPr>
  </w:style>
  <w:style w:type="paragraph" w:customStyle="1" w:styleId="24">
    <w:name w:val="修订2"/>
    <w:hidden/>
    <w:uiPriority w:val="99"/>
    <w:unhideWhenUsed/>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88FE4A-DBD3-4717-869E-BA3E95DF1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1550</Words>
  <Characters>8841</Characters>
  <Application>Microsoft Office Word</Application>
  <DocSecurity>0</DocSecurity>
  <Lines>73</Lines>
  <Paragraphs>20</Paragraphs>
  <ScaleCrop>false</ScaleCrop>
  <Company>SkyUN.Org</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SkyUN.Org</dc:creator>
  <cp:lastModifiedBy>User</cp:lastModifiedBy>
  <cp:revision>3</cp:revision>
  <dcterms:created xsi:type="dcterms:W3CDTF">2023-07-06T04:34:00Z</dcterms:created>
  <dcterms:modified xsi:type="dcterms:W3CDTF">2023-07-06T04:34:00Z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B63A3D42516C4436A4839D037C53893B_13</vt:lpwstr>
  </property>
</Properties>
</file>