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9B2CA" w14:textId="038CD204" w:rsidR="0005423D" w:rsidRPr="0005423D" w:rsidRDefault="0005423D" w:rsidP="0005423D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05423D">
        <w:rPr>
          <w:rFonts w:asciiTheme="majorEastAsia" w:eastAsiaTheme="majorEastAsia" w:hAnsiTheme="majorEastAsia" w:hint="eastAsia"/>
          <w:b/>
          <w:sz w:val="30"/>
          <w:szCs w:val="30"/>
        </w:rPr>
        <w:t>GCP</w:t>
      </w:r>
      <w:bookmarkStart w:id="0" w:name="_GoBack"/>
      <w:r w:rsidRPr="0005423D">
        <w:rPr>
          <w:rFonts w:asciiTheme="majorEastAsia" w:eastAsiaTheme="majorEastAsia" w:hAnsiTheme="majorEastAsia" w:hint="eastAsia"/>
          <w:b/>
          <w:sz w:val="30"/>
          <w:szCs w:val="30"/>
        </w:rPr>
        <w:t>科研病</w:t>
      </w:r>
      <w:r w:rsidR="002E0BD5">
        <w:rPr>
          <w:rFonts w:asciiTheme="majorEastAsia" w:eastAsiaTheme="majorEastAsia" w:hAnsiTheme="majorEastAsia" w:hint="eastAsia"/>
          <w:b/>
          <w:sz w:val="30"/>
          <w:szCs w:val="30"/>
        </w:rPr>
        <w:t>历</w:t>
      </w:r>
      <w:r w:rsidRPr="0005423D">
        <w:rPr>
          <w:rFonts w:asciiTheme="majorEastAsia" w:eastAsiaTheme="majorEastAsia" w:hAnsiTheme="majorEastAsia" w:hint="eastAsia"/>
          <w:b/>
          <w:sz w:val="30"/>
          <w:szCs w:val="30"/>
        </w:rPr>
        <w:t>平台</w:t>
      </w:r>
      <w:bookmarkEnd w:id="0"/>
      <w:r w:rsidRPr="0005423D">
        <w:rPr>
          <w:rFonts w:asciiTheme="majorEastAsia" w:eastAsiaTheme="majorEastAsia" w:hAnsiTheme="majorEastAsia" w:hint="eastAsia"/>
          <w:b/>
          <w:sz w:val="30"/>
          <w:szCs w:val="30"/>
        </w:rPr>
        <w:t>开发</w:t>
      </w:r>
      <w:r w:rsidR="007C1B7E">
        <w:rPr>
          <w:rFonts w:asciiTheme="majorEastAsia" w:eastAsiaTheme="majorEastAsia" w:hAnsiTheme="majorEastAsia" w:hint="eastAsia"/>
          <w:b/>
          <w:sz w:val="30"/>
          <w:szCs w:val="30"/>
        </w:rPr>
        <w:t>需求</w:t>
      </w:r>
      <w:r w:rsidR="00FD75A4">
        <w:rPr>
          <w:rFonts w:asciiTheme="majorEastAsia" w:eastAsiaTheme="majorEastAsia" w:hAnsiTheme="majorEastAsia" w:hint="eastAsia"/>
          <w:b/>
          <w:sz w:val="30"/>
          <w:szCs w:val="30"/>
        </w:rPr>
        <w:t>公示</w:t>
      </w:r>
    </w:p>
    <w:p w14:paraId="71E7C31B" w14:textId="7D79D384" w:rsidR="009C519D" w:rsidRDefault="00F90959" w:rsidP="00FF454D">
      <w:pPr>
        <w:widowControl/>
        <w:ind w:firstLineChars="200" w:firstLine="480"/>
        <w:jc w:val="left"/>
      </w:pPr>
      <w:r>
        <w:rPr>
          <w:rFonts w:hint="eastAsia"/>
        </w:rPr>
        <w:t>中国医学科学院肿瘤医院药物临床试验研究中心（GCP）</w:t>
      </w:r>
      <w:r w:rsidR="000C352C">
        <w:rPr>
          <w:rFonts w:hint="eastAsia"/>
        </w:rPr>
        <w:t>需要搭建</w:t>
      </w:r>
      <w:r w:rsidR="000E5397">
        <w:rPr>
          <w:rFonts w:hint="eastAsia"/>
        </w:rPr>
        <w:t>GCP</w:t>
      </w:r>
      <w:r w:rsidR="00366D32">
        <w:rPr>
          <w:rFonts w:hint="eastAsia"/>
        </w:rPr>
        <w:t>中心</w:t>
      </w:r>
      <w:r w:rsidR="0005423D" w:rsidRPr="0005423D">
        <w:rPr>
          <w:rFonts w:hint="eastAsia"/>
        </w:rPr>
        <w:t>科研</w:t>
      </w:r>
      <w:r w:rsidR="0066709D">
        <w:rPr>
          <w:rFonts w:hint="eastAsia"/>
        </w:rPr>
        <w:t>病</w:t>
      </w:r>
      <w:r w:rsidR="002E0BD5">
        <w:rPr>
          <w:rFonts w:hint="eastAsia"/>
        </w:rPr>
        <w:t>历</w:t>
      </w:r>
      <w:r w:rsidR="002A295F">
        <w:rPr>
          <w:rFonts w:hint="eastAsia"/>
        </w:rPr>
        <w:t>平台</w:t>
      </w:r>
      <w:r w:rsidR="0066709D">
        <w:rPr>
          <w:rFonts w:hint="eastAsia"/>
        </w:rPr>
        <w:t>，区隔临床诊疗病</w:t>
      </w:r>
      <w:r w:rsidR="002E0BD5">
        <w:rPr>
          <w:rFonts w:hint="eastAsia"/>
        </w:rPr>
        <w:t>历</w:t>
      </w:r>
      <w:r w:rsidR="0066709D">
        <w:rPr>
          <w:rFonts w:hint="eastAsia"/>
        </w:rPr>
        <w:t>与临床研究</w:t>
      </w:r>
      <w:r w:rsidR="007A0495">
        <w:rPr>
          <w:rFonts w:hint="eastAsia"/>
        </w:rPr>
        <w:t>病历</w:t>
      </w:r>
      <w:r w:rsidR="0066709D">
        <w:rPr>
          <w:rFonts w:hint="eastAsia"/>
        </w:rPr>
        <w:t>。</w:t>
      </w:r>
      <w:r w:rsidR="0066709D" w:rsidRPr="0005423D">
        <w:rPr>
          <w:rFonts w:hint="eastAsia"/>
        </w:rPr>
        <w:t>科研</w:t>
      </w:r>
      <w:r w:rsidR="0066709D">
        <w:rPr>
          <w:rFonts w:hint="eastAsia"/>
        </w:rPr>
        <w:t>病历</w:t>
      </w:r>
      <w:r w:rsidR="00366D32">
        <w:rPr>
          <w:rFonts w:hint="eastAsia"/>
        </w:rPr>
        <w:t>平台</w:t>
      </w:r>
      <w:r w:rsidR="00B27CBF">
        <w:rPr>
          <w:rFonts w:hint="eastAsia"/>
        </w:rPr>
        <w:t>需满足以下要求：</w:t>
      </w:r>
    </w:p>
    <w:p w14:paraId="731B1E4D" w14:textId="2F6FDFC1" w:rsidR="00B760F8" w:rsidRPr="00FF454D" w:rsidRDefault="0066709D" w:rsidP="00FF454D">
      <w:pPr>
        <w:widowControl/>
        <w:ind w:firstLineChars="200" w:firstLine="480"/>
        <w:jc w:val="left"/>
      </w:pPr>
      <w:r>
        <w:rPr>
          <w:rFonts w:hint="eastAsia"/>
        </w:rPr>
        <w:t>对受试者，可添加研究记录、信息记录、资料存档、</w:t>
      </w:r>
      <w:r w:rsidR="002E0BD5">
        <w:rPr>
          <w:rFonts w:hint="eastAsia"/>
        </w:rPr>
        <w:t>操作记录保留轨迹等；添加研究记录时支持按时间抽排序，支持添加不同类型的记录，可预置模版，修改研究记录保留稽查轨迹，支持下载PDF完整病历；类似word自有文本编辑功能；相关文件夹的归类管理功能，如项目文件夹、受试者文件夹，支持对资料进行存档、下载，可预置常用文件夹等功能</w:t>
      </w:r>
      <w:r w:rsidR="00FF454D">
        <w:rPr>
          <w:rFonts w:hint="eastAsia"/>
        </w:rPr>
        <w:t>；</w:t>
      </w:r>
      <w:r w:rsidR="000C352C">
        <w:rPr>
          <w:rFonts w:hint="eastAsia"/>
          <w:bCs/>
        </w:rPr>
        <w:t>科研病历系统需跟现有临床研究电子平台实现部分数据互通，开发团队需对现有临床研究电子信息平台架构、逻辑等熟知</w:t>
      </w:r>
      <w:r w:rsidR="00FF454D">
        <w:rPr>
          <w:rFonts w:hint="eastAsia"/>
          <w:bCs/>
        </w:rPr>
        <w:t>；</w:t>
      </w:r>
      <w:r w:rsidR="00B760F8">
        <w:rPr>
          <w:rFonts w:hint="eastAsia"/>
          <w:bCs/>
        </w:rPr>
        <w:t>信息平台上线后，</w:t>
      </w:r>
      <w:r w:rsidR="000C352C">
        <w:rPr>
          <w:rFonts w:hint="eastAsia"/>
          <w:bCs/>
        </w:rPr>
        <w:t>有专业的</w:t>
      </w:r>
      <w:r w:rsidR="00B760F8">
        <w:rPr>
          <w:rFonts w:hint="eastAsia"/>
          <w:bCs/>
        </w:rPr>
        <w:t>系统维护团队，维护时间为7</w:t>
      </w:r>
      <w:r w:rsidR="00B760F8">
        <w:rPr>
          <w:bCs/>
        </w:rPr>
        <w:t>*24</w:t>
      </w:r>
      <w:r w:rsidR="00B760F8">
        <w:rPr>
          <w:rFonts w:hint="eastAsia"/>
          <w:bCs/>
        </w:rPr>
        <w:t>小时，快速满足医生对系统提出的维护及更新需求</w:t>
      </w:r>
      <w:r w:rsidR="000C352C">
        <w:rPr>
          <w:rFonts w:hint="eastAsia"/>
          <w:bCs/>
        </w:rPr>
        <w:t>。</w:t>
      </w:r>
    </w:p>
    <w:p w14:paraId="1AD358F2" w14:textId="1F1E8642" w:rsidR="000271DA" w:rsidRDefault="000271DA" w:rsidP="007C4C38">
      <w:pPr>
        <w:ind w:firstLine="480"/>
        <w:jc w:val="left"/>
      </w:pPr>
    </w:p>
    <w:p w14:paraId="3161B1D6" w14:textId="77777777" w:rsidR="007C1B7E" w:rsidRDefault="000271DA" w:rsidP="007C4C38">
      <w:pPr>
        <w:ind w:firstLine="480"/>
        <w:jc w:val="left"/>
      </w:pPr>
      <w:r>
        <w:rPr>
          <w:rFonts w:hint="eastAsia"/>
        </w:rPr>
        <w:t xml:space="preserve"> </w:t>
      </w:r>
      <w:r>
        <w:t xml:space="preserve">                                                   </w:t>
      </w:r>
    </w:p>
    <w:p w14:paraId="17A69599" w14:textId="77777777" w:rsidR="007C1B7E" w:rsidRDefault="007C1B7E" w:rsidP="007C4C38">
      <w:pPr>
        <w:ind w:firstLine="480"/>
        <w:jc w:val="left"/>
      </w:pPr>
    </w:p>
    <w:p w14:paraId="7E081933" w14:textId="77777777" w:rsidR="007C1B7E" w:rsidRDefault="007C1B7E" w:rsidP="007C4C38">
      <w:pPr>
        <w:ind w:firstLine="480"/>
        <w:jc w:val="left"/>
      </w:pPr>
    </w:p>
    <w:p w14:paraId="02D90596" w14:textId="60DC4617" w:rsidR="007C4C38" w:rsidRPr="000E5397" w:rsidRDefault="007C4C38" w:rsidP="000E5397">
      <w:pPr>
        <w:ind w:firstLine="480"/>
        <w:jc w:val="left"/>
      </w:pPr>
    </w:p>
    <w:sectPr w:rsidR="007C4C38" w:rsidRPr="000E5397" w:rsidSect="003D5D7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E430E" w14:textId="77777777" w:rsidR="005D6B13" w:rsidRDefault="005D6B13" w:rsidP="00B760F8">
      <w:r>
        <w:separator/>
      </w:r>
    </w:p>
  </w:endnote>
  <w:endnote w:type="continuationSeparator" w:id="0">
    <w:p w14:paraId="320669C6" w14:textId="77777777" w:rsidR="005D6B13" w:rsidRDefault="005D6B13" w:rsidP="00B7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C758A" w14:textId="77777777" w:rsidR="005D6B13" w:rsidRDefault="005D6B13" w:rsidP="00B760F8">
      <w:r>
        <w:separator/>
      </w:r>
    </w:p>
  </w:footnote>
  <w:footnote w:type="continuationSeparator" w:id="0">
    <w:p w14:paraId="6CCC834A" w14:textId="77777777" w:rsidR="005D6B13" w:rsidRDefault="005D6B13" w:rsidP="00B76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59"/>
    <w:rsid w:val="00013673"/>
    <w:rsid w:val="000271DA"/>
    <w:rsid w:val="0005423D"/>
    <w:rsid w:val="000C352C"/>
    <w:rsid w:val="000E5397"/>
    <w:rsid w:val="00286D22"/>
    <w:rsid w:val="00293BCB"/>
    <w:rsid w:val="002A295F"/>
    <w:rsid w:val="002D692C"/>
    <w:rsid w:val="002E0BD5"/>
    <w:rsid w:val="00303484"/>
    <w:rsid w:val="00346A61"/>
    <w:rsid w:val="00366D32"/>
    <w:rsid w:val="003D5D75"/>
    <w:rsid w:val="00415B81"/>
    <w:rsid w:val="0053362A"/>
    <w:rsid w:val="005A79B0"/>
    <w:rsid w:val="005D6B13"/>
    <w:rsid w:val="0066709D"/>
    <w:rsid w:val="00687133"/>
    <w:rsid w:val="006F044A"/>
    <w:rsid w:val="006F79DE"/>
    <w:rsid w:val="0075435B"/>
    <w:rsid w:val="007A0495"/>
    <w:rsid w:val="007C1B7E"/>
    <w:rsid w:val="007C4C38"/>
    <w:rsid w:val="0091758F"/>
    <w:rsid w:val="00925B88"/>
    <w:rsid w:val="009B5996"/>
    <w:rsid w:val="009C519D"/>
    <w:rsid w:val="009F47DB"/>
    <w:rsid w:val="00A12C35"/>
    <w:rsid w:val="00AC6C75"/>
    <w:rsid w:val="00B27CBF"/>
    <w:rsid w:val="00B760F8"/>
    <w:rsid w:val="00B90687"/>
    <w:rsid w:val="00C52A6A"/>
    <w:rsid w:val="00E212A9"/>
    <w:rsid w:val="00E21649"/>
    <w:rsid w:val="00E35BFE"/>
    <w:rsid w:val="00E361C4"/>
    <w:rsid w:val="00F90959"/>
    <w:rsid w:val="00FA4419"/>
    <w:rsid w:val="00FD75A4"/>
    <w:rsid w:val="00FF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CB412"/>
  <w15:chartTrackingRefBased/>
  <w15:docId w15:val="{D64E4DDD-B6FB-8743-B13C-9D086710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60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0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zhao</dc:creator>
  <cp:keywords/>
  <dc:description/>
  <cp:lastModifiedBy>Windows 用户</cp:lastModifiedBy>
  <cp:revision>20</cp:revision>
  <dcterms:created xsi:type="dcterms:W3CDTF">2022-09-06T08:47:00Z</dcterms:created>
  <dcterms:modified xsi:type="dcterms:W3CDTF">2022-09-26T09:23:00Z</dcterms:modified>
</cp:coreProperties>
</file>