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9FC" w:rsidRPr="00B54ABD" w:rsidRDefault="00871366" w:rsidP="00B54ABD">
      <w:pPr>
        <w:jc w:val="center"/>
        <w:outlineLvl w:val="0"/>
        <w:rPr>
          <w:b/>
          <w:sz w:val="28"/>
          <w:szCs w:val="28"/>
        </w:rPr>
      </w:pPr>
      <w:r w:rsidRPr="00B54ABD">
        <w:rPr>
          <w:rFonts w:hint="eastAsia"/>
          <w:b/>
          <w:sz w:val="28"/>
          <w:szCs w:val="28"/>
        </w:rPr>
        <w:t>PACS</w:t>
      </w:r>
      <w:r w:rsidRPr="00B54ABD">
        <w:rPr>
          <w:rFonts w:hint="eastAsia"/>
          <w:b/>
          <w:sz w:val="28"/>
          <w:szCs w:val="28"/>
        </w:rPr>
        <w:t>系统</w:t>
      </w:r>
      <w:r w:rsidR="00B54ABD" w:rsidRPr="00B54ABD">
        <w:rPr>
          <w:rFonts w:ascii="宋体" w:hAnsi="宋体" w:cs="宋体" w:hint="eastAsia"/>
          <w:b/>
          <w:bCs/>
          <w:color w:val="000000"/>
          <w:kern w:val="0"/>
          <w:sz w:val="28"/>
          <w:szCs w:val="28"/>
        </w:rPr>
        <w:t>双机信息集成服务器</w:t>
      </w:r>
      <w:r w:rsidRPr="00B54ABD">
        <w:rPr>
          <w:rFonts w:hint="eastAsia"/>
          <w:b/>
          <w:sz w:val="28"/>
          <w:szCs w:val="28"/>
        </w:rPr>
        <w:t>软件及</w:t>
      </w:r>
      <w:r w:rsidR="00B54ABD" w:rsidRPr="00B54ABD">
        <w:rPr>
          <w:b/>
          <w:sz w:val="28"/>
          <w:szCs w:val="28"/>
        </w:rPr>
        <w:t>长期数据存储管理</w:t>
      </w:r>
      <w:r w:rsidRPr="00B54ABD">
        <w:rPr>
          <w:rFonts w:hint="eastAsia"/>
          <w:b/>
          <w:sz w:val="28"/>
          <w:szCs w:val="28"/>
        </w:rPr>
        <w:t>软件参数</w:t>
      </w:r>
    </w:p>
    <w:tbl>
      <w:tblPr>
        <w:tblW w:w="9257"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8306"/>
      </w:tblGrid>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b/>
                <w:bCs/>
                <w:color w:val="000000"/>
                <w:kern w:val="0"/>
                <w:sz w:val="22"/>
              </w:rPr>
            </w:pPr>
            <w:r>
              <w:rPr>
                <w:rFonts w:ascii="宋体" w:hAnsi="宋体" w:cs="宋体" w:hint="eastAsia"/>
                <w:b/>
                <w:bCs/>
                <w:color w:val="000000"/>
                <w:kern w:val="0"/>
                <w:sz w:val="22"/>
              </w:rPr>
              <w:t>1</w:t>
            </w:r>
          </w:p>
        </w:tc>
        <w:tc>
          <w:tcPr>
            <w:tcW w:w="8306" w:type="dxa"/>
            <w:shd w:val="clear" w:color="auto" w:fill="auto"/>
            <w:noWrap/>
            <w:vAlign w:val="center"/>
            <w:hideMark/>
          </w:tcPr>
          <w:p w:rsidR="00871366" w:rsidRPr="003A6314" w:rsidRDefault="00857A02" w:rsidP="00C17E09">
            <w:pPr>
              <w:widowControl/>
              <w:jc w:val="left"/>
              <w:rPr>
                <w:rFonts w:ascii="宋体" w:hAnsi="宋体" w:cs="宋体"/>
                <w:b/>
                <w:bCs/>
                <w:color w:val="000000"/>
                <w:kern w:val="0"/>
                <w:sz w:val="22"/>
              </w:rPr>
            </w:pPr>
            <w:r>
              <w:rPr>
                <w:rFonts w:ascii="宋体" w:hAnsi="宋体" w:cs="宋体" w:hint="eastAsia"/>
                <w:b/>
                <w:bCs/>
                <w:color w:val="000000"/>
                <w:kern w:val="0"/>
                <w:sz w:val="22"/>
              </w:rPr>
              <w:t>双机信息集成服务器</w:t>
            </w:r>
            <w:r w:rsidR="00871366" w:rsidRPr="003A6314">
              <w:rPr>
                <w:rFonts w:ascii="宋体" w:hAnsi="宋体" w:cs="宋体" w:hint="eastAsia"/>
                <w:b/>
                <w:bCs/>
                <w:color w:val="000000"/>
                <w:kern w:val="0"/>
                <w:sz w:val="22"/>
              </w:rPr>
              <w:t>软件(1套)</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1</w:t>
            </w:r>
            <w:r w:rsidRPr="003A6314">
              <w:rPr>
                <w:rFonts w:ascii="宋体" w:hAnsi="宋体" w:cs="宋体" w:hint="eastAsia"/>
                <w:color w:val="000000"/>
                <w:kern w:val="0"/>
                <w:sz w:val="22"/>
              </w:rPr>
              <w:t>.1</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提供PACS、RIS软件原厂商的信息集成及数据转化软件（需提供原厂商软件著作权证书）</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1</w:t>
            </w:r>
            <w:r w:rsidRPr="003A6314">
              <w:rPr>
                <w:rFonts w:ascii="宋体" w:hAnsi="宋体" w:cs="宋体" w:hint="eastAsia"/>
                <w:color w:val="000000"/>
                <w:kern w:val="0"/>
                <w:sz w:val="22"/>
              </w:rPr>
              <w:t>.2</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针对配置DICOM Modality Worklist服务的影像设备，实现worklist功能，优化工作流程，提高效率</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1</w:t>
            </w:r>
            <w:r w:rsidRPr="003A6314">
              <w:rPr>
                <w:rFonts w:ascii="宋体" w:hAnsi="宋体" w:cs="宋体" w:hint="eastAsia"/>
                <w:color w:val="000000"/>
                <w:kern w:val="0"/>
                <w:sz w:val="22"/>
              </w:rPr>
              <w:t>.3</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实现自动从HIS系统获取病人基本信息</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1</w:t>
            </w:r>
            <w:r w:rsidRPr="003A6314">
              <w:rPr>
                <w:rFonts w:ascii="宋体" w:hAnsi="宋体" w:cs="宋体" w:hint="eastAsia"/>
                <w:color w:val="000000"/>
                <w:kern w:val="0"/>
                <w:sz w:val="22"/>
              </w:rPr>
              <w:t>.4</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实现电子申请单信息的集成</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1</w:t>
            </w:r>
            <w:r w:rsidRPr="003A6314">
              <w:rPr>
                <w:rFonts w:ascii="宋体" w:hAnsi="宋体" w:cs="宋体" w:hint="eastAsia"/>
                <w:color w:val="000000"/>
                <w:kern w:val="0"/>
                <w:sz w:val="22"/>
              </w:rPr>
              <w:t>.5</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PACS与RIS系统使用统一的用户权限管理， 用户只需一次登陆即可同时使用RIS和PACS系统</w:t>
            </w:r>
          </w:p>
        </w:tc>
      </w:tr>
      <w:tr w:rsidR="00871366" w:rsidRPr="00EF7CCE" w:rsidTr="007A0501">
        <w:trPr>
          <w:trHeight w:val="579"/>
        </w:trPr>
        <w:tc>
          <w:tcPr>
            <w:tcW w:w="951" w:type="dxa"/>
            <w:shd w:val="clear" w:color="auto" w:fill="auto"/>
            <w:noWrap/>
            <w:vAlign w:val="center"/>
            <w:hideMark/>
          </w:tcPr>
          <w:p w:rsidR="00871366" w:rsidRPr="003A6314" w:rsidRDefault="00871366" w:rsidP="00871366">
            <w:pPr>
              <w:widowControl/>
              <w:jc w:val="center"/>
              <w:rPr>
                <w:rFonts w:ascii="宋体" w:hAnsi="宋体" w:cs="宋体"/>
                <w:color w:val="000000"/>
                <w:kern w:val="0"/>
                <w:sz w:val="22"/>
              </w:rPr>
            </w:pPr>
            <w:r>
              <w:rPr>
                <w:rFonts w:ascii="宋体" w:hAnsi="宋体" w:cs="宋体" w:hint="eastAsia"/>
                <w:color w:val="000000"/>
                <w:kern w:val="0"/>
                <w:sz w:val="22"/>
              </w:rPr>
              <w:t>1</w:t>
            </w:r>
            <w:r w:rsidRPr="003A6314">
              <w:rPr>
                <w:rFonts w:ascii="宋体" w:hAnsi="宋体" w:cs="宋体" w:hint="eastAsia"/>
                <w:color w:val="000000"/>
                <w:kern w:val="0"/>
                <w:sz w:val="22"/>
              </w:rPr>
              <w:t>.6</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RIS系统驱动PACS系统，医生打开检查报告界面时，可同时将对应的病人影像自动调出，也能够在医生调阅影像时，点击查看对应的检查报告</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1</w:t>
            </w:r>
            <w:r w:rsidRPr="003A6314">
              <w:rPr>
                <w:rFonts w:ascii="宋体" w:hAnsi="宋体" w:cs="宋体" w:hint="eastAsia"/>
                <w:color w:val="000000"/>
                <w:kern w:val="0"/>
                <w:sz w:val="22"/>
              </w:rPr>
              <w:t>.7</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可实现 RIS数据库和PACS数据库的双方相关信息自动/手动同步</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1</w:t>
            </w:r>
            <w:r w:rsidRPr="003A6314">
              <w:rPr>
                <w:rFonts w:ascii="宋体" w:hAnsi="宋体" w:cs="宋体" w:hint="eastAsia"/>
                <w:color w:val="000000"/>
                <w:kern w:val="0"/>
                <w:sz w:val="22"/>
              </w:rPr>
              <w:t>.8</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RIS系统可通过病人的“就诊卡”、“条形码”信息调用HIS数据</w:t>
            </w:r>
          </w:p>
        </w:tc>
      </w:tr>
      <w:tr w:rsidR="00871366" w:rsidRPr="00EF7CCE" w:rsidTr="007A0501">
        <w:trPr>
          <w:trHeight w:val="579"/>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1</w:t>
            </w:r>
            <w:r w:rsidRPr="003A6314">
              <w:rPr>
                <w:rFonts w:ascii="宋体" w:hAnsi="宋体" w:cs="宋体" w:hint="eastAsia"/>
                <w:color w:val="000000"/>
                <w:kern w:val="0"/>
                <w:sz w:val="22"/>
              </w:rPr>
              <w:t>.9</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与HIS系统同步病人的各种检查状态PACS检查工作站的病人记录与其影像检查信息做到一一对应，同时在PACS工作站中自动调出相关的历史检查信息。</w:t>
            </w:r>
          </w:p>
        </w:tc>
      </w:tr>
      <w:tr w:rsidR="00871366" w:rsidRPr="00EF7CCE" w:rsidTr="007A0501">
        <w:trPr>
          <w:trHeight w:val="290"/>
        </w:trPr>
        <w:tc>
          <w:tcPr>
            <w:tcW w:w="951" w:type="dxa"/>
            <w:shd w:val="clear" w:color="auto" w:fill="auto"/>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1</w:t>
            </w:r>
            <w:r w:rsidRPr="003A6314">
              <w:rPr>
                <w:rFonts w:ascii="宋体" w:hAnsi="宋体" w:cs="宋体" w:hint="eastAsia"/>
                <w:color w:val="000000"/>
                <w:kern w:val="0"/>
                <w:sz w:val="22"/>
              </w:rPr>
              <w:t>.10</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在HIS临床工作站可采用Web方式调阅病人的图像资料和文字报告。</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1</w:t>
            </w:r>
            <w:r w:rsidRPr="003A6314">
              <w:rPr>
                <w:rFonts w:ascii="宋体" w:hAnsi="宋体" w:cs="宋体" w:hint="eastAsia"/>
                <w:color w:val="000000"/>
                <w:kern w:val="0"/>
                <w:sz w:val="22"/>
              </w:rPr>
              <w:t>.11</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PACS系统支持DICOM影像、非DICOM图像、文本数据、多媒体数据的统一存储、管理和分发</w:t>
            </w:r>
          </w:p>
        </w:tc>
      </w:tr>
      <w:tr w:rsidR="00871366" w:rsidRPr="00EF7CCE" w:rsidTr="007A0501">
        <w:trPr>
          <w:trHeight w:val="290"/>
        </w:trPr>
        <w:tc>
          <w:tcPr>
            <w:tcW w:w="951" w:type="dxa"/>
            <w:shd w:val="clear" w:color="auto" w:fill="auto"/>
            <w:noWrap/>
            <w:vAlign w:val="center"/>
            <w:hideMark/>
          </w:tcPr>
          <w:p w:rsidR="00871366"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1.12</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Pr>
                <w:rFonts w:ascii="宋体" w:hAnsi="宋体" w:cs="宋体" w:hint="eastAsia"/>
                <w:color w:val="000000"/>
                <w:kern w:val="0"/>
                <w:sz w:val="22"/>
              </w:rPr>
              <w:t>专业双机切换软件，可监测服务器运行状况，当系统某项服务宕机或服务器整体宕机，双机软件可自动重启服务或服务器</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b/>
                <w:bCs/>
                <w:color w:val="000000"/>
                <w:kern w:val="0"/>
                <w:sz w:val="22"/>
              </w:rPr>
            </w:pPr>
            <w:r>
              <w:rPr>
                <w:rFonts w:ascii="宋体" w:hAnsi="宋体" w:cs="宋体" w:hint="eastAsia"/>
                <w:b/>
                <w:bCs/>
                <w:color w:val="000000"/>
                <w:kern w:val="0"/>
                <w:sz w:val="22"/>
              </w:rPr>
              <w:t>2</w:t>
            </w:r>
          </w:p>
        </w:tc>
        <w:tc>
          <w:tcPr>
            <w:tcW w:w="8306" w:type="dxa"/>
            <w:shd w:val="clear" w:color="auto" w:fill="auto"/>
            <w:vAlign w:val="center"/>
            <w:hideMark/>
          </w:tcPr>
          <w:p w:rsidR="00871366" w:rsidRPr="003A6314" w:rsidRDefault="00871366" w:rsidP="00C17E09">
            <w:pPr>
              <w:widowControl/>
              <w:jc w:val="left"/>
              <w:rPr>
                <w:rFonts w:ascii="Arial" w:hAnsi="Arial" w:cs="Arial"/>
                <w:b/>
                <w:bCs/>
                <w:color w:val="000000"/>
                <w:kern w:val="0"/>
                <w:sz w:val="22"/>
              </w:rPr>
            </w:pPr>
            <w:r w:rsidRPr="00871366">
              <w:rPr>
                <w:rFonts w:ascii="宋体" w:hAnsi="宋体" w:cs="宋体"/>
                <w:b/>
                <w:bCs/>
                <w:color w:val="000000"/>
                <w:kern w:val="0"/>
                <w:sz w:val="22"/>
              </w:rPr>
              <w:t>PACS长期数据存储管理软件</w:t>
            </w:r>
            <w:r w:rsidRPr="003A6314">
              <w:rPr>
                <w:rFonts w:ascii="宋体" w:hAnsi="宋体" w:cs="Arial" w:hint="eastAsia"/>
                <w:b/>
                <w:bCs/>
                <w:color w:val="000000"/>
                <w:kern w:val="0"/>
                <w:sz w:val="22"/>
              </w:rPr>
              <w:t>(1套)</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2</w:t>
            </w:r>
            <w:r w:rsidRPr="003A6314">
              <w:rPr>
                <w:rFonts w:ascii="宋体" w:hAnsi="宋体" w:cs="宋体" w:hint="eastAsia"/>
                <w:color w:val="000000"/>
                <w:kern w:val="0"/>
                <w:sz w:val="22"/>
              </w:rPr>
              <w:t>.1</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支持DAS、SAN、NAS、CAS各种存储技术</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2</w:t>
            </w:r>
            <w:r w:rsidRPr="003A6314">
              <w:rPr>
                <w:rFonts w:ascii="宋体" w:hAnsi="宋体" w:cs="宋体" w:hint="eastAsia"/>
                <w:color w:val="000000"/>
                <w:kern w:val="0"/>
                <w:sz w:val="22"/>
              </w:rPr>
              <w:t>.2</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PACS存储管理软件能够管理放射科DICOM影像，还能够管理超声、内镜、病理等其它系统的非DICOM影像、图文报告、PDF文档等临床数据</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2</w:t>
            </w:r>
            <w:r w:rsidRPr="003A6314">
              <w:rPr>
                <w:rFonts w:ascii="宋体" w:hAnsi="宋体" w:cs="宋体" w:hint="eastAsia"/>
                <w:color w:val="000000"/>
                <w:kern w:val="0"/>
                <w:sz w:val="22"/>
              </w:rPr>
              <w:t>.3</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所有临床数据以患者为中心进行统一的存储和管理，并可以一次性查询调阅</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2</w:t>
            </w:r>
            <w:r w:rsidRPr="003A6314">
              <w:rPr>
                <w:rFonts w:ascii="宋体" w:hAnsi="宋体" w:cs="宋体" w:hint="eastAsia"/>
                <w:color w:val="000000"/>
                <w:kern w:val="0"/>
                <w:sz w:val="22"/>
              </w:rPr>
              <w:t>.4</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在线存储与备份存储之间的数据实现自动迁移和统一数据管理</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2</w:t>
            </w:r>
            <w:r w:rsidRPr="003A6314">
              <w:rPr>
                <w:rFonts w:ascii="宋体" w:hAnsi="宋体" w:cs="宋体" w:hint="eastAsia"/>
                <w:color w:val="000000"/>
                <w:kern w:val="0"/>
                <w:sz w:val="22"/>
              </w:rPr>
              <w:t>.5</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实现图像磁盘存储控制器对庞大文件系统的智能优化</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2</w:t>
            </w:r>
            <w:r w:rsidRPr="003A6314">
              <w:rPr>
                <w:rFonts w:ascii="宋体" w:hAnsi="宋体" w:cs="宋体" w:hint="eastAsia"/>
                <w:color w:val="000000"/>
                <w:kern w:val="0"/>
                <w:sz w:val="22"/>
              </w:rPr>
              <w:t>.6</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存档服务保存所有存储在长期介质上的检查的记录，并包括卷标识、卷容量、卷位置和离线卷等信息。</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2</w:t>
            </w:r>
            <w:r w:rsidRPr="003A6314">
              <w:rPr>
                <w:rFonts w:ascii="宋体" w:hAnsi="宋体" w:cs="宋体" w:hint="eastAsia"/>
                <w:color w:val="000000"/>
                <w:kern w:val="0"/>
                <w:sz w:val="22"/>
              </w:rPr>
              <w:t>.7</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自动将影像按照预定策略写入长期存储媒介进行管理。预定策略可配置可以选择在系统空闲时间进行备份操作或者实施备份</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2</w:t>
            </w:r>
            <w:r w:rsidRPr="003A6314">
              <w:rPr>
                <w:rFonts w:ascii="宋体" w:hAnsi="宋体" w:cs="宋体" w:hint="eastAsia"/>
                <w:color w:val="000000"/>
                <w:kern w:val="0"/>
                <w:sz w:val="22"/>
              </w:rPr>
              <w:t>.8</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检查长期存储区的数据是否与短期存储区的原始数据一致</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2</w:t>
            </w:r>
            <w:r w:rsidRPr="003A6314">
              <w:rPr>
                <w:rFonts w:ascii="宋体" w:hAnsi="宋体" w:cs="宋体" w:hint="eastAsia"/>
                <w:color w:val="000000"/>
                <w:kern w:val="0"/>
                <w:sz w:val="22"/>
              </w:rPr>
              <w:t>.9</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长期归档存储设备实现多种冗余配置，并可以自动媒体检测、自修复。</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2</w:t>
            </w:r>
            <w:r w:rsidRPr="003A6314">
              <w:rPr>
                <w:rFonts w:ascii="宋体" w:hAnsi="宋体" w:cs="宋体" w:hint="eastAsia"/>
                <w:color w:val="000000"/>
                <w:kern w:val="0"/>
                <w:sz w:val="22"/>
              </w:rPr>
              <w:t>.10</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长期归档存储设备要求提供无缝升级，升级无需停机，升级时现有存储继续使用</w:t>
            </w:r>
          </w:p>
        </w:tc>
      </w:tr>
      <w:tr w:rsidR="00871366" w:rsidRPr="00EF7CCE" w:rsidTr="007A0501">
        <w:trPr>
          <w:trHeight w:val="290"/>
        </w:trPr>
        <w:tc>
          <w:tcPr>
            <w:tcW w:w="951" w:type="dxa"/>
            <w:shd w:val="clear" w:color="auto" w:fill="auto"/>
            <w:noWrap/>
            <w:vAlign w:val="center"/>
            <w:hideMark/>
          </w:tcPr>
          <w:p w:rsidR="00871366" w:rsidRPr="003A6314"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2</w:t>
            </w:r>
            <w:r w:rsidRPr="003A6314">
              <w:rPr>
                <w:rFonts w:ascii="宋体" w:hAnsi="宋体" w:cs="宋体" w:hint="eastAsia"/>
                <w:color w:val="000000"/>
                <w:kern w:val="0"/>
                <w:sz w:val="22"/>
              </w:rPr>
              <w:t>.11</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支持影像存储的生命周期管理功能</w:t>
            </w:r>
          </w:p>
        </w:tc>
      </w:tr>
      <w:tr w:rsidR="00871366" w:rsidRPr="00EF7CCE" w:rsidTr="007A0501">
        <w:trPr>
          <w:trHeight w:val="290"/>
        </w:trPr>
        <w:tc>
          <w:tcPr>
            <w:tcW w:w="951" w:type="dxa"/>
            <w:shd w:val="clear" w:color="auto" w:fill="auto"/>
            <w:noWrap/>
            <w:vAlign w:val="center"/>
            <w:hideMark/>
          </w:tcPr>
          <w:p w:rsidR="00871366"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2.12</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支持多级在线存储策略，并且能够随时调整</w:t>
            </w:r>
          </w:p>
        </w:tc>
      </w:tr>
      <w:tr w:rsidR="00871366" w:rsidRPr="00EF7CCE" w:rsidTr="007A0501">
        <w:trPr>
          <w:trHeight w:val="290"/>
        </w:trPr>
        <w:tc>
          <w:tcPr>
            <w:tcW w:w="951" w:type="dxa"/>
            <w:shd w:val="clear" w:color="auto" w:fill="auto"/>
            <w:noWrap/>
            <w:vAlign w:val="center"/>
            <w:hideMark/>
          </w:tcPr>
          <w:p w:rsidR="00871366"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2.13</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支持在虚拟磁带库上的备份管理，并且提供实际应用案例</w:t>
            </w:r>
          </w:p>
        </w:tc>
      </w:tr>
      <w:tr w:rsidR="00871366" w:rsidRPr="00EF7CCE" w:rsidTr="007A0501">
        <w:trPr>
          <w:trHeight w:val="290"/>
        </w:trPr>
        <w:tc>
          <w:tcPr>
            <w:tcW w:w="951" w:type="dxa"/>
            <w:shd w:val="clear" w:color="auto" w:fill="auto"/>
            <w:noWrap/>
            <w:vAlign w:val="center"/>
            <w:hideMark/>
          </w:tcPr>
          <w:p w:rsidR="00871366"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2.14</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存储方案需充分考虑存储的安全性,可靠性和容灾需要。</w:t>
            </w:r>
          </w:p>
        </w:tc>
      </w:tr>
      <w:tr w:rsidR="00871366" w:rsidRPr="00EF7CCE" w:rsidTr="007A0501">
        <w:trPr>
          <w:trHeight w:val="417"/>
        </w:trPr>
        <w:tc>
          <w:tcPr>
            <w:tcW w:w="951" w:type="dxa"/>
            <w:shd w:val="clear" w:color="auto" w:fill="auto"/>
            <w:noWrap/>
            <w:vAlign w:val="center"/>
            <w:hideMark/>
          </w:tcPr>
          <w:p w:rsidR="00871366" w:rsidRDefault="00871366" w:rsidP="00C17E09">
            <w:pPr>
              <w:widowControl/>
              <w:jc w:val="center"/>
              <w:rPr>
                <w:rFonts w:ascii="宋体" w:hAnsi="宋体" w:cs="宋体"/>
                <w:color w:val="000000"/>
                <w:kern w:val="0"/>
                <w:sz w:val="22"/>
              </w:rPr>
            </w:pPr>
            <w:r>
              <w:rPr>
                <w:rFonts w:ascii="宋体" w:hAnsi="宋体" w:cs="宋体" w:hint="eastAsia"/>
                <w:color w:val="000000"/>
                <w:kern w:val="0"/>
                <w:sz w:val="22"/>
              </w:rPr>
              <w:t>2.15</w:t>
            </w:r>
          </w:p>
        </w:tc>
        <w:tc>
          <w:tcPr>
            <w:tcW w:w="8306" w:type="dxa"/>
            <w:shd w:val="clear" w:color="auto" w:fill="auto"/>
            <w:vAlign w:val="center"/>
            <w:hideMark/>
          </w:tcPr>
          <w:p w:rsidR="00871366" w:rsidRPr="003A6314" w:rsidRDefault="00871366" w:rsidP="00C17E09">
            <w:pPr>
              <w:widowControl/>
              <w:jc w:val="left"/>
              <w:rPr>
                <w:rFonts w:ascii="宋体" w:hAnsi="宋体" w:cs="宋体"/>
                <w:color w:val="000000"/>
                <w:kern w:val="0"/>
                <w:sz w:val="22"/>
              </w:rPr>
            </w:pPr>
            <w:r w:rsidRPr="003A6314">
              <w:rPr>
                <w:rFonts w:ascii="宋体" w:hAnsi="宋体" w:cs="宋体" w:hint="eastAsia"/>
                <w:color w:val="000000"/>
                <w:kern w:val="0"/>
                <w:sz w:val="22"/>
              </w:rPr>
              <w:t>存储管理软件能够在不同的操作系统环境中对不同厂家，不同品牌磁盘阵列进行统一管理。</w:t>
            </w:r>
          </w:p>
        </w:tc>
      </w:tr>
    </w:tbl>
    <w:p w:rsidR="00871366" w:rsidRPr="007A0501" w:rsidRDefault="00871366" w:rsidP="001C300A"/>
    <w:sectPr w:rsidR="00871366" w:rsidRPr="007A0501" w:rsidSect="007A050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95B" w:rsidRDefault="009E195B" w:rsidP="00871366">
      <w:r>
        <w:separator/>
      </w:r>
    </w:p>
  </w:endnote>
  <w:endnote w:type="continuationSeparator" w:id="1">
    <w:p w:rsidR="009E195B" w:rsidRDefault="009E195B" w:rsidP="008713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95B" w:rsidRDefault="009E195B" w:rsidP="00871366">
      <w:r>
        <w:separator/>
      </w:r>
    </w:p>
  </w:footnote>
  <w:footnote w:type="continuationSeparator" w:id="1">
    <w:p w:rsidR="009E195B" w:rsidRDefault="009E195B" w:rsidP="008713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1366"/>
    <w:rsid w:val="00045631"/>
    <w:rsid w:val="001275C8"/>
    <w:rsid w:val="001C300A"/>
    <w:rsid w:val="00755403"/>
    <w:rsid w:val="00782EE1"/>
    <w:rsid w:val="007A0501"/>
    <w:rsid w:val="00857A02"/>
    <w:rsid w:val="00871366"/>
    <w:rsid w:val="00955FC3"/>
    <w:rsid w:val="009E195B"/>
    <w:rsid w:val="009F5132"/>
    <w:rsid w:val="00A40E06"/>
    <w:rsid w:val="00B54ABD"/>
    <w:rsid w:val="00EA09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13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1366"/>
    <w:rPr>
      <w:sz w:val="18"/>
      <w:szCs w:val="18"/>
    </w:rPr>
  </w:style>
  <w:style w:type="paragraph" w:styleId="a4">
    <w:name w:val="footer"/>
    <w:basedOn w:val="a"/>
    <w:link w:val="Char0"/>
    <w:uiPriority w:val="99"/>
    <w:semiHidden/>
    <w:unhideWhenUsed/>
    <w:rsid w:val="008713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1366"/>
    <w:rPr>
      <w:sz w:val="18"/>
      <w:szCs w:val="18"/>
    </w:rPr>
  </w:style>
  <w:style w:type="paragraph" w:styleId="a5">
    <w:name w:val="Document Map"/>
    <w:basedOn w:val="a"/>
    <w:link w:val="Char1"/>
    <w:uiPriority w:val="99"/>
    <w:semiHidden/>
    <w:unhideWhenUsed/>
    <w:rsid w:val="00B54ABD"/>
    <w:rPr>
      <w:rFonts w:ascii="Tahoma" w:hAnsi="Tahoma" w:cs="Tahoma"/>
      <w:sz w:val="16"/>
      <w:szCs w:val="16"/>
    </w:rPr>
  </w:style>
  <w:style w:type="character" w:customStyle="1" w:styleId="Char1">
    <w:name w:val="文档结构图 Char"/>
    <w:basedOn w:val="a0"/>
    <w:link w:val="a5"/>
    <w:uiPriority w:val="99"/>
    <w:semiHidden/>
    <w:rsid w:val="00B54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185</Words>
  <Characters>1055</Characters>
  <Application>Microsoft Office Word</Application>
  <DocSecurity>0</DocSecurity>
  <Lines>8</Lines>
  <Paragraphs>2</Paragraphs>
  <ScaleCrop>false</ScaleCrop>
  <Company>Carestream Health inc</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19010736</dc:creator>
  <cp:keywords/>
  <dc:description/>
  <cp:lastModifiedBy>dell</cp:lastModifiedBy>
  <cp:revision>6</cp:revision>
  <dcterms:created xsi:type="dcterms:W3CDTF">2015-10-23T07:51:00Z</dcterms:created>
  <dcterms:modified xsi:type="dcterms:W3CDTF">2015-11-12T02:11:00Z</dcterms:modified>
</cp:coreProperties>
</file>