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D35E" w14:textId="77777777" w:rsidR="00F14885" w:rsidRPr="00010478" w:rsidRDefault="00560A25" w:rsidP="000104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Theme="minorEastAsia" w:cs="Times New Roman" w:hint="eastAsia"/>
          <w:sz w:val="36"/>
          <w:szCs w:val="36"/>
        </w:rPr>
        <w:t>多功能监护仪</w:t>
      </w:r>
      <w:r w:rsidR="00010478" w:rsidRPr="00010478">
        <w:rPr>
          <w:rFonts w:ascii="Times New Roman" w:hAnsiTheme="minorEastAsia" w:cs="Times New Roman"/>
          <w:sz w:val="36"/>
          <w:szCs w:val="36"/>
        </w:rPr>
        <w:t>技术参数</w:t>
      </w:r>
    </w:p>
    <w:tbl>
      <w:tblPr>
        <w:tblpPr w:leftFromText="180" w:rightFromText="180" w:vertAnchor="page" w:horzAnchor="margin" w:tblpXSpec="center" w:tblpY="2416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6"/>
        <w:gridCol w:w="8402"/>
      </w:tblGrid>
      <w:tr w:rsidR="00BC7FFA" w:rsidRPr="00010478" w14:paraId="2EE99814" w14:textId="77777777" w:rsidTr="00A817C2">
        <w:trPr>
          <w:trHeight w:val="397"/>
        </w:trPr>
        <w:tc>
          <w:tcPr>
            <w:tcW w:w="1096" w:type="dxa"/>
            <w:shd w:val="clear" w:color="000000" w:fill="C5D9F1"/>
            <w:noWrap/>
            <w:vAlign w:val="bottom"/>
            <w:hideMark/>
          </w:tcPr>
          <w:p w14:paraId="468E8DB2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2" w:type="dxa"/>
            <w:shd w:val="clear" w:color="000000" w:fill="C5D9F1"/>
            <w:noWrap/>
            <w:vAlign w:val="bottom"/>
            <w:hideMark/>
          </w:tcPr>
          <w:p w14:paraId="65DEC99E" w14:textId="77777777" w:rsidR="00BC7FFA" w:rsidRPr="00010478" w:rsidRDefault="00BC7FFA" w:rsidP="00BC7FF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BC7FFA" w:rsidRPr="00010478" w14:paraId="31AD20D4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27BFD66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9B50C7D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FFA" w:rsidRPr="00010478" w14:paraId="4D9FB66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9D143F3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C28A070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硬件结构</w:t>
            </w:r>
          </w:p>
        </w:tc>
      </w:tr>
      <w:tr w:rsidR="00BC7FFA" w:rsidRPr="00010478" w14:paraId="3D3FBF64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324DBAB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380BF195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原装进口监护仪</w:t>
            </w:r>
          </w:p>
        </w:tc>
      </w:tr>
      <w:tr w:rsidR="00BC7FFA" w:rsidRPr="00010478" w14:paraId="0DED1AD8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9E3D23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3E9C5170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主机显示器一体化设计</w:t>
            </w:r>
          </w:p>
        </w:tc>
      </w:tr>
      <w:tr w:rsidR="00BC7FFA" w:rsidRPr="00010478" w14:paraId="62384FDA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C2B8C2F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DADDE5D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无风扇等散热装置</w:t>
            </w:r>
          </w:p>
        </w:tc>
      </w:tr>
      <w:tr w:rsidR="00BC7FFA" w:rsidRPr="00010478" w14:paraId="62F793C0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5C55A2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24DEFDB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医用专业显示器：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19’’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彩色觸屏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WSXGA+ TFT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显示器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分辨率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1680 x 1050</w:t>
            </w:r>
          </w:p>
        </w:tc>
      </w:tr>
      <w:tr w:rsidR="00BC7FFA" w:rsidRPr="00010478" w14:paraId="41C9AD6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EC1BDE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2F5FBCC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通道波形显示</w:t>
            </w:r>
          </w:p>
        </w:tc>
      </w:tr>
      <w:tr w:rsidR="00BC7FFA" w:rsidRPr="00010478" w14:paraId="65C92C4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0D4E22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67B5DC6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整合式电源，无需电源适配器</w:t>
            </w:r>
          </w:p>
        </w:tc>
      </w:tr>
      <w:tr w:rsidR="00BC7FFA" w:rsidRPr="00010478" w14:paraId="53E49040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B568BA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77F90D8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三色报警显示灯独立于显示屏幕之外，适合于远距离观察</w:t>
            </w:r>
          </w:p>
        </w:tc>
      </w:tr>
      <w:tr w:rsidR="00BC7FFA" w:rsidRPr="00010478" w14:paraId="6ED7D2A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27EC2AB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3FEBE50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支持监护和医院信息双网络接口及联网功能</w:t>
            </w:r>
          </w:p>
        </w:tc>
      </w:tr>
      <w:tr w:rsidR="00BC7FFA" w:rsidRPr="00010478" w14:paraId="05F814C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8B8A44F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E845686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DVI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接口</w:t>
            </w:r>
          </w:p>
        </w:tc>
      </w:tr>
      <w:tr w:rsidR="00BC7FFA" w:rsidRPr="00010478" w14:paraId="2EEDB1E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94184FD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19792F7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USB 2.0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接口</w:t>
            </w:r>
          </w:p>
        </w:tc>
      </w:tr>
      <w:tr w:rsidR="00BC7FFA" w:rsidRPr="00010478" w14:paraId="1B5BBC8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FCF7A4F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5940A4C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Short Range Radio Interface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无线网络适配器</w:t>
            </w:r>
          </w:p>
        </w:tc>
      </w:tr>
      <w:tr w:rsidR="00BC7FFA" w:rsidRPr="00010478" w14:paraId="3469725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95C8CB7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E8F241E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802.11 a/b/g 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WiFI</w:t>
            </w:r>
            <w:proofErr w:type="spellEnd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无线网络适配器</w:t>
            </w:r>
          </w:p>
        </w:tc>
      </w:tr>
      <w:tr w:rsidR="00BC7FFA" w:rsidRPr="00010478" w14:paraId="2C528280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54F6A2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2867C11" w14:textId="77777777"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MIB/RS232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数据输出接口</w:t>
            </w:r>
          </w:p>
        </w:tc>
      </w:tr>
      <w:tr w:rsidR="00560A25" w:rsidRPr="00010478" w14:paraId="0A03EC5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6538B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A3EE5D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7D6B6FE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38E251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F319D4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模块化设计</w:t>
            </w:r>
          </w:p>
        </w:tc>
      </w:tr>
      <w:tr w:rsidR="00560A25" w:rsidRPr="00010478" w14:paraId="72AB5F3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B1CDB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92D874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基本参数测量模块：通用于所有监护仪，可储存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小时监护数据（监护数据、报警设置、病人信息等），并且断电情况下存储的数据可至少保存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小时不丢失，实现数据转运</w:t>
            </w:r>
          </w:p>
        </w:tc>
      </w:tr>
      <w:tr w:rsidR="00560A25" w:rsidRPr="00010478" w14:paraId="2BF5168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36FE80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725B09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基本参数测量模块：可显示波形和数值，用于病人转运</w:t>
            </w:r>
          </w:p>
        </w:tc>
      </w:tr>
      <w:tr w:rsidR="00560A25" w:rsidRPr="00010478" w14:paraId="788EC22B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6D37C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D0233E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槽插件框，兼容单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多参数插件模块</w:t>
            </w:r>
          </w:p>
        </w:tc>
      </w:tr>
      <w:tr w:rsidR="00560A25" w:rsidRPr="00010478" w14:paraId="4B5795F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BBD8D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C7B903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通用即插即用型记录仪模块，通用于全部监护仪</w:t>
            </w:r>
          </w:p>
        </w:tc>
      </w:tr>
      <w:tr w:rsidR="00560A25" w:rsidRPr="00010478" w14:paraId="341FCAC1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A203F3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225830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75DF5B1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2B21E9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64C3D7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用户界面</w:t>
            </w:r>
          </w:p>
        </w:tc>
      </w:tr>
      <w:tr w:rsidR="00560A25" w:rsidRPr="00010478" w14:paraId="338E5676" w14:textId="77777777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77A0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DD0EFD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内置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ICU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，新生儿，麻醉，心脏专科显示界面≧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种</w:t>
            </w:r>
          </w:p>
        </w:tc>
      </w:tr>
      <w:tr w:rsidR="00560A25" w:rsidRPr="00010478" w14:paraId="42E4678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697C5A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3786A13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波形冻结功能，可分别冻结单个波形，不影响其他实时波形的显示和全部参数的报警</w:t>
            </w:r>
          </w:p>
        </w:tc>
      </w:tr>
      <w:tr w:rsidR="00560A25" w:rsidRPr="00010478" w14:paraId="2C3A2DE2" w14:textId="77777777" w:rsidTr="00A817C2">
        <w:trPr>
          <w:trHeight w:val="397"/>
        </w:trPr>
        <w:tc>
          <w:tcPr>
            <w:tcW w:w="1096" w:type="dxa"/>
            <w:shd w:val="clear" w:color="auto" w:fill="auto"/>
            <w:vAlign w:val="bottom"/>
            <w:hideMark/>
          </w:tcPr>
          <w:p w14:paraId="4F64224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F84944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（联网情况下）可在任意床边机上显示至少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个其他床位的隔床跨视窗口，包括实时波形＆数值</w:t>
            </w:r>
          </w:p>
        </w:tc>
      </w:tr>
      <w:tr w:rsidR="00560A25" w:rsidRPr="00010478" w14:paraId="3DFFE316" w14:textId="77777777" w:rsidTr="00497146">
        <w:trPr>
          <w:trHeight w:val="397"/>
        </w:trPr>
        <w:tc>
          <w:tcPr>
            <w:tcW w:w="1096" w:type="dxa"/>
            <w:shd w:val="clear" w:color="auto" w:fill="auto"/>
            <w:vAlign w:val="center"/>
            <w:hideMark/>
          </w:tcPr>
          <w:p w14:paraId="4EFEFDC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2759E05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动态波形大小调整，除了固定大小的波形，屏幕现在包含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动态波形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区域，在此区域中，波形将自动根据可用空间调整其大小</w:t>
            </w:r>
          </w:p>
        </w:tc>
      </w:tr>
      <w:tr w:rsidR="00560A25" w:rsidRPr="00010478" w14:paraId="1E7AB812" w14:textId="77777777" w:rsidTr="00A817C2">
        <w:trPr>
          <w:trHeight w:val="397"/>
        </w:trPr>
        <w:tc>
          <w:tcPr>
            <w:tcW w:w="1096" w:type="dxa"/>
            <w:shd w:val="clear" w:color="auto" w:fill="auto"/>
            <w:vAlign w:val="bottom"/>
            <w:hideMark/>
          </w:tcPr>
          <w:p w14:paraId="1CB7A46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C2ABBF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08A2F7C0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F4583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CEA03D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测量性能及软件</w:t>
            </w:r>
          </w:p>
        </w:tc>
      </w:tr>
      <w:tr w:rsidR="00560A25" w:rsidRPr="00010478" w14:paraId="578BC80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F0738A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0314FF1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心电</w:t>
            </w:r>
          </w:p>
        </w:tc>
      </w:tr>
      <w:tr w:rsidR="00560A25" w:rsidRPr="00010478" w14:paraId="611E1AAE" w14:textId="77777777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885EC9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34D16BB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导联心电监护</w:t>
            </w:r>
          </w:p>
        </w:tc>
      </w:tr>
      <w:tr w:rsidR="00560A25" w:rsidRPr="00010478" w14:paraId="0F2D896A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F25ED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1F2CA7C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可支持诊断级心电监护带宽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0.05-150Hz</w:t>
            </w:r>
          </w:p>
        </w:tc>
      </w:tr>
      <w:tr w:rsidR="00560A25" w:rsidRPr="00010478" w14:paraId="1C2EB75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0FD4E3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0AF9D3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标配≧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种心律失常分析，含房颤分析</w:t>
            </w:r>
          </w:p>
        </w:tc>
      </w:tr>
      <w:tr w:rsidR="00560A25" w:rsidRPr="00010478" w14:paraId="64603C18" w14:textId="77777777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3BA02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557AD59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导联实时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ECG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值同屏显示，实时更新</w:t>
            </w:r>
          </w:p>
        </w:tc>
      </w:tr>
      <w:tr w:rsidR="00560A25" w:rsidRPr="00010478" w14:paraId="7277462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EE60C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4.1.5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06046A8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ST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数值可以图形形式标记，实时更新，并可显示趋势</w:t>
            </w:r>
          </w:p>
        </w:tc>
      </w:tr>
      <w:tr w:rsidR="00560A25" w:rsidRPr="00010478" w14:paraId="149F338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CC590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4.1.6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E81622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及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QTc</w:t>
            </w:r>
            <w:proofErr w:type="spellEnd"/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分析，实时显示数值</w:t>
            </w:r>
          </w:p>
        </w:tc>
      </w:tr>
      <w:tr w:rsidR="00560A25" w:rsidRPr="00010478" w14:paraId="37D6D55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A87C4B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4.1.7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0591723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除颤后波形恢复时间小于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秒钟</w:t>
            </w:r>
          </w:p>
        </w:tc>
      </w:tr>
      <w:tr w:rsidR="00560A25" w:rsidRPr="00010478" w14:paraId="7AABA1E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C310A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2163547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3EDE5210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7025B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A63B9D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呼吸：阻抗法</w:t>
            </w:r>
          </w:p>
        </w:tc>
      </w:tr>
      <w:tr w:rsidR="00560A25" w:rsidRPr="00010478" w14:paraId="2F1B9157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FF168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6210871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35E1CE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FA3867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F6AE84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无创血压</w:t>
            </w:r>
          </w:p>
        </w:tc>
      </w:tr>
      <w:tr w:rsidR="00560A25" w:rsidRPr="00010478" w14:paraId="3837A3F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C8872D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4.3.1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79AB35B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双参考点校正：血管内测量法和水银柱测量法</w:t>
            </w:r>
          </w:p>
        </w:tc>
      </w:tr>
      <w:tr w:rsidR="00560A25" w:rsidRPr="00010478" w14:paraId="516DD2E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99AEEE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57CC3DD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15DCD9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D40A14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3379592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脉搏血氧饱和度</w:t>
            </w:r>
          </w:p>
        </w:tc>
      </w:tr>
      <w:tr w:rsidR="00560A25" w:rsidRPr="00010478" w14:paraId="62CAF351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6A5CC7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71A1AF3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指套式传感器</w:t>
            </w:r>
          </w:p>
        </w:tc>
      </w:tr>
      <w:tr w:rsidR="00560A25" w:rsidRPr="00010478" w14:paraId="543334E8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EE568D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61F3774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灌注指数显示，指示外周小动脉充盈状态</w:t>
            </w:r>
          </w:p>
        </w:tc>
      </w:tr>
      <w:tr w:rsidR="00560A25" w:rsidRPr="00010478" w14:paraId="02E5A24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B8193E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4.4.3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512F24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可计算并屏幕显示双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SpO2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差值</w:t>
            </w:r>
          </w:p>
        </w:tc>
      </w:tr>
      <w:tr w:rsidR="00560A25" w:rsidRPr="00010478" w14:paraId="368E378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903E4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3EB1657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3093AE4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8F54A2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52B7E2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有创压力</w:t>
            </w:r>
          </w:p>
        </w:tc>
      </w:tr>
      <w:tr w:rsidR="00560A25" w:rsidRPr="00010478" w14:paraId="5448F671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C90D8C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BD8B94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测压范围：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-40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360mmHg</w:t>
            </w:r>
          </w:p>
        </w:tc>
      </w:tr>
      <w:tr w:rsidR="00560A25" w:rsidRPr="00010478" w14:paraId="4374D04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E232D7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7694BF1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可提供每搏压力变异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(PPV)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实时显示</w:t>
            </w:r>
          </w:p>
        </w:tc>
      </w:tr>
      <w:tr w:rsidR="00560A25" w:rsidRPr="00010478" w14:paraId="68DBCFB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366AFF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4579B32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448FDAE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3BD724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5D702B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560A25" w:rsidRPr="00010478" w14:paraId="5B12F80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DCEBBF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4.6.1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F0EEFD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支持一次性和可重复使用体温探头</w:t>
            </w:r>
          </w:p>
        </w:tc>
      </w:tr>
      <w:tr w:rsidR="00560A25" w:rsidRPr="00010478" w14:paraId="774D232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1C1C28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1500E9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7C0CBAFB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54B888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DC079C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潮气末二氧化碳</w:t>
            </w:r>
          </w:p>
        </w:tc>
      </w:tr>
      <w:tr w:rsidR="00560A25" w:rsidRPr="00010478" w14:paraId="792FE71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F6E1A6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DF7DEE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可支持主路法和旁路法监测潮气末二氧化碳</w:t>
            </w:r>
          </w:p>
        </w:tc>
      </w:tr>
      <w:tr w:rsidR="00560A25" w:rsidRPr="00010478" w14:paraId="403F1118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C131A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379A947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旁流法采样速率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≤50ml/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560A25" w:rsidRPr="00010478" w14:paraId="3CD2469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7F9A7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0558B6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测量范围：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150 mmHg</w:t>
            </w:r>
          </w:p>
        </w:tc>
      </w:tr>
      <w:tr w:rsidR="00560A25" w:rsidRPr="00010478" w14:paraId="49B7EAC1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9EAC39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E5EE65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潮气末二氧化碳模块通用于全部监护仪</w:t>
            </w:r>
          </w:p>
        </w:tc>
      </w:tr>
      <w:tr w:rsidR="00560A25" w:rsidRPr="00010478" w14:paraId="28858EE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B5C2D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B01361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1671E627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6C775A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CF963A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呼吸力学</w:t>
            </w:r>
          </w:p>
        </w:tc>
      </w:tr>
      <w:tr w:rsidR="00560A25" w:rsidRPr="00010478" w14:paraId="2FA09D88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A9714C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104C90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测量气道压力、流量、容量</w:t>
            </w:r>
          </w:p>
        </w:tc>
      </w:tr>
      <w:tr w:rsidR="00560A25" w:rsidRPr="00010478" w14:paraId="34FC1DF4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FC846A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14AFDE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显示实时气道压力波形</w:t>
            </w:r>
          </w:p>
        </w:tc>
      </w:tr>
      <w:tr w:rsidR="00560A25" w:rsidRPr="00010478" w14:paraId="23FFFB7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15DD9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CE3389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显示压力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流量环，压力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容量环，流量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容量环</w:t>
            </w:r>
          </w:p>
        </w:tc>
      </w:tr>
      <w:tr w:rsidR="00560A25" w:rsidRPr="00010478" w14:paraId="273D5C3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E5FA81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6BFCD8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呼吸力学模块通用于全部监护仪</w:t>
            </w:r>
          </w:p>
        </w:tc>
      </w:tr>
      <w:tr w:rsidR="00560A25" w:rsidRPr="00010478" w14:paraId="6D715F81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808449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03CF43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093F46A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69D85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49E556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连续心输出量测量</w:t>
            </w:r>
          </w:p>
        </w:tc>
      </w:tr>
      <w:tr w:rsidR="00560A25" w:rsidRPr="00010478" w14:paraId="2BCD5BB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B8666A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E1C394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微创，适用于成人及儿童患者</w:t>
            </w:r>
          </w:p>
        </w:tc>
      </w:tr>
      <w:tr w:rsidR="00560A25" w:rsidRPr="00010478" w14:paraId="2956433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045356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A1F99A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胸腔内血容量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(ITBV)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、血管外肺水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(EVLW)</w:t>
            </w:r>
          </w:p>
        </w:tc>
      </w:tr>
      <w:tr w:rsidR="00560A25" w:rsidRPr="00010478" w14:paraId="329A4A3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D5E130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D0E247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肺毛细血管通透性指数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(PVPI)</w:t>
            </w:r>
          </w:p>
        </w:tc>
      </w:tr>
      <w:tr w:rsidR="00560A25" w:rsidRPr="00010478" w14:paraId="512F48B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1EF1E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23332C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提供每搏心输出量变异性指数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(SVV)</w:t>
            </w:r>
          </w:p>
        </w:tc>
      </w:tr>
      <w:tr w:rsidR="00560A25" w:rsidRPr="00010478" w14:paraId="11E9CBA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E067C1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4.9.5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9D23FE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连续心输出量模块通用于全部监护仪</w:t>
            </w:r>
          </w:p>
        </w:tc>
      </w:tr>
      <w:tr w:rsidR="00560A25" w:rsidRPr="00010478" w14:paraId="7F7697F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364D3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4.9.6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B3DDDE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可提供左室收缩力指数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dPmax</w:t>
            </w:r>
            <w:proofErr w:type="spellEnd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，心功能指数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(CFI)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，总体舒张末期容积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(GEDV/GEDVI)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與总体射血分数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(GEF)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，早期心衰竭分析重要指數</w:t>
            </w:r>
          </w:p>
        </w:tc>
      </w:tr>
      <w:tr w:rsidR="00560A25" w:rsidRPr="00010478" w14:paraId="0FD7E0D4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3B1EA8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B7E1AD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8FCD5E7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7D8E62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4.10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70153E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静脉血氧饱和度</w:t>
            </w:r>
          </w:p>
        </w:tc>
      </w:tr>
      <w:tr w:rsidR="00560A25" w:rsidRPr="00010478" w14:paraId="5C707AB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6A6EAF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4.10.1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C90DCB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提供连续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SVO2/SCVO2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测量，对中心静脉氧饱和度和混合静脉氧饱和度进行持续有创测量</w:t>
            </w:r>
          </w:p>
        </w:tc>
      </w:tr>
      <w:tr w:rsidR="00560A25" w:rsidRPr="00010478" w14:paraId="7D8154F6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220089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4.10.2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1F70B8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可监测混合静脉血氧饱和度监护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(SvO2)</w:t>
            </w:r>
          </w:p>
        </w:tc>
      </w:tr>
      <w:tr w:rsidR="00560A25" w:rsidRPr="00010478" w14:paraId="146D428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5A5604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4.10.3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46C28F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可监测中心静脉血氧饱和度监护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(ScvO2)</w:t>
            </w:r>
          </w:p>
        </w:tc>
      </w:tr>
      <w:tr w:rsidR="00560A25" w:rsidRPr="00010478" w14:paraId="79132D68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9E465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4.10.4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8FCE61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可计算氧提取量并屏幕显示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Sp</w:t>
            </w:r>
            <w:proofErr w:type="spellEnd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-VO</w:t>
            </w:r>
            <w:r w:rsidRPr="00010478">
              <w:rPr>
                <w:rFonts w:ascii="Cambria Math" w:eastAsia="Arial Unicode MS" w:hAnsi="Cambria Math" w:cs="Cambria Math"/>
                <w:color w:val="000000"/>
                <w:kern w:val="0"/>
                <w:sz w:val="24"/>
                <w:szCs w:val="24"/>
              </w:rPr>
              <w:t>₂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，监护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SpO2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SvO2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差值</w:t>
            </w:r>
          </w:p>
        </w:tc>
      </w:tr>
      <w:tr w:rsidR="00560A25" w:rsidRPr="00010478" w14:paraId="2FD31B13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FC1EC0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14:paraId="7D89F04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14ADCD0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0C26E8F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E1848C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脑电图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(EEG)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60A25" w:rsidRPr="00010478" w14:paraId="7F96B1DA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AA0006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4.11.1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73C4E5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2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通道的实时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EEG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波形、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CSA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（压缩的频谱阵列）形式的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EEG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趋势信息</w:t>
            </w:r>
          </w:p>
        </w:tc>
      </w:tr>
      <w:tr w:rsidR="00560A25" w:rsidRPr="00010478" w14:paraId="1601C08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331EC4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3D4187C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064853F7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C446EA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8552A6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双频指数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(BIS)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60A25" w:rsidRPr="00010478" w14:paraId="7FCA4E3E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FC9D418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4.12.1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CDA5A6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采用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BISx</w:t>
            </w:r>
            <w:proofErr w:type="spellEnd"/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560A25" w:rsidRPr="00010478" w14:paraId="59892F9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F28AF44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26D8783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188CE49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EF2E07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4699E25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麻醉气体</w:t>
            </w:r>
          </w:p>
        </w:tc>
      </w:tr>
      <w:tr w:rsidR="00560A25" w:rsidRPr="00010478" w14:paraId="6CED3B95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0297B0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4.13.1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26161B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可计算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MAC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MACawk</w:t>
            </w:r>
            <w:proofErr w:type="spellEnd"/>
          </w:p>
        </w:tc>
      </w:tr>
      <w:tr w:rsidR="00560A25" w:rsidRPr="00010478" w14:paraId="0B96DD79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13A82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1260B9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3062754F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5BB20FB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6ED159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监护仪可储存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小时趋势，并可以表格和图形形式进行回顾</w:t>
            </w:r>
          </w:p>
        </w:tc>
      </w:tr>
      <w:tr w:rsidR="00560A25" w:rsidRPr="00010478" w14:paraId="01F78897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3B32A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6136AD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C542C5C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3FB65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742E4E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临床决策支持和第三方软件功能</w:t>
            </w:r>
          </w:p>
        </w:tc>
      </w:tr>
      <w:tr w:rsidR="00560A25" w:rsidRPr="00010478" w14:paraId="2201016F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436B957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6270F20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可使用箭头方式显示监测参数变化趋势</w:t>
            </w:r>
          </w:p>
        </w:tc>
      </w:tr>
      <w:tr w:rsidR="00560A25" w:rsidRPr="00010478" w14:paraId="2E6F8D7A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BA0B67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7F850DCE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可使用柱状图方式显示监测参数偏移程度</w:t>
            </w:r>
          </w:p>
        </w:tc>
      </w:tr>
      <w:tr w:rsidR="00560A25" w:rsidRPr="00010478" w14:paraId="40E5AAFD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8933BB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1365BBE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可使用柱状图查看监护参数按时间分布情况</w:t>
            </w:r>
          </w:p>
        </w:tc>
      </w:tr>
      <w:tr w:rsidR="00560A25" w:rsidRPr="00010478" w14:paraId="1BD1B142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5DD763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5C0DE331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可使用环状图显示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段抬高和压低趋势</w:t>
            </w:r>
          </w:p>
        </w:tc>
      </w:tr>
      <w:tr w:rsidR="00560A25" w:rsidRPr="00010478" w14:paraId="5779AE1F" w14:textId="77777777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689FE60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14:paraId="06F09B1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3D81219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7219B80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14:paraId="5FB59312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1CB437A2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233B2CE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3035D835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2E495C0C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48C6F52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13B8A97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C023DF5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4F5D05D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3EB5B58A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57A422A8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5D0FBD2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3FD7DF73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2BC921DC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4ED265BD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7895F446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A25" w:rsidRPr="00010478" w14:paraId="0A593828" w14:textId="77777777" w:rsidTr="002259F5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</w:tcPr>
          <w:p w14:paraId="5E24B549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</w:tcPr>
          <w:p w14:paraId="414B8C7C" w14:textId="77777777" w:rsidR="00560A25" w:rsidRPr="00010478" w:rsidRDefault="00560A25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CC1878" w14:textId="0C605127" w:rsidR="00010478" w:rsidRPr="00010478" w:rsidRDefault="005B369F">
      <w:r>
        <w:rPr>
          <w:rFonts w:hint="eastAsia"/>
        </w:rP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  <w:bookmarkStart w:id="0" w:name="_GoBack"/>
      <w:bookmarkEnd w:id="0"/>
    </w:p>
    <w:sectPr w:rsidR="00010478" w:rsidRPr="00010478" w:rsidSect="0001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78"/>
    <w:rsid w:val="00010478"/>
    <w:rsid w:val="00560A25"/>
    <w:rsid w:val="005B369F"/>
    <w:rsid w:val="00A817C2"/>
    <w:rsid w:val="00BC7FFA"/>
    <w:rsid w:val="00F1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yyl</cp:lastModifiedBy>
  <cp:revision>3</cp:revision>
  <dcterms:created xsi:type="dcterms:W3CDTF">2018-11-30T08:16:00Z</dcterms:created>
  <dcterms:modified xsi:type="dcterms:W3CDTF">2018-11-30T09:49:00Z</dcterms:modified>
</cp:coreProperties>
</file>