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6" w:type="dxa"/>
        <w:jc w:val="center"/>
        <w:tblLook w:val="04A0" w:firstRow="1" w:lastRow="0" w:firstColumn="1" w:lastColumn="0" w:noHBand="0" w:noVBand="1"/>
      </w:tblPr>
      <w:tblGrid>
        <w:gridCol w:w="1276"/>
        <w:gridCol w:w="6980"/>
      </w:tblGrid>
      <w:tr w:rsidR="00B81EA6" w:rsidRPr="00546F5A" w:rsidTr="00901D96">
        <w:trPr>
          <w:trHeight w:val="750"/>
          <w:jc w:val="center"/>
        </w:trPr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A6" w:rsidRPr="00546F5A" w:rsidRDefault="00901D96" w:rsidP="00F315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01D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高清膀胱电切镜摄像系统</w:t>
            </w:r>
            <w:r w:rsidR="00B81EA6" w:rsidRPr="00546F5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采购需求表</w:t>
            </w:r>
          </w:p>
        </w:tc>
      </w:tr>
      <w:tr w:rsidR="00B81EA6" w:rsidRPr="00546F5A" w:rsidTr="00A755AF">
        <w:trPr>
          <w:trHeight w:val="88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A6" w:rsidRPr="00546F5A" w:rsidRDefault="00B81EA6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</w:t>
            </w:r>
          </w:p>
          <w:p w:rsidR="00B81EA6" w:rsidRPr="00546F5A" w:rsidRDefault="00B81EA6" w:rsidP="00F31506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B7" w:rsidRPr="00A755AF" w:rsidRDefault="00660F50" w:rsidP="008932E7">
            <w:pPr>
              <w:pStyle w:val="a4"/>
              <w:spacing w:line="360" w:lineRule="auto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755AF">
              <w:rPr>
                <w:rFonts w:hint="eastAsia"/>
                <w:b/>
                <w:bCs/>
                <w:sz w:val="28"/>
                <w:szCs w:val="28"/>
              </w:rPr>
              <w:t>参数：</w:t>
            </w:r>
            <w:r w:rsidR="00180157" w:rsidRPr="00A755AF">
              <w:rPr>
                <w:sz w:val="28"/>
                <w:szCs w:val="28"/>
              </w:rPr>
              <w:t>集成图文工作站功能，</w:t>
            </w:r>
            <w:r w:rsidR="00180157" w:rsidRPr="00A755AF">
              <w:rPr>
                <w:rFonts w:hint="eastAsia"/>
                <w:sz w:val="28"/>
                <w:szCs w:val="28"/>
              </w:rPr>
              <w:t>支持普通</w:t>
            </w:r>
            <w:r w:rsidR="00180157" w:rsidRPr="00A755AF">
              <w:rPr>
                <w:sz w:val="28"/>
                <w:szCs w:val="28"/>
              </w:rPr>
              <w:t>U</w:t>
            </w:r>
            <w:r w:rsidR="00180157" w:rsidRPr="00A755AF">
              <w:rPr>
                <w:rFonts w:hint="eastAsia"/>
                <w:sz w:val="28"/>
                <w:szCs w:val="28"/>
              </w:rPr>
              <w:t>盘和 移动硬盘,即插即拔不用转换,</w:t>
            </w:r>
            <w:r w:rsidR="00180157" w:rsidRPr="00A755AF">
              <w:rPr>
                <w:sz w:val="28"/>
                <w:szCs w:val="28"/>
              </w:rPr>
              <w:t>可术中记录1920x1080P全高清录像及1920x1080高清图片。 主机</w:t>
            </w:r>
            <w:bookmarkStart w:id="0" w:name="_GoBack"/>
            <w:bookmarkEnd w:id="0"/>
            <w:r w:rsidR="00180157" w:rsidRPr="00A755AF">
              <w:rPr>
                <w:sz w:val="28"/>
                <w:szCs w:val="28"/>
              </w:rPr>
              <w:t>可同时处理两路图像信号，进行标准画面与增强画面进行同屏对比显示</w:t>
            </w:r>
            <w:r w:rsidR="00B97AE5" w:rsidRPr="00A755AF">
              <w:rPr>
                <w:rFonts w:hint="eastAsia"/>
                <w:sz w:val="28"/>
                <w:szCs w:val="28"/>
              </w:rPr>
              <w:t>；</w:t>
            </w:r>
            <w:r w:rsidR="00180157" w:rsidRPr="00A755AF">
              <w:rPr>
                <w:sz w:val="28"/>
                <w:szCs w:val="28"/>
              </w:rPr>
              <w:t>动态调节画面亮度，暗处增亮，并降低反光</w:t>
            </w:r>
            <w:r w:rsidR="00B97AE5" w:rsidRPr="00A755AF">
              <w:rPr>
                <w:rFonts w:hint="eastAsia"/>
                <w:sz w:val="28"/>
                <w:szCs w:val="28"/>
              </w:rPr>
              <w:t>；</w:t>
            </w:r>
            <w:r w:rsidR="00180157" w:rsidRPr="00A755AF">
              <w:rPr>
                <w:rFonts w:hint="eastAsia"/>
                <w:sz w:val="28"/>
                <w:szCs w:val="28"/>
              </w:rPr>
              <w:t>有血管及组织边缘凸显锐化功能。</w:t>
            </w:r>
            <w:r w:rsidR="00180157" w:rsidRPr="00A755AF">
              <w:rPr>
                <w:sz w:val="28"/>
                <w:szCs w:val="28"/>
              </w:rPr>
              <w:t>提高对血管的辨识度。电子调光冷光源。至少4 个USB接口</w:t>
            </w:r>
            <w:r w:rsidR="00180157" w:rsidRPr="00A755AF">
              <w:rPr>
                <w:rFonts w:hint="eastAsia"/>
                <w:sz w:val="28"/>
                <w:szCs w:val="28"/>
              </w:rPr>
              <w:t>；</w:t>
            </w:r>
            <w:r w:rsidR="00180157" w:rsidRPr="00A755AF">
              <w:rPr>
                <w:sz w:val="28"/>
                <w:szCs w:val="28"/>
              </w:rPr>
              <w:t xml:space="preserve"> 医用设备电气安全CF-1类，支持50Hz和60Hz输出。具有技术过时保护：其模块具有兼容性、可升级。可通过摄像头、键盘多种方式控制录像，拍照。可进行用户个性化菜单编辑、存储、调用，预存术者常用参数。可实时自动调节冷光源输出亮度。</w:t>
            </w:r>
            <w:r w:rsidR="00180157" w:rsidRPr="00A755AF">
              <w:rPr>
                <w:rFonts w:hint="eastAsia"/>
                <w:b/>
                <w:sz w:val="28"/>
                <w:szCs w:val="28"/>
              </w:rPr>
              <w:t>冷光源系统：</w:t>
            </w:r>
            <w:r w:rsidR="00180157" w:rsidRPr="00A755AF">
              <w:rPr>
                <w:rFonts w:hint="eastAsia"/>
                <w:sz w:val="28"/>
                <w:szCs w:val="28"/>
              </w:rPr>
              <w:t>氙灯光源，功率≥</w:t>
            </w:r>
            <w:r w:rsidR="00180157" w:rsidRPr="00A755AF">
              <w:rPr>
                <w:sz w:val="28"/>
                <w:szCs w:val="28"/>
              </w:rPr>
              <w:t>300W</w:t>
            </w:r>
            <w:r w:rsidR="00180157" w:rsidRPr="00A755AF">
              <w:rPr>
                <w:rFonts w:hint="eastAsia"/>
                <w:sz w:val="28"/>
                <w:szCs w:val="28"/>
              </w:rPr>
              <w:t>，色温大于等于</w:t>
            </w:r>
            <w:r w:rsidR="00180157" w:rsidRPr="00A755AF">
              <w:rPr>
                <w:sz w:val="28"/>
                <w:szCs w:val="28"/>
              </w:rPr>
              <w:t>6000K</w:t>
            </w:r>
            <w:r w:rsidR="00B97AE5" w:rsidRPr="00A755AF">
              <w:rPr>
                <w:rFonts w:hint="eastAsia"/>
                <w:sz w:val="28"/>
                <w:szCs w:val="28"/>
              </w:rPr>
              <w:t>；</w:t>
            </w:r>
            <w:r w:rsidR="00180157" w:rsidRPr="00A755AF">
              <w:rPr>
                <w:rFonts w:hint="eastAsia"/>
                <w:sz w:val="28"/>
                <w:szCs w:val="28"/>
              </w:rPr>
              <w:t>灯泡寿命≥</w:t>
            </w:r>
            <w:r w:rsidR="00180157" w:rsidRPr="00A755AF">
              <w:rPr>
                <w:sz w:val="28"/>
                <w:szCs w:val="28"/>
              </w:rPr>
              <w:t>500</w:t>
            </w:r>
            <w:r w:rsidR="00180157" w:rsidRPr="00A755AF">
              <w:rPr>
                <w:rFonts w:hint="eastAsia"/>
                <w:sz w:val="28"/>
                <w:szCs w:val="28"/>
              </w:rPr>
              <w:t>小时</w:t>
            </w:r>
            <w:r w:rsidR="00B97AE5" w:rsidRPr="00A755AF">
              <w:rPr>
                <w:rFonts w:hint="eastAsia"/>
                <w:sz w:val="28"/>
                <w:szCs w:val="28"/>
              </w:rPr>
              <w:t>；</w:t>
            </w:r>
            <w:r w:rsidR="00180157" w:rsidRPr="00A755AF">
              <w:rPr>
                <w:rFonts w:hint="eastAsia"/>
                <w:sz w:val="28"/>
                <w:szCs w:val="28"/>
              </w:rPr>
              <w:t>光亮度可手</w:t>
            </w:r>
            <w:r w:rsidR="00180157" w:rsidRPr="00A755AF">
              <w:rPr>
                <w:sz w:val="28"/>
                <w:szCs w:val="28"/>
              </w:rPr>
              <w:t>/</w:t>
            </w:r>
            <w:r w:rsidR="00180157" w:rsidRPr="00A755AF">
              <w:rPr>
                <w:rFonts w:hint="eastAsia"/>
                <w:sz w:val="28"/>
                <w:szCs w:val="28"/>
              </w:rPr>
              <w:t>自动调光</w:t>
            </w:r>
            <w:r w:rsidR="00B97AE5" w:rsidRPr="00A755AF">
              <w:rPr>
                <w:rFonts w:hint="eastAsia"/>
                <w:sz w:val="28"/>
                <w:szCs w:val="28"/>
              </w:rPr>
              <w:t>；</w:t>
            </w:r>
            <w:r w:rsidR="00180157" w:rsidRPr="00A755AF">
              <w:rPr>
                <w:rFonts w:hint="eastAsia"/>
                <w:sz w:val="28"/>
                <w:szCs w:val="28"/>
              </w:rPr>
              <w:t>寿命预警装置及报警显示</w:t>
            </w:r>
            <w:r w:rsidR="00B97AE5" w:rsidRPr="00A755AF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4B7489" w:rsidRPr="00B81EA6" w:rsidRDefault="004B7489" w:rsidP="00B81EA6">
      <w:pPr>
        <w:pStyle w:val="a3"/>
        <w:ind w:firstLine="480"/>
        <w:rPr>
          <w:rFonts w:ascii="宋体" w:hAnsi="宋体"/>
          <w:sz w:val="24"/>
          <w:szCs w:val="24"/>
        </w:rPr>
      </w:pPr>
    </w:p>
    <w:sectPr w:rsidR="004B7489" w:rsidRPr="00B8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2A" w:rsidRDefault="00EE6E2A" w:rsidP="00901D96">
      <w:r>
        <w:separator/>
      </w:r>
    </w:p>
  </w:endnote>
  <w:endnote w:type="continuationSeparator" w:id="0">
    <w:p w:rsidR="00EE6E2A" w:rsidRDefault="00EE6E2A" w:rsidP="0090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2A" w:rsidRDefault="00EE6E2A" w:rsidP="00901D96">
      <w:r>
        <w:separator/>
      </w:r>
    </w:p>
  </w:footnote>
  <w:footnote w:type="continuationSeparator" w:id="0">
    <w:p w:rsidR="00EE6E2A" w:rsidRDefault="00EE6E2A" w:rsidP="0090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769"/>
    <w:multiLevelType w:val="hybridMultilevel"/>
    <w:tmpl w:val="BAFA8516"/>
    <w:lvl w:ilvl="0" w:tplc="016AA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3D"/>
    <w:rsid w:val="000E1557"/>
    <w:rsid w:val="00170A3D"/>
    <w:rsid w:val="00180157"/>
    <w:rsid w:val="002063E2"/>
    <w:rsid w:val="002C6EBA"/>
    <w:rsid w:val="003D0E69"/>
    <w:rsid w:val="004B7489"/>
    <w:rsid w:val="004E49B7"/>
    <w:rsid w:val="00597FC1"/>
    <w:rsid w:val="00660F50"/>
    <w:rsid w:val="0085554F"/>
    <w:rsid w:val="00861AC5"/>
    <w:rsid w:val="008932E7"/>
    <w:rsid w:val="00901D96"/>
    <w:rsid w:val="009A3FAE"/>
    <w:rsid w:val="00A755AF"/>
    <w:rsid w:val="00B81EA6"/>
    <w:rsid w:val="00B97AE5"/>
    <w:rsid w:val="00D521BD"/>
    <w:rsid w:val="00D76945"/>
    <w:rsid w:val="00E13280"/>
    <w:rsid w:val="00E9055C"/>
    <w:rsid w:val="00EE6E2A"/>
    <w:rsid w:val="00F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CE431-43C9-4FB5-9E68-33FD645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6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801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0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1D9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1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1D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YYL</cp:lastModifiedBy>
  <cp:revision>6</cp:revision>
  <cp:lastPrinted>2019-04-15T11:41:00Z</cp:lastPrinted>
  <dcterms:created xsi:type="dcterms:W3CDTF">2019-07-22T04:35:00Z</dcterms:created>
  <dcterms:modified xsi:type="dcterms:W3CDTF">2019-07-24T07:50:00Z</dcterms:modified>
</cp:coreProperties>
</file>