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A" w:rsidRPr="00F1344A" w:rsidRDefault="005D5F82" w:rsidP="00F1344A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>细胞分析系统</w:t>
      </w:r>
    </w:p>
    <w:p w:rsidR="00697B63" w:rsidRPr="00697B63" w:rsidRDefault="00697B63" w:rsidP="00697B63">
      <w:pPr>
        <w:rPr>
          <w:rFonts w:ascii="宋体" w:hAnsi="宋体"/>
          <w:bCs/>
        </w:rPr>
      </w:pPr>
      <w:r w:rsidRPr="00697B63">
        <w:rPr>
          <w:rFonts w:ascii="宋体" w:hAnsi="宋体" w:hint="eastAsia"/>
          <w:bCs/>
        </w:rPr>
        <w:t>一、功能：</w:t>
      </w:r>
      <w:r>
        <w:rPr>
          <w:rFonts w:hint="eastAsia"/>
        </w:rPr>
        <w:t>能够进行细胞表面抗原的检测与分析、细胞内及细胞核内抗原的检测与分析、细胞凋亡的检测与分析、</w:t>
      </w:r>
      <w:r>
        <w:rPr>
          <w:rFonts w:hint="eastAsia"/>
        </w:rPr>
        <w:t xml:space="preserve">DNA </w:t>
      </w:r>
      <w:r>
        <w:rPr>
          <w:rFonts w:hint="eastAsia"/>
        </w:rPr>
        <w:t>含量检测与细胞周期分析、细胞增殖的检测与分析、报告基因</w:t>
      </w:r>
      <w:r>
        <w:rPr>
          <w:rFonts w:hint="eastAsia"/>
        </w:rPr>
        <w:t xml:space="preserve"> GFP </w:t>
      </w:r>
      <w:r>
        <w:rPr>
          <w:rFonts w:hint="eastAsia"/>
        </w:rPr>
        <w:t>检测等。</w:t>
      </w:r>
    </w:p>
    <w:p w:rsidR="00697B63" w:rsidRPr="00697B63" w:rsidRDefault="00697B63" w:rsidP="00697B63">
      <w:pPr>
        <w:rPr>
          <w:rFonts w:ascii="宋体" w:hAnsi="宋体"/>
          <w:bCs/>
        </w:rPr>
      </w:pPr>
      <w:r w:rsidRPr="00697B63">
        <w:rPr>
          <w:rFonts w:ascii="宋体" w:hAnsi="宋体" w:hint="eastAsia"/>
          <w:bCs/>
        </w:rPr>
        <w:t>二、工作条件</w:t>
      </w:r>
    </w:p>
    <w:p w:rsidR="00697B63" w:rsidRDefault="00697B63" w:rsidP="00697B63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–</w:t>
      </w:r>
      <w:r>
        <w:rPr>
          <w:rFonts w:hint="eastAsia"/>
        </w:rPr>
        <w:t>32</w:t>
      </w:r>
      <w:r>
        <w:rPr>
          <w:rFonts w:hint="eastAsia"/>
        </w:rPr>
        <w:t>℃；湿度不超过</w:t>
      </w:r>
      <w:r>
        <w:rPr>
          <w:rFonts w:hint="eastAsia"/>
        </w:rPr>
        <w:t>80%</w:t>
      </w:r>
      <w:r>
        <w:rPr>
          <w:rFonts w:hint="eastAsia"/>
        </w:rPr>
        <w:t>，且无凝露</w:t>
      </w:r>
    </w:p>
    <w:p w:rsidR="00697B63" w:rsidRDefault="00697B63" w:rsidP="00697B63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100/115/230 VAC</w:t>
      </w:r>
      <w:r>
        <w:rPr>
          <w:rFonts w:hint="eastAsia"/>
        </w:rPr>
        <w:t>，</w:t>
      </w:r>
      <w:r>
        <w:rPr>
          <w:rFonts w:hint="eastAsia"/>
        </w:rPr>
        <w:t>50-60Hz</w:t>
      </w:r>
    </w:p>
    <w:p w:rsidR="00697B63" w:rsidRDefault="00697B63" w:rsidP="00697B63">
      <w:r>
        <w:rPr>
          <w:rFonts w:hint="eastAsia"/>
        </w:rPr>
        <w:t>3</w:t>
      </w:r>
      <w:r>
        <w:rPr>
          <w:rFonts w:hint="eastAsia"/>
        </w:rPr>
        <w:t>、标准功耗：</w:t>
      </w:r>
      <w:r>
        <w:rPr>
          <w:rFonts w:hint="eastAsia"/>
        </w:rPr>
        <w:t>90VA</w:t>
      </w:r>
    </w:p>
    <w:p w:rsidR="00697B63" w:rsidRPr="00697B63" w:rsidRDefault="00697B63" w:rsidP="00697B63">
      <w:pPr>
        <w:rPr>
          <w:rFonts w:ascii="宋体" w:hAnsi="宋体"/>
          <w:bCs/>
        </w:rPr>
      </w:pPr>
      <w:r w:rsidRPr="00697B63">
        <w:rPr>
          <w:rFonts w:ascii="宋体" w:hAnsi="宋体" w:hint="eastAsia"/>
          <w:bCs/>
        </w:rPr>
        <w:t>三、仪器性能</w:t>
      </w:r>
    </w:p>
    <w:p w:rsidR="00697B63" w:rsidRDefault="00697B63" w:rsidP="00F1344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*</w:t>
      </w:r>
      <w:r>
        <w:rPr>
          <w:rFonts w:hint="eastAsia"/>
        </w:rPr>
        <w:t>激光光源：双激光，</w:t>
      </w:r>
      <w:r>
        <w:rPr>
          <w:rFonts w:hint="eastAsia"/>
        </w:rPr>
        <w:t>488nm</w:t>
      </w:r>
      <w:r>
        <w:rPr>
          <w:rFonts w:hint="eastAsia"/>
        </w:rPr>
        <w:t>蓝光固态激光器，</w:t>
      </w:r>
      <w:r>
        <w:rPr>
          <w:rFonts w:hint="eastAsia"/>
        </w:rPr>
        <w:t>640nm</w:t>
      </w:r>
      <w:r>
        <w:rPr>
          <w:rFonts w:hint="eastAsia"/>
        </w:rPr>
        <w:t>固态激光器，可根据客户要去定制。国际顶级激光器供应商，带精密温度控制，无需强力风冷，噪音低，低功耗，高稳定性，免维护，使用寿命≥</w:t>
      </w:r>
      <w:r>
        <w:rPr>
          <w:rFonts w:hint="eastAsia"/>
        </w:rPr>
        <w:t>50000</w:t>
      </w:r>
      <w:r>
        <w:rPr>
          <w:rFonts w:hint="eastAsia"/>
        </w:rPr>
        <w:t>个小时。</w:t>
      </w:r>
    </w:p>
    <w:p w:rsidR="00697B63" w:rsidRDefault="00E129F7" w:rsidP="00F1344A">
      <w:r>
        <w:rPr>
          <w:rFonts w:hint="eastAsia"/>
        </w:rPr>
        <w:t>2</w:t>
      </w:r>
      <w:r w:rsidR="00697B63">
        <w:rPr>
          <w:rFonts w:hint="eastAsia"/>
        </w:rPr>
        <w:t>、荧光通道：双激光立体空间激发方式，标配含</w:t>
      </w:r>
      <w:r w:rsidR="00697B63">
        <w:rPr>
          <w:rFonts w:hint="eastAsia"/>
        </w:rPr>
        <w:t>2</w:t>
      </w:r>
      <w:r w:rsidR="00697B63">
        <w:rPr>
          <w:rFonts w:hint="eastAsia"/>
        </w:rPr>
        <w:t>个散射光通道及</w:t>
      </w:r>
      <w:r w:rsidR="00697B63">
        <w:rPr>
          <w:rFonts w:hint="eastAsia"/>
        </w:rPr>
        <w:t>6</w:t>
      </w:r>
      <w:r w:rsidR="00697B63">
        <w:rPr>
          <w:rFonts w:hint="eastAsia"/>
        </w:rPr>
        <w:t>个荧光通道，</w:t>
      </w:r>
      <w:r w:rsidR="00697B63">
        <w:rPr>
          <w:rFonts w:hint="eastAsia"/>
        </w:rPr>
        <w:t>488nm</w:t>
      </w:r>
      <w:r w:rsidR="00697B63">
        <w:rPr>
          <w:rFonts w:hint="eastAsia"/>
        </w:rPr>
        <w:t>蓝色激光检测</w:t>
      </w:r>
      <w:r w:rsidR="00697B63">
        <w:rPr>
          <w:rFonts w:hint="eastAsia"/>
        </w:rPr>
        <w:t>6</w:t>
      </w:r>
      <w:r w:rsidR="00697B63">
        <w:rPr>
          <w:rFonts w:hint="eastAsia"/>
        </w:rPr>
        <w:t>色荧光：</w:t>
      </w:r>
      <w:r w:rsidR="00697B63">
        <w:rPr>
          <w:rFonts w:hint="eastAsia"/>
        </w:rPr>
        <w:t>FITC,</w:t>
      </w:r>
      <w:r w:rsidR="00F1344A">
        <w:rPr>
          <w:rFonts w:hint="eastAsia"/>
        </w:rPr>
        <w:t>PE,</w:t>
      </w:r>
      <w:r w:rsidR="00697B63">
        <w:rPr>
          <w:rFonts w:hint="eastAsia"/>
        </w:rPr>
        <w:t xml:space="preserve"> PerCP</w:t>
      </w:r>
      <w:r w:rsidR="00697B63">
        <w:rPr>
          <w:rFonts w:hint="eastAsia"/>
        </w:rPr>
        <w:t>或</w:t>
      </w:r>
      <w:r w:rsidR="00697B63">
        <w:rPr>
          <w:rFonts w:hint="eastAsia"/>
        </w:rPr>
        <w:t xml:space="preserve"> PerCP-Cy</w:t>
      </w:r>
      <w:r w:rsidR="00697B63">
        <w:rPr>
          <w:rFonts w:hint="eastAsia"/>
        </w:rPr>
        <w:t>™</w:t>
      </w:r>
      <w:r w:rsidR="00697B63">
        <w:rPr>
          <w:rFonts w:hint="eastAsia"/>
        </w:rPr>
        <w:t>5, PE-Cy</w:t>
      </w:r>
      <w:r w:rsidR="00697B63">
        <w:rPr>
          <w:rFonts w:hint="eastAsia"/>
        </w:rPr>
        <w:t>™</w:t>
      </w:r>
      <w:r w:rsidR="00697B63">
        <w:rPr>
          <w:rFonts w:hint="eastAsia"/>
        </w:rPr>
        <w:t>7(530, 585, 675, 780 nm)</w:t>
      </w:r>
      <w:r w:rsidR="00697B63">
        <w:rPr>
          <w:rFonts w:hint="eastAsia"/>
        </w:rPr>
        <w:t>；</w:t>
      </w:r>
      <w:r w:rsidR="00697B63">
        <w:rPr>
          <w:rFonts w:hint="eastAsia"/>
        </w:rPr>
        <w:t xml:space="preserve"> 640nm</w:t>
      </w:r>
      <w:r w:rsidR="00697B63">
        <w:rPr>
          <w:rFonts w:hint="eastAsia"/>
        </w:rPr>
        <w:t>红色激光检测</w:t>
      </w:r>
      <w:r w:rsidR="00697B63">
        <w:rPr>
          <w:rFonts w:hint="eastAsia"/>
        </w:rPr>
        <w:t>2</w:t>
      </w:r>
      <w:r w:rsidR="00697B63">
        <w:rPr>
          <w:rFonts w:hint="eastAsia"/>
        </w:rPr>
        <w:t>色荧光：</w:t>
      </w:r>
      <w:r w:rsidR="00697B63">
        <w:rPr>
          <w:rFonts w:hint="eastAsia"/>
        </w:rPr>
        <w:t>APC,APC-Cy7(675,780nm)</w:t>
      </w:r>
      <w:r w:rsidR="00697B63">
        <w:rPr>
          <w:rFonts w:hint="eastAsia"/>
        </w:rPr>
        <w:t>。</w:t>
      </w:r>
    </w:p>
    <w:p w:rsidR="00E129F7" w:rsidRPr="00E129F7" w:rsidRDefault="00E129F7" w:rsidP="00F1344A">
      <w:r>
        <w:rPr>
          <w:rFonts w:hint="eastAsia"/>
        </w:rPr>
        <w:t>3</w:t>
      </w:r>
      <w:r>
        <w:rPr>
          <w:rFonts w:hint="eastAsia"/>
        </w:rPr>
        <w:t>、</w:t>
      </w:r>
      <w:r w:rsidRPr="00E129F7">
        <w:rPr>
          <w:rFonts w:hint="eastAsia"/>
        </w:rPr>
        <w:t>通过更换滤光片实现通道升级</w:t>
      </w:r>
      <w:r>
        <w:rPr>
          <w:rFonts w:hint="eastAsia"/>
        </w:rPr>
        <w:t>，最高可原机升级至三激光十三色</w:t>
      </w:r>
    </w:p>
    <w:p w:rsidR="00697B63" w:rsidRDefault="00E129F7" w:rsidP="00F1344A">
      <w:r>
        <w:rPr>
          <w:rFonts w:hint="eastAsia"/>
        </w:rPr>
        <w:t>4</w:t>
      </w:r>
      <w:r w:rsidR="00697B63">
        <w:rPr>
          <w:rFonts w:hint="eastAsia"/>
        </w:rPr>
        <w:t>、固定光路，即使搬运也无需调整光路</w:t>
      </w:r>
    </w:p>
    <w:p w:rsidR="00697B63" w:rsidRDefault="00E129F7" w:rsidP="00F1344A">
      <w:r>
        <w:rPr>
          <w:rFonts w:hint="eastAsia"/>
        </w:rPr>
        <w:t>5</w:t>
      </w:r>
      <w:r w:rsidR="00697B63">
        <w:rPr>
          <w:rFonts w:hint="eastAsia"/>
        </w:rPr>
        <w:t>、免调电压，</w:t>
      </w:r>
      <w:r w:rsidR="00697B63">
        <w:rPr>
          <w:rFonts w:hint="eastAsia"/>
        </w:rPr>
        <w:t>24</w:t>
      </w:r>
      <w:r w:rsidR="00697B63">
        <w:rPr>
          <w:rFonts w:hint="eastAsia"/>
        </w:rPr>
        <w:t>位系统，</w:t>
      </w:r>
      <w:r w:rsidR="00697B63">
        <w:rPr>
          <w:rFonts w:hint="eastAsia"/>
        </w:rPr>
        <w:t>1600</w:t>
      </w:r>
      <w:r w:rsidR="00697B63">
        <w:rPr>
          <w:rFonts w:hint="eastAsia"/>
        </w:rPr>
        <w:t>万动态范围</w:t>
      </w:r>
    </w:p>
    <w:p w:rsidR="00697B63" w:rsidRDefault="00E129F7" w:rsidP="00F1344A">
      <w:r>
        <w:rPr>
          <w:rFonts w:hint="eastAsia"/>
        </w:rPr>
        <w:t>6</w:t>
      </w:r>
      <w:r w:rsidR="00697B63">
        <w:rPr>
          <w:rFonts w:hint="eastAsia"/>
        </w:rPr>
        <w:t>、样本分析速度：≥</w:t>
      </w:r>
      <w:r w:rsidR="004A79E9">
        <w:rPr>
          <w:rFonts w:hint="eastAsia"/>
        </w:rPr>
        <w:t>3</w:t>
      </w:r>
      <w:r w:rsidR="00697B63">
        <w:rPr>
          <w:rFonts w:hint="eastAsia"/>
        </w:rPr>
        <w:t>5,000</w:t>
      </w:r>
      <w:r w:rsidR="00697B63">
        <w:rPr>
          <w:rFonts w:hint="eastAsia"/>
        </w:rPr>
        <w:t>事件</w:t>
      </w:r>
      <w:r w:rsidR="00697B63">
        <w:rPr>
          <w:rFonts w:hint="eastAsia"/>
        </w:rPr>
        <w:t>/</w:t>
      </w:r>
      <w:r w:rsidR="00697B63">
        <w:rPr>
          <w:rFonts w:hint="eastAsia"/>
        </w:rPr>
        <w:t>秒。</w:t>
      </w:r>
    </w:p>
    <w:p w:rsidR="00697B63" w:rsidRDefault="00E129F7" w:rsidP="00F1344A">
      <w:r>
        <w:rPr>
          <w:rFonts w:hint="eastAsia"/>
        </w:rPr>
        <w:t>7</w:t>
      </w:r>
      <w:r w:rsidR="00697B63">
        <w:rPr>
          <w:rFonts w:hint="eastAsia"/>
        </w:rPr>
        <w:t>、荧光分辨率：</w:t>
      </w:r>
      <w:r w:rsidR="00697B63">
        <w:rPr>
          <w:rFonts w:hint="eastAsia"/>
        </w:rPr>
        <w:t>CV&lt;2%</w:t>
      </w:r>
    </w:p>
    <w:p w:rsidR="00697B63" w:rsidRDefault="00E129F7" w:rsidP="00F1344A">
      <w:r>
        <w:rPr>
          <w:rFonts w:hint="eastAsia"/>
        </w:rPr>
        <w:t>8</w:t>
      </w:r>
      <w:r w:rsidR="00697B63">
        <w:rPr>
          <w:rFonts w:hint="eastAsia"/>
        </w:rPr>
        <w:t>、荧光线性：</w:t>
      </w:r>
      <w:r w:rsidR="00697B63">
        <w:rPr>
          <w:rFonts w:hint="eastAsia"/>
        </w:rPr>
        <w:t>CEN</w:t>
      </w:r>
      <w:r w:rsidR="00697B63">
        <w:rPr>
          <w:rFonts w:hint="eastAsia"/>
        </w:rPr>
        <w:t>：</w:t>
      </w:r>
      <w:r w:rsidR="00697B63">
        <w:rPr>
          <w:rFonts w:hint="eastAsia"/>
        </w:rPr>
        <w:t>2</w:t>
      </w:r>
      <w:r w:rsidR="00697B63">
        <w:rPr>
          <w:rFonts w:hint="eastAsia"/>
        </w:rPr>
        <w:t>±</w:t>
      </w:r>
      <w:r w:rsidR="00BD1614">
        <w:rPr>
          <w:rFonts w:hint="eastAsia"/>
        </w:rPr>
        <w:t>0.025%</w:t>
      </w:r>
    </w:p>
    <w:p w:rsidR="00697B63" w:rsidRDefault="00E129F7" w:rsidP="00F1344A">
      <w:r>
        <w:rPr>
          <w:rFonts w:hint="eastAsia"/>
        </w:rPr>
        <w:t>9</w:t>
      </w:r>
      <w:r w:rsidR="00697B63">
        <w:rPr>
          <w:rFonts w:hint="eastAsia"/>
        </w:rPr>
        <w:t>、荧光检测灵敏度（</w:t>
      </w:r>
      <w:r w:rsidR="00697B63">
        <w:rPr>
          <w:rFonts w:hint="eastAsia"/>
        </w:rPr>
        <w:t>MESF</w:t>
      </w:r>
      <w:r w:rsidR="00697B63">
        <w:rPr>
          <w:rFonts w:hint="eastAsia"/>
        </w:rPr>
        <w:t>）：</w:t>
      </w:r>
      <w:r w:rsidR="004A79E9">
        <w:rPr>
          <w:rFonts w:hint="eastAsia"/>
        </w:rPr>
        <w:t>FITC&lt;</w:t>
      </w:r>
      <w:r w:rsidR="00697B63">
        <w:rPr>
          <w:rFonts w:hint="eastAsia"/>
        </w:rPr>
        <w:t>5</w:t>
      </w:r>
      <w:r w:rsidR="004A79E9">
        <w:rPr>
          <w:rFonts w:hint="eastAsia"/>
        </w:rPr>
        <w:t>0</w:t>
      </w:r>
      <w:r w:rsidR="00697B63">
        <w:rPr>
          <w:rFonts w:hint="eastAsia"/>
        </w:rPr>
        <w:t>,PE&lt;50</w:t>
      </w:r>
    </w:p>
    <w:p w:rsidR="00BD1614" w:rsidRPr="00BD1614" w:rsidRDefault="00E129F7" w:rsidP="00BD1614">
      <w:pPr>
        <w:rPr>
          <w:lang w:val="pt-BR"/>
        </w:rPr>
      </w:pPr>
      <w:r>
        <w:rPr>
          <w:rFonts w:hint="eastAsia"/>
        </w:rPr>
        <w:t>10</w:t>
      </w:r>
      <w:r w:rsidR="00F1344A">
        <w:rPr>
          <w:rFonts w:hint="eastAsia"/>
        </w:rPr>
        <w:t>、</w:t>
      </w:r>
      <w:r w:rsidR="00697B63">
        <w:rPr>
          <w:rFonts w:hint="eastAsia"/>
        </w:rPr>
        <w:t>散射光分</w:t>
      </w:r>
      <w:r w:rsidR="00BD1614">
        <w:rPr>
          <w:rFonts w:hint="eastAsia"/>
        </w:rPr>
        <w:t>辨率：</w:t>
      </w:r>
      <w:r w:rsidR="00697B63">
        <w:rPr>
          <w:rFonts w:hint="eastAsia"/>
        </w:rPr>
        <w:t>FSC 0.5um,SSC 0.2um</w:t>
      </w:r>
      <w:r w:rsidR="00BD1614">
        <w:rPr>
          <w:rFonts w:hint="eastAsia"/>
        </w:rPr>
        <w:t>；</w:t>
      </w:r>
      <w:r w:rsidR="00BD1614" w:rsidRPr="00BD1614">
        <w:rPr>
          <w:rFonts w:hint="eastAsia"/>
        </w:rPr>
        <w:t>可检测颗粒直径</w:t>
      </w:r>
      <w:r w:rsidR="00BD1614" w:rsidRPr="00BD1614">
        <w:rPr>
          <w:lang w:val="pt-BR"/>
        </w:rPr>
        <w:t>:</w:t>
      </w:r>
      <w:r w:rsidR="00BD1614" w:rsidRPr="00BD1614">
        <w:rPr>
          <w:rFonts w:hint="eastAsia"/>
        </w:rPr>
        <w:t xml:space="preserve"> </w:t>
      </w:r>
      <w:r w:rsidR="00BD1614" w:rsidRPr="00BD1614">
        <w:rPr>
          <w:rFonts w:hint="eastAsia"/>
          <w:lang w:val="pt-BR"/>
        </w:rPr>
        <w:t>0.2</w:t>
      </w:r>
      <w:r w:rsidR="00BD1614" w:rsidRPr="00BD1614">
        <w:rPr>
          <w:lang w:val="pt-BR"/>
        </w:rPr>
        <w:t>~50 μm</w:t>
      </w:r>
    </w:p>
    <w:p w:rsidR="00697B63" w:rsidRDefault="00E129F7" w:rsidP="00F1344A">
      <w:r>
        <w:rPr>
          <w:rFonts w:hint="eastAsia"/>
        </w:rPr>
        <w:t>11</w:t>
      </w:r>
      <w:r w:rsidR="00697B63">
        <w:rPr>
          <w:rFonts w:hint="eastAsia"/>
        </w:rPr>
        <w:t>、单个样本事件收集数：≥</w:t>
      </w:r>
      <w:r w:rsidR="00697B63">
        <w:rPr>
          <w:rFonts w:hint="eastAsia"/>
        </w:rPr>
        <w:t>1000</w:t>
      </w:r>
      <w:r w:rsidR="00697B63">
        <w:rPr>
          <w:rFonts w:hint="eastAsia"/>
        </w:rPr>
        <w:t>万事件</w:t>
      </w:r>
      <w:r w:rsidR="00697B63">
        <w:rPr>
          <w:rFonts w:hint="eastAsia"/>
        </w:rPr>
        <w:t>/</w:t>
      </w:r>
      <w:r w:rsidR="00697B63">
        <w:rPr>
          <w:rFonts w:hint="eastAsia"/>
        </w:rPr>
        <w:t>孔。</w:t>
      </w:r>
    </w:p>
    <w:p w:rsidR="00697B63" w:rsidRDefault="00E129F7" w:rsidP="00F1344A">
      <w:r>
        <w:rPr>
          <w:rFonts w:hint="eastAsia"/>
        </w:rPr>
        <w:t>12</w:t>
      </w:r>
      <w:r w:rsidR="00697B63">
        <w:rPr>
          <w:rFonts w:hint="eastAsia"/>
        </w:rPr>
        <w:t>、提供三种标准样本检测速度，分别为低速（</w:t>
      </w:r>
      <w:r w:rsidR="00697B63">
        <w:rPr>
          <w:rFonts w:hint="eastAsia"/>
        </w:rPr>
        <w:t>14</w:t>
      </w:r>
      <w:r w:rsidR="00697B63">
        <w:rPr>
          <w:rFonts w:hint="eastAsia"/>
        </w:rPr>
        <w:t>μ</w:t>
      </w:r>
      <w:r w:rsidR="00697B63">
        <w:rPr>
          <w:rFonts w:hint="eastAsia"/>
        </w:rPr>
        <w:t>L/min</w:t>
      </w:r>
      <w:r w:rsidR="00697B63">
        <w:rPr>
          <w:rFonts w:hint="eastAsia"/>
        </w:rPr>
        <w:t>）、中速（</w:t>
      </w:r>
      <w:r w:rsidR="00697B63">
        <w:rPr>
          <w:rFonts w:hint="eastAsia"/>
        </w:rPr>
        <w:t>35</w:t>
      </w:r>
      <w:r w:rsidR="00697B63">
        <w:rPr>
          <w:rFonts w:hint="eastAsia"/>
        </w:rPr>
        <w:t>μ</w:t>
      </w:r>
      <w:r w:rsidR="00697B63">
        <w:rPr>
          <w:rFonts w:hint="eastAsia"/>
        </w:rPr>
        <w:t>L/min</w:t>
      </w:r>
      <w:r w:rsidR="00697B63">
        <w:rPr>
          <w:rFonts w:hint="eastAsia"/>
        </w:rPr>
        <w:t>）和高速（</w:t>
      </w:r>
      <w:r w:rsidR="00697B63">
        <w:rPr>
          <w:rFonts w:hint="eastAsia"/>
        </w:rPr>
        <w:t>66</w:t>
      </w:r>
      <w:r w:rsidR="00697B63">
        <w:rPr>
          <w:rFonts w:hint="eastAsia"/>
        </w:rPr>
        <w:t>μ</w:t>
      </w:r>
      <w:r w:rsidR="00697B63">
        <w:rPr>
          <w:rFonts w:hint="eastAsia"/>
        </w:rPr>
        <w:t>L/min</w:t>
      </w:r>
      <w:r w:rsidR="00697B63">
        <w:rPr>
          <w:rFonts w:hint="eastAsia"/>
        </w:rPr>
        <w:t>）。</w:t>
      </w:r>
      <w:r>
        <w:rPr>
          <w:rFonts w:hint="eastAsia"/>
        </w:rPr>
        <w:t>能够实现</w:t>
      </w:r>
      <w:r w:rsidR="00697B63">
        <w:rPr>
          <w:rFonts w:hint="eastAsia"/>
        </w:rPr>
        <w:t>手动连续调节样本流速，调节范围为</w:t>
      </w:r>
      <w:r w:rsidR="00697B63">
        <w:rPr>
          <w:rFonts w:hint="eastAsia"/>
        </w:rPr>
        <w:t xml:space="preserve"> 5</w:t>
      </w:r>
      <w:r w:rsidR="00697B63">
        <w:rPr>
          <w:rFonts w:hint="eastAsia"/>
        </w:rPr>
        <w:t>μ</w:t>
      </w:r>
      <w:r w:rsidR="00697B63">
        <w:rPr>
          <w:rFonts w:hint="eastAsia"/>
        </w:rPr>
        <w:t xml:space="preserve">L/min </w:t>
      </w:r>
      <w:r w:rsidR="00697B63">
        <w:rPr>
          <w:rFonts w:hint="eastAsia"/>
        </w:rPr>
        <w:t>到</w:t>
      </w:r>
      <w:r w:rsidR="00697B63">
        <w:rPr>
          <w:rFonts w:hint="eastAsia"/>
        </w:rPr>
        <w:t>120</w:t>
      </w:r>
      <w:r w:rsidR="00697B63">
        <w:rPr>
          <w:rFonts w:hint="eastAsia"/>
        </w:rPr>
        <w:t>μ</w:t>
      </w:r>
      <w:r w:rsidR="00697B63">
        <w:rPr>
          <w:rFonts w:hint="eastAsia"/>
        </w:rPr>
        <w:t>L/min</w:t>
      </w:r>
      <w:r w:rsidR="00697B63">
        <w:rPr>
          <w:rFonts w:hint="eastAsia"/>
        </w:rPr>
        <w:t>。</w:t>
      </w:r>
    </w:p>
    <w:p w:rsidR="00697B63" w:rsidRDefault="00E129F7" w:rsidP="00F1344A">
      <w:r>
        <w:rPr>
          <w:rFonts w:hint="eastAsia"/>
        </w:rPr>
        <w:t>13</w:t>
      </w:r>
      <w:r>
        <w:rPr>
          <w:rFonts w:hint="eastAsia"/>
        </w:rPr>
        <w:t>、鞘液：可根据客户要求选择使用超纯水</w:t>
      </w:r>
    </w:p>
    <w:p w:rsidR="00697B63" w:rsidRDefault="00E129F7" w:rsidP="00F1344A">
      <w:r>
        <w:rPr>
          <w:rFonts w:hint="eastAsia"/>
        </w:rPr>
        <w:t>14</w:t>
      </w:r>
      <w:r w:rsidR="00697B63">
        <w:rPr>
          <w:rFonts w:hint="eastAsia"/>
        </w:rPr>
        <w:t>、</w:t>
      </w:r>
      <w:r w:rsidR="00965A78">
        <w:rPr>
          <w:rFonts w:hint="eastAsia"/>
        </w:rPr>
        <w:t>*</w:t>
      </w:r>
      <w:r w:rsidR="00697B63">
        <w:rPr>
          <w:rFonts w:hint="eastAsia"/>
        </w:rPr>
        <w:t>清洗消毒流程：一</w:t>
      </w:r>
      <w:r w:rsidR="004A79E9">
        <w:rPr>
          <w:rFonts w:hint="eastAsia"/>
        </w:rPr>
        <w:t>键开关，自动清洗消毒；样本间可选自动清洗，免维护，交叉污染</w:t>
      </w:r>
      <w:r w:rsidR="004A79E9">
        <w:rPr>
          <w:rFonts w:hint="eastAsia"/>
        </w:rPr>
        <w:t>&lt;0.1%</w:t>
      </w:r>
    </w:p>
    <w:p w:rsidR="00697B63" w:rsidRDefault="00697B63" w:rsidP="00F1344A">
      <w:r>
        <w:rPr>
          <w:rFonts w:hint="eastAsia"/>
        </w:rPr>
        <w:t>1</w:t>
      </w:r>
      <w:r w:rsidR="00E129F7">
        <w:rPr>
          <w:rFonts w:hint="eastAsia"/>
        </w:rPr>
        <w:t>5</w:t>
      </w:r>
      <w:r>
        <w:rPr>
          <w:rFonts w:hint="eastAsia"/>
        </w:rPr>
        <w:t>、试剂与耗材：完全开放</w:t>
      </w:r>
      <w:r>
        <w:rPr>
          <w:rFonts w:hint="eastAsia"/>
        </w:rPr>
        <w:t>,</w:t>
      </w:r>
      <w:r>
        <w:rPr>
          <w:rFonts w:hint="eastAsia"/>
        </w:rPr>
        <w:t>使用通用试剂和耗材</w:t>
      </w:r>
      <w:r>
        <w:rPr>
          <w:rFonts w:hint="eastAsia"/>
        </w:rPr>
        <w:t>,96</w:t>
      </w:r>
      <w:r>
        <w:rPr>
          <w:rFonts w:hint="eastAsia"/>
        </w:rPr>
        <w:t>孔</w:t>
      </w:r>
      <w:r>
        <w:rPr>
          <w:rFonts w:hint="eastAsia"/>
        </w:rPr>
        <w:t>V</w:t>
      </w:r>
      <w:r>
        <w:rPr>
          <w:rFonts w:hint="eastAsia"/>
        </w:rPr>
        <w:t>底板、</w:t>
      </w:r>
      <w:r>
        <w:rPr>
          <w:rFonts w:hint="eastAsia"/>
        </w:rPr>
        <w:t>96</w:t>
      </w:r>
      <w:r>
        <w:rPr>
          <w:rFonts w:hint="eastAsia"/>
        </w:rPr>
        <w:t>孔</w:t>
      </w:r>
      <w:r>
        <w:rPr>
          <w:rFonts w:hint="eastAsia"/>
        </w:rPr>
        <w:t>U</w:t>
      </w:r>
      <w:r>
        <w:rPr>
          <w:rFonts w:hint="eastAsia"/>
        </w:rPr>
        <w:t>底板、</w:t>
      </w:r>
      <w:r>
        <w:rPr>
          <w:rFonts w:hint="eastAsia"/>
        </w:rPr>
        <w:t>96</w:t>
      </w:r>
      <w:r>
        <w:rPr>
          <w:rFonts w:hint="eastAsia"/>
        </w:rPr>
        <w:t>孔平底板、</w:t>
      </w:r>
      <w:r>
        <w:rPr>
          <w:rFonts w:hint="eastAsia"/>
        </w:rPr>
        <w:t>24</w:t>
      </w:r>
      <w:r>
        <w:rPr>
          <w:rFonts w:hint="eastAsia"/>
        </w:rPr>
        <w:t>孔板、</w:t>
      </w:r>
      <w:r>
        <w:rPr>
          <w:rFonts w:hint="eastAsia"/>
        </w:rPr>
        <w:t>12</w:t>
      </w:r>
      <w:r>
        <w:rPr>
          <w:rFonts w:hint="eastAsia"/>
        </w:rPr>
        <w:t>×</w:t>
      </w:r>
      <w:r>
        <w:rPr>
          <w:rFonts w:hint="eastAsia"/>
        </w:rPr>
        <w:t xml:space="preserve">75mm </w:t>
      </w:r>
      <w:r>
        <w:rPr>
          <w:rFonts w:hint="eastAsia"/>
        </w:rPr>
        <w:t>流式管，配合</w:t>
      </w:r>
      <w:r>
        <w:rPr>
          <w:rFonts w:hint="eastAsia"/>
        </w:rPr>
        <w:t xml:space="preserve"> ACEA24</w:t>
      </w:r>
      <w:r>
        <w:rPr>
          <w:rFonts w:hint="eastAsia"/>
        </w:rPr>
        <w:t>管试管架</w:t>
      </w:r>
      <w:bookmarkStart w:id="0" w:name="_GoBack"/>
      <w:bookmarkEnd w:id="0"/>
    </w:p>
    <w:p w:rsidR="00697B63" w:rsidRDefault="00E129F7" w:rsidP="00F1344A">
      <w:r>
        <w:rPr>
          <w:rFonts w:hint="eastAsia"/>
        </w:rPr>
        <w:t>16</w:t>
      </w:r>
      <w:r w:rsidR="00697B63">
        <w:rPr>
          <w:rFonts w:hint="eastAsia"/>
        </w:rPr>
        <w:t>、可以精确控制样本体积量，进而直接通过体积法得到精确的绝对计数。因此无需用计数微球即可实现绝对计数。</w:t>
      </w:r>
    </w:p>
    <w:p w:rsidR="00697B63" w:rsidRDefault="00E129F7" w:rsidP="00F1344A">
      <w:r>
        <w:rPr>
          <w:rFonts w:hint="eastAsia"/>
        </w:rPr>
        <w:t>17</w:t>
      </w:r>
      <w:r w:rsidR="00697B63">
        <w:rPr>
          <w:rFonts w:hint="eastAsia"/>
        </w:rPr>
        <w:t>、</w:t>
      </w:r>
      <w:r w:rsidR="00697B63">
        <w:rPr>
          <w:rFonts w:hint="eastAsia"/>
        </w:rPr>
        <w:t>*</w:t>
      </w:r>
      <w:r w:rsidR="00697B63">
        <w:rPr>
          <w:rFonts w:hint="eastAsia"/>
        </w:rPr>
        <w:t>上样方式：精密电动注射器上样，精密控制上样体积，免微球实现精确的绝对计数</w:t>
      </w:r>
    </w:p>
    <w:p w:rsidR="00697B63" w:rsidRDefault="00E129F7" w:rsidP="00F1344A">
      <w:r>
        <w:rPr>
          <w:rFonts w:hint="eastAsia"/>
        </w:rPr>
        <w:t>18</w:t>
      </w:r>
      <w:r w:rsidR="00697B63">
        <w:rPr>
          <w:rFonts w:hint="eastAsia"/>
        </w:rPr>
        <w:t>、具有除气泡功能，清洗功能，消毒功能，排堵功能。</w:t>
      </w:r>
    </w:p>
    <w:p w:rsidR="00697B63" w:rsidRDefault="00E129F7" w:rsidP="00F1344A">
      <w:r>
        <w:rPr>
          <w:rFonts w:hint="eastAsia"/>
        </w:rPr>
        <w:t>19</w:t>
      </w:r>
      <w:r w:rsidR="00697B63">
        <w:rPr>
          <w:rFonts w:hint="eastAsia"/>
        </w:rPr>
        <w:t>、高度：</w:t>
      </w:r>
      <w:r w:rsidR="00697B63">
        <w:rPr>
          <w:rFonts w:hint="eastAsia"/>
        </w:rPr>
        <w:t>39cm</w:t>
      </w:r>
      <w:r w:rsidR="00697B63">
        <w:rPr>
          <w:rFonts w:hint="eastAsia"/>
        </w:rPr>
        <w:t>，宽度：</w:t>
      </w:r>
      <w:r w:rsidR="00697B63">
        <w:rPr>
          <w:rFonts w:hint="eastAsia"/>
        </w:rPr>
        <w:t>43cm</w:t>
      </w:r>
      <w:r w:rsidR="00697B63">
        <w:rPr>
          <w:rFonts w:hint="eastAsia"/>
        </w:rPr>
        <w:t>，长度：</w:t>
      </w:r>
      <w:r w:rsidR="00697B63">
        <w:rPr>
          <w:rFonts w:hint="eastAsia"/>
        </w:rPr>
        <w:t>59cm</w:t>
      </w:r>
    </w:p>
    <w:p w:rsidR="00697B63" w:rsidRPr="00F1344A" w:rsidRDefault="00697B63" w:rsidP="00F1344A">
      <w:pPr>
        <w:rPr>
          <w:rFonts w:ascii="宋体" w:hAnsi="宋体"/>
          <w:bCs/>
        </w:rPr>
      </w:pPr>
      <w:r w:rsidRPr="00F1344A">
        <w:rPr>
          <w:rFonts w:ascii="宋体" w:hAnsi="宋体" w:hint="eastAsia"/>
          <w:bCs/>
        </w:rPr>
        <w:t>四、分析系统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1</w:t>
      </w:r>
      <w:r>
        <w:rPr>
          <w:rFonts w:hint="eastAsia"/>
        </w:rPr>
        <w:t>、电脑工作站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2</w:t>
      </w:r>
      <w:r>
        <w:rPr>
          <w:rFonts w:hint="eastAsia"/>
        </w:rPr>
        <w:t>、显示器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鼠标、</w:t>
      </w:r>
      <w:r>
        <w:rPr>
          <w:rFonts w:hint="eastAsia"/>
        </w:rPr>
        <w:t>USB</w:t>
      </w:r>
      <w:r>
        <w:rPr>
          <w:rFonts w:hint="eastAsia"/>
        </w:rPr>
        <w:t>键盘</w:t>
      </w:r>
    </w:p>
    <w:p w:rsidR="00697B63" w:rsidRPr="00F1344A" w:rsidRDefault="00697B63" w:rsidP="00F1344A">
      <w:pPr>
        <w:tabs>
          <w:tab w:val="left" w:pos="630"/>
        </w:tabs>
        <w:rPr>
          <w:rFonts w:ascii="宋体" w:hAnsi="宋体"/>
          <w:bCs/>
        </w:rPr>
      </w:pPr>
      <w:r w:rsidRPr="00F1344A">
        <w:rPr>
          <w:rFonts w:ascii="宋体" w:hAnsi="宋体" w:hint="eastAsia"/>
          <w:bCs/>
        </w:rPr>
        <w:t>五、软件系统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1</w:t>
      </w:r>
      <w:r>
        <w:rPr>
          <w:rFonts w:hint="eastAsia"/>
        </w:rPr>
        <w:t>、软件程序：提供无需添加任何额外成本购买软件。只需一套软件即可完成细胞周期、</w:t>
      </w:r>
      <w:r>
        <w:rPr>
          <w:rFonts w:hint="eastAsia"/>
        </w:rPr>
        <w:t xml:space="preserve"> </w:t>
      </w:r>
      <w:r>
        <w:rPr>
          <w:rFonts w:hint="eastAsia"/>
        </w:rPr>
        <w:t>细胞凋亡、细胞浓度、细胞绝对计数、免疫分型、细胞因子测定、抗体测定、细胞活性鉴定。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lastRenderedPageBreak/>
        <w:t>2</w:t>
      </w:r>
      <w:r>
        <w:rPr>
          <w:rFonts w:hint="eastAsia"/>
        </w:rPr>
        <w:t>、数据采集和数据分析可同时进行</w:t>
      </w:r>
      <w:r>
        <w:rPr>
          <w:rFonts w:hint="eastAsia"/>
        </w:rPr>
        <w:t>.</w:t>
      </w:r>
      <w:r>
        <w:rPr>
          <w:rFonts w:hint="eastAsia"/>
        </w:rPr>
        <w:t>亦可在测试的同时打开数个窗口同时分析以往其他样本。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3</w:t>
      </w:r>
      <w:r>
        <w:rPr>
          <w:rFonts w:hint="eastAsia"/>
        </w:rPr>
        <w:t>、数据分析也可以通过第三方的分析软件实现，例如：</w:t>
      </w:r>
      <w:r>
        <w:rPr>
          <w:rFonts w:hint="eastAsia"/>
        </w:rPr>
        <w:t>Flow JO</w:t>
      </w:r>
      <w:r>
        <w:rPr>
          <w:rFonts w:hint="eastAsia"/>
        </w:rPr>
        <w:t>、</w:t>
      </w:r>
      <w:r>
        <w:rPr>
          <w:rFonts w:hint="eastAsia"/>
        </w:rPr>
        <w:t>FCS Express</w:t>
      </w:r>
      <w:r>
        <w:rPr>
          <w:rFonts w:hint="eastAsia"/>
        </w:rPr>
        <w:t>软件等。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4</w:t>
      </w:r>
      <w:r>
        <w:rPr>
          <w:rFonts w:hint="eastAsia"/>
        </w:rPr>
        <w:t>、自由缩放功能：具有，可以突出任何特定坐标范围内的群体，以便更为精确地识别和圈定分析目标。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5</w:t>
      </w:r>
      <w:r>
        <w:rPr>
          <w:rFonts w:hint="eastAsia"/>
        </w:rPr>
        <w:t>、分析方法：多种，包括矩形门、多边形门、椭圆行门、象限门（支持不规则象限）、区域门、双区域门、逻辑门，方法灵活，满足不同实验需要。</w:t>
      </w:r>
    </w:p>
    <w:p w:rsidR="00697B63" w:rsidRPr="00F1344A" w:rsidRDefault="00697B63" w:rsidP="00F1344A">
      <w:pPr>
        <w:tabs>
          <w:tab w:val="left" w:pos="630"/>
        </w:tabs>
        <w:rPr>
          <w:rFonts w:ascii="宋体" w:hAnsi="宋体"/>
          <w:bCs/>
        </w:rPr>
      </w:pPr>
      <w:r w:rsidRPr="00F1344A">
        <w:rPr>
          <w:rFonts w:ascii="宋体" w:hAnsi="宋体" w:hint="eastAsia"/>
          <w:bCs/>
        </w:rPr>
        <w:t>六、配置：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1</w:t>
      </w:r>
      <w:r>
        <w:rPr>
          <w:rFonts w:hint="eastAsia"/>
        </w:rPr>
        <w:t>、主机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2</w:t>
      </w:r>
      <w:r>
        <w:rPr>
          <w:rFonts w:hint="eastAsia"/>
        </w:rPr>
        <w:t>、分析系统：一套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3</w:t>
      </w:r>
      <w:r>
        <w:rPr>
          <w:rFonts w:hint="eastAsia"/>
        </w:rPr>
        <w:t>、软件系统：一套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4</w:t>
      </w:r>
      <w:r>
        <w:rPr>
          <w:rFonts w:hint="eastAsia"/>
        </w:rPr>
        <w:t>、提供耗材一套</w:t>
      </w:r>
    </w:p>
    <w:p w:rsidR="00697B63" w:rsidRPr="00F1344A" w:rsidRDefault="00697B63" w:rsidP="00F1344A">
      <w:pPr>
        <w:tabs>
          <w:tab w:val="left" w:pos="630"/>
        </w:tabs>
        <w:rPr>
          <w:rFonts w:ascii="宋体" w:hAnsi="宋体"/>
          <w:bCs/>
        </w:rPr>
      </w:pPr>
      <w:r w:rsidRPr="00F1344A">
        <w:rPr>
          <w:rFonts w:ascii="宋体" w:hAnsi="宋体" w:hint="eastAsia"/>
          <w:bCs/>
        </w:rPr>
        <w:t>七、保修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1</w:t>
      </w:r>
      <w:r>
        <w:rPr>
          <w:rFonts w:hint="eastAsia"/>
        </w:rPr>
        <w:t>、整机保修期为</w:t>
      </w:r>
      <w:r>
        <w:rPr>
          <w:rFonts w:hint="eastAsia"/>
        </w:rPr>
        <w:t xml:space="preserve"> </w:t>
      </w:r>
      <w:r w:rsidR="00EC08F2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年，主要附件的标准保修期为</w:t>
      </w:r>
      <w:r>
        <w:rPr>
          <w:rFonts w:hint="eastAsia"/>
        </w:rPr>
        <w:t xml:space="preserve"> </w:t>
      </w:r>
      <w:r w:rsidR="00EC08F2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年。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2</w:t>
      </w:r>
      <w:r>
        <w:rPr>
          <w:rFonts w:hint="eastAsia"/>
        </w:rPr>
        <w:t>、售后人员：流式细胞仪生产厂家工程师负责</w:t>
      </w:r>
    </w:p>
    <w:p w:rsidR="00697B63" w:rsidRDefault="00697B63" w:rsidP="00F1344A">
      <w:pPr>
        <w:tabs>
          <w:tab w:val="left" w:pos="630"/>
        </w:tabs>
      </w:pPr>
      <w:r>
        <w:rPr>
          <w:rFonts w:hint="eastAsia"/>
        </w:rPr>
        <w:t>3</w:t>
      </w:r>
      <w:r>
        <w:rPr>
          <w:rFonts w:hint="eastAsia"/>
        </w:rPr>
        <w:t>、培训：生产厂家技术人员现场培训</w:t>
      </w:r>
    </w:p>
    <w:p w:rsidR="00697B63" w:rsidRPr="00F1344A" w:rsidRDefault="00697B63" w:rsidP="00F1344A">
      <w:pPr>
        <w:autoSpaceDE w:val="0"/>
        <w:autoSpaceDN w:val="0"/>
        <w:adjustRightInd w:val="0"/>
        <w:spacing w:line="300" w:lineRule="auto"/>
        <w:rPr>
          <w:rFonts w:ascii="Arial" w:hAnsi="Arial" w:cs="Arial"/>
          <w:lang w:val="it-IT"/>
        </w:rPr>
      </w:pPr>
    </w:p>
    <w:p w:rsidR="00697B63" w:rsidRPr="00697B63" w:rsidRDefault="00697B63"/>
    <w:sectPr w:rsidR="00697B63" w:rsidRPr="00697B63" w:rsidSect="0064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13" w:rsidRDefault="00D46E13" w:rsidP="00697B63">
      <w:r>
        <w:separator/>
      </w:r>
    </w:p>
  </w:endnote>
  <w:endnote w:type="continuationSeparator" w:id="1">
    <w:p w:rsidR="00D46E13" w:rsidRDefault="00D46E13" w:rsidP="0069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13" w:rsidRDefault="00D46E13" w:rsidP="00697B63">
      <w:r>
        <w:separator/>
      </w:r>
    </w:p>
  </w:footnote>
  <w:footnote w:type="continuationSeparator" w:id="1">
    <w:p w:rsidR="00D46E13" w:rsidRDefault="00D46E13" w:rsidP="00697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81FC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63"/>
    <w:rsid w:val="000E35D9"/>
    <w:rsid w:val="00126FED"/>
    <w:rsid w:val="001C70B2"/>
    <w:rsid w:val="003713E9"/>
    <w:rsid w:val="003717FF"/>
    <w:rsid w:val="003731D8"/>
    <w:rsid w:val="004A79E9"/>
    <w:rsid w:val="00585608"/>
    <w:rsid w:val="005C6407"/>
    <w:rsid w:val="005D5F82"/>
    <w:rsid w:val="00646CD0"/>
    <w:rsid w:val="00697B63"/>
    <w:rsid w:val="00754110"/>
    <w:rsid w:val="00797DD8"/>
    <w:rsid w:val="00836EBF"/>
    <w:rsid w:val="008D04CF"/>
    <w:rsid w:val="008F202A"/>
    <w:rsid w:val="00965A78"/>
    <w:rsid w:val="009771A6"/>
    <w:rsid w:val="00AC04E2"/>
    <w:rsid w:val="00B53B02"/>
    <w:rsid w:val="00BD1614"/>
    <w:rsid w:val="00C45820"/>
    <w:rsid w:val="00D46E13"/>
    <w:rsid w:val="00D72AF9"/>
    <w:rsid w:val="00DA4829"/>
    <w:rsid w:val="00E129F7"/>
    <w:rsid w:val="00E3369D"/>
    <w:rsid w:val="00EC08F2"/>
    <w:rsid w:val="00F1344A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B63"/>
    <w:rPr>
      <w:sz w:val="18"/>
      <w:szCs w:val="18"/>
    </w:rPr>
  </w:style>
  <w:style w:type="paragraph" w:styleId="a5">
    <w:name w:val="List Paragraph"/>
    <w:basedOn w:val="a"/>
    <w:qFormat/>
    <w:rsid w:val="00697B6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aceabio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5</cp:revision>
  <cp:lastPrinted>2016-11-29T08:25:00Z</cp:lastPrinted>
  <dcterms:created xsi:type="dcterms:W3CDTF">2016-10-11T07:55:00Z</dcterms:created>
  <dcterms:modified xsi:type="dcterms:W3CDTF">2016-11-29T08:35:00Z</dcterms:modified>
</cp:coreProperties>
</file>