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6353A" w14:textId="77777777" w:rsidR="00750CEC" w:rsidRPr="00D1602D" w:rsidRDefault="00D05AAB" w:rsidP="00750CEC">
      <w:pPr>
        <w:spacing w:before="480"/>
        <w:jc w:val="center"/>
        <w:rPr>
          <w:b/>
          <w:sz w:val="36"/>
          <w:szCs w:val="36"/>
          <w:lang w:val="en-US" w:eastAsia="zh-CN"/>
        </w:rPr>
      </w:pPr>
      <w:r w:rsidRPr="00D1602D">
        <w:rPr>
          <w:rFonts w:hAnsi="宋体" w:hint="eastAsia"/>
          <w:b/>
          <w:sz w:val="36"/>
          <w:szCs w:val="36"/>
          <w:lang w:val="en-US" w:eastAsia="zh-CN"/>
        </w:rPr>
        <w:t>麻醉</w:t>
      </w:r>
      <w:r w:rsidR="00ED1AE0" w:rsidRPr="00D1602D">
        <w:rPr>
          <w:rFonts w:hAnsi="宋体" w:hint="eastAsia"/>
          <w:b/>
          <w:sz w:val="36"/>
          <w:szCs w:val="36"/>
          <w:lang w:val="en-US" w:eastAsia="zh-CN"/>
        </w:rPr>
        <w:t>工作站技术</w:t>
      </w:r>
      <w:r w:rsidR="00750CEC" w:rsidRPr="00D1602D">
        <w:rPr>
          <w:rFonts w:hAnsi="宋体" w:hint="eastAsia"/>
          <w:b/>
          <w:sz w:val="36"/>
          <w:szCs w:val="36"/>
          <w:lang w:val="en-US" w:eastAsia="zh-CN"/>
        </w:rPr>
        <w:t>参数</w:t>
      </w:r>
      <w:r w:rsidR="00ED1AE0" w:rsidRPr="00D1602D">
        <w:rPr>
          <w:rFonts w:hAnsi="宋体" w:hint="eastAsia"/>
          <w:b/>
          <w:sz w:val="36"/>
          <w:szCs w:val="36"/>
          <w:lang w:val="en-US" w:eastAsia="zh-CN"/>
        </w:rPr>
        <w:t>要求</w:t>
      </w:r>
    </w:p>
    <w:p w14:paraId="7D94DA4B" w14:textId="77777777" w:rsidR="00750CEC" w:rsidRPr="00D1602D" w:rsidRDefault="00750CEC" w:rsidP="00750CEC">
      <w:pPr>
        <w:rPr>
          <w:b/>
          <w:sz w:val="36"/>
          <w:szCs w:val="36"/>
          <w:lang w:val="en-US" w:eastAsia="zh-CN"/>
        </w:rPr>
      </w:pPr>
      <w:bookmarkStart w:id="0" w:name="_Toc3303156"/>
      <w:bookmarkStart w:id="1" w:name="_Toc3659741"/>
      <w:bookmarkStart w:id="2" w:name="_Toc63564452"/>
    </w:p>
    <w:bookmarkEnd w:id="0"/>
    <w:bookmarkEnd w:id="1"/>
    <w:bookmarkEnd w:id="2"/>
    <w:p w14:paraId="7C536032" w14:textId="37DBB43C" w:rsidR="00A26F91" w:rsidRPr="005B14EA" w:rsidRDefault="00750CEC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电子新鲜气体混合系统：设置混合气体总流量及氧浓度</w:t>
      </w:r>
      <w:r w:rsidR="00A26F91" w:rsidRPr="005B14EA">
        <w:rPr>
          <w:rFonts w:hAnsi="宋体"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新鲜气体流量设置：</w:t>
      </w:r>
      <w:r w:rsidRPr="005B14EA">
        <w:rPr>
          <w:color w:val="000000"/>
          <w:sz w:val="32"/>
          <w:szCs w:val="32"/>
          <w:lang w:val="en-US" w:eastAsia="zh-CN"/>
        </w:rPr>
        <w:t>0.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2</w:t>
      </w:r>
      <w:r w:rsidRPr="005B14EA">
        <w:rPr>
          <w:color w:val="000000"/>
          <w:sz w:val="32"/>
          <w:szCs w:val="32"/>
          <w:lang w:val="en-US" w:eastAsia="zh-CN"/>
        </w:rPr>
        <w:t xml:space="preserve"> - 1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5</w:t>
      </w:r>
      <w:r w:rsidRPr="005B14EA">
        <w:rPr>
          <w:color w:val="000000"/>
          <w:sz w:val="32"/>
          <w:szCs w:val="32"/>
          <w:lang w:val="en-US" w:eastAsia="zh-CN"/>
        </w:rPr>
        <w:t xml:space="preserve"> 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升</w:t>
      </w:r>
      <w:r w:rsidRPr="005B14EA">
        <w:rPr>
          <w:color w:val="000000"/>
          <w:sz w:val="32"/>
          <w:szCs w:val="32"/>
          <w:lang w:val="en-US" w:eastAsia="zh-CN"/>
        </w:rPr>
        <w:t>/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分</w:t>
      </w:r>
      <w:r w:rsidR="00A26F91" w:rsidRPr="005B14EA">
        <w:rPr>
          <w:rFonts w:hAnsi="宋体"/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新鲜气体氧浓度设置：</w:t>
      </w:r>
      <w:r w:rsidRPr="005B14EA">
        <w:rPr>
          <w:color w:val="000000"/>
          <w:sz w:val="32"/>
          <w:szCs w:val="32"/>
          <w:lang w:val="en-US" w:eastAsia="zh-CN"/>
        </w:rPr>
        <w:t>2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1</w:t>
      </w:r>
      <w:r w:rsidR="00A26F91" w:rsidRPr="005B14EA">
        <w:rPr>
          <w:color w:val="000000"/>
          <w:sz w:val="32"/>
          <w:szCs w:val="32"/>
          <w:lang w:val="en-US" w:eastAsia="zh-CN"/>
        </w:rPr>
        <w:t>% - 100%</w:t>
      </w:r>
      <w:r w:rsidR="00A26F91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快速充氧：至少</w:t>
      </w:r>
      <w:r w:rsidRPr="005B14EA">
        <w:rPr>
          <w:color w:val="000000"/>
          <w:sz w:val="32"/>
          <w:szCs w:val="32"/>
          <w:lang w:val="en-US" w:eastAsia="zh-CN"/>
        </w:rPr>
        <w:t xml:space="preserve"> 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2</w:t>
      </w:r>
      <w:r w:rsidRPr="005B14EA">
        <w:rPr>
          <w:color w:val="000000"/>
          <w:sz w:val="32"/>
          <w:szCs w:val="32"/>
          <w:lang w:val="en-US" w:eastAsia="zh-CN"/>
        </w:rPr>
        <w:t>5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-75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升</w:t>
      </w:r>
      <w:r w:rsidRPr="005B14EA">
        <w:rPr>
          <w:color w:val="000000"/>
          <w:sz w:val="32"/>
          <w:szCs w:val="32"/>
          <w:lang w:val="en-US" w:eastAsia="zh-CN"/>
        </w:rPr>
        <w:t>/</w:t>
      </w:r>
      <w:r w:rsidR="003503C2">
        <w:rPr>
          <w:rFonts w:hAnsi="宋体"/>
          <w:color w:val="000000"/>
          <w:sz w:val="32"/>
          <w:szCs w:val="32"/>
          <w:lang w:val="en-US" w:eastAsia="zh-CN"/>
        </w:rPr>
        <w:t>分</w:t>
      </w:r>
    </w:p>
    <w:p w14:paraId="5720E8CE" w14:textId="453B2B63" w:rsidR="00A26F91" w:rsidRPr="005B14EA" w:rsidRDefault="00750CEC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 w:rsidRPr="005B14EA">
        <w:rPr>
          <w:rFonts w:hAnsi="宋体"/>
          <w:color w:val="000000"/>
          <w:sz w:val="32"/>
          <w:szCs w:val="32"/>
          <w:lang w:val="en-US" w:eastAsia="zh-CN"/>
        </w:rPr>
        <w:t>双挥发罐位</w:t>
      </w:r>
      <w:r w:rsidR="00A26F91" w:rsidRPr="005B14EA">
        <w:rPr>
          <w:rFonts w:hAnsi="宋体"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切换挥发罐时，自动锁定不用的挥发罐，保证安全</w:t>
      </w:r>
      <w:r w:rsidR="00A26F91" w:rsidRPr="005B14EA">
        <w:rPr>
          <w:rFonts w:hAnsi="宋体"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可通过屏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幕显示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使用的麻药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种类，挥发罐的设置信息</w:t>
      </w:r>
      <w:r w:rsidR="00A26F91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挥发罐容量</w:t>
      </w:r>
      <w:r w:rsidRPr="005B14EA">
        <w:rPr>
          <w:color w:val="000000"/>
          <w:sz w:val="32"/>
          <w:szCs w:val="32"/>
          <w:lang w:val="en-US" w:eastAsia="zh-CN"/>
        </w:rPr>
        <w:t xml:space="preserve">: </w:t>
      </w:r>
      <w:r w:rsidRPr="005B14EA">
        <w:rPr>
          <w:rFonts w:asciiTheme="minorEastAsia" w:eastAsiaTheme="minorEastAsia" w:hAnsiTheme="minorEastAsia" w:cs="宋体" w:hint="eastAsia"/>
          <w:bCs/>
          <w:sz w:val="32"/>
          <w:szCs w:val="32"/>
          <w:lang w:eastAsia="zh-CN"/>
        </w:rPr>
        <w:t>≥</w:t>
      </w:r>
      <w:r w:rsidRPr="005B14EA">
        <w:rPr>
          <w:rFonts w:asciiTheme="minorEastAsia" w:eastAsiaTheme="minorEastAsia" w:hAnsiTheme="minorEastAsia"/>
          <w:color w:val="000000"/>
          <w:sz w:val="32"/>
          <w:szCs w:val="32"/>
          <w:lang w:val="en-US" w:eastAsia="zh-CN"/>
        </w:rPr>
        <w:t>300</w:t>
      </w:r>
      <w:r w:rsidRPr="005B14EA">
        <w:rPr>
          <w:color w:val="000000"/>
          <w:sz w:val="32"/>
          <w:szCs w:val="32"/>
          <w:lang w:val="en-US" w:eastAsia="zh-CN"/>
        </w:rPr>
        <w:t xml:space="preserve"> 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毫升</w:t>
      </w:r>
      <w:r w:rsidR="00A26F91" w:rsidRPr="005B14EA">
        <w:rPr>
          <w:rFonts w:hAnsi="宋体"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挥发罐内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药量低于需加药下限时，在屏幕上会显示加药提示</w:t>
      </w:r>
    </w:p>
    <w:p w14:paraId="77B424E8" w14:textId="029E2FCD" w:rsidR="00A26F91" w:rsidRPr="005B14EA" w:rsidRDefault="00750CEC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电动电控涡轮呼吸机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可提供持续气流输出，容量输送能力不受腔体容量限制，支持所有模式下的自主呼吸</w:t>
      </w:r>
      <w:r w:rsidR="00A26F91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最大吸气流速</w:t>
      </w:r>
      <w:r w:rsidRPr="005B14EA">
        <w:rPr>
          <w:rFonts w:asciiTheme="minorEastAsia" w:eastAsiaTheme="minorEastAsia" w:hAnsiTheme="minorEastAsia" w:cs="宋体" w:hint="eastAsia"/>
          <w:bCs/>
          <w:sz w:val="32"/>
          <w:szCs w:val="32"/>
          <w:lang w:eastAsia="zh-CN"/>
        </w:rPr>
        <w:t>≥</w:t>
      </w:r>
      <w:r w:rsidRPr="005B14EA">
        <w:rPr>
          <w:color w:val="000000"/>
          <w:sz w:val="32"/>
          <w:szCs w:val="32"/>
          <w:lang w:val="en-US" w:eastAsia="zh-CN"/>
        </w:rPr>
        <w:t xml:space="preserve">180 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升</w:t>
      </w:r>
      <w:r w:rsidRPr="005B14EA">
        <w:rPr>
          <w:color w:val="000000"/>
          <w:sz w:val="32"/>
          <w:szCs w:val="32"/>
          <w:lang w:val="en-US" w:eastAsia="zh-CN"/>
        </w:rPr>
        <w:t>/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分</w:t>
      </w:r>
      <w:r w:rsidR="00A26F91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系统容量</w:t>
      </w:r>
      <w:r w:rsidRPr="005B14EA">
        <w:rPr>
          <w:color w:val="000000"/>
          <w:sz w:val="32"/>
          <w:szCs w:val="32"/>
          <w:lang w:val="en-US" w:eastAsia="zh-CN"/>
        </w:rPr>
        <w:t xml:space="preserve"> 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约</w:t>
      </w:r>
      <w:r w:rsidRPr="005B14EA">
        <w:rPr>
          <w:color w:val="000000"/>
          <w:sz w:val="32"/>
          <w:szCs w:val="32"/>
          <w:lang w:val="en-US" w:eastAsia="zh-CN"/>
        </w:rPr>
        <w:t>2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升</w:t>
      </w:r>
      <w:r w:rsidRPr="005B14EA">
        <w:rPr>
          <w:color w:val="000000"/>
          <w:sz w:val="32"/>
          <w:szCs w:val="32"/>
          <w:lang w:val="en-US" w:eastAsia="zh-CN"/>
        </w:rPr>
        <w:t xml:space="preserve"> 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（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不含呼吸管道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）</w:t>
      </w:r>
      <w:r w:rsidR="00A26F91" w:rsidRPr="005B14EA">
        <w:rPr>
          <w:rFonts w:hAnsi="宋体"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回路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具有加热功能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，必要时可关闭此功能</w:t>
      </w:r>
      <w:r w:rsidR="00A26F91" w:rsidRPr="005B14EA">
        <w:rPr>
          <w:rFonts w:hAnsi="宋体"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适合成人、小儿和新生儿</w:t>
      </w:r>
    </w:p>
    <w:p w14:paraId="397B921E" w14:textId="77777777" w:rsidR="00A26F91" w:rsidRPr="005B14EA" w:rsidRDefault="00A26F91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 w:rsidRPr="005B14EA">
        <w:rPr>
          <w:rFonts w:hint="eastAsia"/>
          <w:color w:val="000000"/>
          <w:sz w:val="32"/>
          <w:szCs w:val="32"/>
          <w:lang w:val="en-US" w:eastAsia="zh-CN"/>
        </w:rPr>
        <w:t>通气模式：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容量控制通气模式（</w:t>
      </w:r>
      <w:r w:rsidR="00750CEC" w:rsidRPr="005B14EA">
        <w:rPr>
          <w:color w:val="000000"/>
          <w:sz w:val="32"/>
          <w:szCs w:val="32"/>
          <w:lang w:val="en-US" w:eastAsia="zh-CN"/>
        </w:rPr>
        <w:t>IPPV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）</w:t>
      </w:r>
      <w:r w:rsidRPr="005B14EA">
        <w:rPr>
          <w:color w:val="000000"/>
          <w:sz w:val="32"/>
          <w:szCs w:val="32"/>
          <w:lang w:val="en-US" w:eastAsia="zh-CN"/>
        </w:rPr>
        <w:t>、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同步间歇容量控制通气模式（容量型</w:t>
      </w:r>
      <w:r w:rsidR="00750CEC" w:rsidRPr="005B14EA">
        <w:rPr>
          <w:color w:val="000000"/>
          <w:sz w:val="32"/>
          <w:szCs w:val="32"/>
          <w:lang w:val="en-US" w:eastAsia="zh-CN"/>
        </w:rPr>
        <w:t>SIMV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）、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压力控制通气模式（</w:t>
      </w:r>
      <w:r w:rsidR="00750CEC" w:rsidRPr="005B14EA">
        <w:rPr>
          <w:color w:val="000000"/>
          <w:sz w:val="32"/>
          <w:szCs w:val="32"/>
          <w:lang w:val="en-US" w:eastAsia="zh-CN"/>
        </w:rPr>
        <w:t>PCV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）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、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同步间歇压力控制通气模式（压力型</w:t>
      </w:r>
      <w:r w:rsidR="00750CEC" w:rsidRPr="005B14EA">
        <w:rPr>
          <w:color w:val="000000"/>
          <w:sz w:val="32"/>
          <w:szCs w:val="32"/>
          <w:lang w:val="en-US" w:eastAsia="zh-CN"/>
        </w:rPr>
        <w:t>SIMV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）</w:t>
      </w:r>
      <w:r w:rsidRPr="005B14EA">
        <w:rPr>
          <w:color w:val="000000"/>
          <w:sz w:val="32"/>
          <w:szCs w:val="32"/>
          <w:lang w:val="en-US" w:eastAsia="zh-CN"/>
        </w:rPr>
        <w:t>、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压力支持通气</w:t>
      </w:r>
      <w:r w:rsidR="00750CEC" w:rsidRPr="005B14EA">
        <w:rPr>
          <w:color w:val="000000"/>
          <w:sz w:val="32"/>
          <w:szCs w:val="32"/>
          <w:lang w:val="en-US" w:eastAsia="zh-CN"/>
        </w:rPr>
        <w:t>PSV</w:t>
      </w:r>
      <w:r w:rsidR="00750CEC" w:rsidRPr="005B14EA">
        <w:rPr>
          <w:rFonts w:hint="eastAsia"/>
          <w:color w:val="000000"/>
          <w:sz w:val="32"/>
          <w:szCs w:val="32"/>
          <w:lang w:val="en-US" w:eastAsia="zh-CN"/>
        </w:rPr>
        <w:t>，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具备窒息通气模式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、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压力支持通气模式叠加到同步通气模式（</w:t>
      </w:r>
      <w:r w:rsidR="00750CEC" w:rsidRPr="005B14EA">
        <w:rPr>
          <w:color w:val="000000"/>
          <w:sz w:val="32"/>
          <w:szCs w:val="32"/>
          <w:lang w:val="en-US" w:eastAsia="zh-CN"/>
        </w:rPr>
        <w:t>PSV+SIMV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）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、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在手动</w:t>
      </w:r>
      <w:r w:rsidR="00750CEC" w:rsidRPr="005B14EA">
        <w:rPr>
          <w:color w:val="000000"/>
          <w:sz w:val="32"/>
          <w:szCs w:val="32"/>
          <w:lang w:val="en-US" w:eastAsia="zh-CN"/>
        </w:rPr>
        <w:t>/</w:t>
      </w:r>
      <w:r w:rsidR="00750CEC" w:rsidRPr="005B14EA">
        <w:rPr>
          <w:rFonts w:hAnsi="宋体"/>
          <w:color w:val="000000"/>
          <w:sz w:val="32"/>
          <w:szCs w:val="32"/>
          <w:lang w:val="en-US" w:eastAsia="zh-CN"/>
        </w:rPr>
        <w:t>自主通气模式下，可设置</w:t>
      </w:r>
      <w:r w:rsidR="00750CEC" w:rsidRPr="005B14EA">
        <w:rPr>
          <w:color w:val="000000"/>
          <w:sz w:val="32"/>
          <w:szCs w:val="32"/>
          <w:lang w:val="en-US" w:eastAsia="zh-CN"/>
        </w:rPr>
        <w:t>CPAP</w:t>
      </w:r>
      <w:r w:rsidR="00750CEC" w:rsidRPr="005B14EA">
        <w:rPr>
          <w:color w:val="000000"/>
          <w:sz w:val="32"/>
          <w:szCs w:val="32"/>
          <w:lang w:val="en-US" w:eastAsia="zh-CN"/>
        </w:rPr>
        <w:tab/>
      </w:r>
    </w:p>
    <w:p w14:paraId="20EC8F7B" w14:textId="77777777" w:rsidR="000B7A68" w:rsidRPr="005B14EA" w:rsidRDefault="00750CEC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 w:rsidRPr="005B14EA">
        <w:rPr>
          <w:rFonts w:hint="eastAsia"/>
          <w:color w:val="000000"/>
          <w:sz w:val="32"/>
          <w:szCs w:val="32"/>
          <w:lang w:val="en-US" w:eastAsia="zh-CN"/>
        </w:rPr>
        <w:t>具有回路冲洗和干燥功能，可在更换患者或关机时对回路进行冲洗和干燥，确保机器的正常运行</w:t>
      </w:r>
    </w:p>
    <w:p w14:paraId="4D0539BC" w14:textId="668E7222" w:rsidR="000B7A68" w:rsidRPr="005B14EA" w:rsidRDefault="00750CEC" w:rsidP="00274CEF">
      <w:pPr>
        <w:pStyle w:val="a6"/>
        <w:numPr>
          <w:ilvl w:val="0"/>
          <w:numId w:val="1"/>
        </w:numPr>
        <w:ind w:firstLineChars="0"/>
        <w:jc w:val="both"/>
        <w:rPr>
          <w:color w:val="000000"/>
          <w:sz w:val="32"/>
          <w:szCs w:val="32"/>
          <w:lang w:val="en-US" w:eastAsia="zh-CN"/>
        </w:rPr>
      </w:pPr>
      <w:r w:rsidRPr="005B14EA">
        <w:rPr>
          <w:rFonts w:hAnsi="宋体"/>
          <w:color w:val="000000"/>
          <w:sz w:val="32"/>
          <w:szCs w:val="32"/>
          <w:lang w:val="en-US" w:eastAsia="zh-CN"/>
        </w:rPr>
        <w:t>麻醉通气模式设置范围</w:t>
      </w:r>
      <w:r w:rsidR="000B7A68" w:rsidRPr="005B14EA">
        <w:rPr>
          <w:rFonts w:hAnsi="宋体" w:hint="eastAsia"/>
          <w:color w:val="000000"/>
          <w:sz w:val="32"/>
          <w:szCs w:val="32"/>
          <w:lang w:val="en-US" w:eastAsia="zh-CN"/>
        </w:rPr>
        <w:t>：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潮气量</w:t>
      </w:r>
      <w:r w:rsidRPr="005B14EA">
        <w:rPr>
          <w:color w:val="000000"/>
          <w:sz w:val="32"/>
          <w:szCs w:val="32"/>
          <w:lang w:val="en-US" w:eastAsia="zh-CN"/>
        </w:rPr>
        <w:t xml:space="preserve"> (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容控模式</w:t>
      </w:r>
      <w:r w:rsidRPr="005B14EA">
        <w:rPr>
          <w:color w:val="000000"/>
          <w:sz w:val="32"/>
          <w:szCs w:val="32"/>
          <w:lang w:val="en-US" w:eastAsia="zh-CN"/>
        </w:rPr>
        <w:t xml:space="preserve">): 20 - 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20</w:t>
      </w:r>
      <w:r w:rsidRPr="005B14EA">
        <w:rPr>
          <w:color w:val="000000"/>
          <w:sz w:val="32"/>
          <w:szCs w:val="32"/>
          <w:lang w:val="en-US" w:eastAsia="zh-CN"/>
        </w:rPr>
        <w:t xml:space="preserve">00 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毫升</w:t>
      </w:r>
      <w:r w:rsidR="000B7A68" w:rsidRPr="005B14EA">
        <w:rPr>
          <w:rFonts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吸气停顿</w:t>
      </w:r>
      <w:r w:rsidRPr="005B14EA">
        <w:rPr>
          <w:color w:val="000000"/>
          <w:sz w:val="32"/>
          <w:szCs w:val="32"/>
          <w:lang w:val="en-US" w:eastAsia="zh-CN"/>
        </w:rPr>
        <w:t xml:space="preserve">: 20 - 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6</w:t>
      </w:r>
      <w:r w:rsidR="003503C2">
        <w:rPr>
          <w:color w:val="000000"/>
          <w:sz w:val="32"/>
          <w:szCs w:val="32"/>
          <w:lang w:val="en-US" w:eastAsia="zh-CN"/>
        </w:rPr>
        <w:t>0 %</w:t>
      </w:r>
      <w:r w:rsidR="000B7A68" w:rsidRPr="005B14EA">
        <w:rPr>
          <w:rFonts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斜率</w:t>
      </w:r>
      <w:r w:rsidRPr="005B14EA">
        <w:rPr>
          <w:color w:val="000000"/>
          <w:sz w:val="32"/>
          <w:szCs w:val="32"/>
          <w:lang w:val="en-US" w:eastAsia="zh-CN"/>
        </w:rPr>
        <w:t xml:space="preserve"> (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压力上升时间</w:t>
      </w:r>
      <w:r w:rsidRPr="005B14EA">
        <w:rPr>
          <w:color w:val="000000"/>
          <w:sz w:val="32"/>
          <w:szCs w:val="32"/>
          <w:lang w:val="en-US" w:eastAsia="zh-CN"/>
        </w:rPr>
        <w:t xml:space="preserve">): 0 - 2 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秒</w:t>
      </w:r>
      <w:r w:rsidR="000B7A68" w:rsidRPr="005B14EA">
        <w:rPr>
          <w:rFonts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color w:val="000000"/>
          <w:sz w:val="32"/>
          <w:szCs w:val="32"/>
          <w:lang w:val="en-US" w:eastAsia="zh-CN"/>
        </w:rPr>
        <w:t xml:space="preserve">CPAP: 0, </w:t>
      </w:r>
      <w:r w:rsidR="003503C2">
        <w:rPr>
          <w:color w:val="000000"/>
          <w:sz w:val="32"/>
          <w:szCs w:val="32"/>
          <w:lang w:val="en-US" w:eastAsia="zh-CN"/>
        </w:rPr>
        <w:t>1 - 25 mmHg</w:t>
      </w:r>
      <w:r w:rsidR="000B7A68" w:rsidRPr="005B14EA">
        <w:rPr>
          <w:rFonts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color w:val="000000"/>
          <w:sz w:val="32"/>
          <w:szCs w:val="32"/>
          <w:lang w:val="en-US" w:eastAsia="zh-CN"/>
        </w:rPr>
        <w:t>PEEP: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关，</w:t>
      </w:r>
      <w:r w:rsidR="0082138C">
        <w:rPr>
          <w:color w:val="000000"/>
          <w:sz w:val="32"/>
          <w:szCs w:val="32"/>
          <w:lang w:val="en-US" w:eastAsia="zh-CN"/>
        </w:rPr>
        <w:t>1 - 25 mmHg</w:t>
      </w:r>
      <w:r w:rsidR="000B7A68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频率</w:t>
      </w:r>
      <w:r w:rsidRPr="005B14EA">
        <w:rPr>
          <w:color w:val="000000"/>
          <w:sz w:val="32"/>
          <w:szCs w:val="32"/>
          <w:lang w:val="en-US" w:eastAsia="zh-CN"/>
        </w:rPr>
        <w:t xml:space="preserve">: 3 - 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10</w:t>
      </w:r>
      <w:r w:rsidRPr="005B14EA">
        <w:rPr>
          <w:color w:val="000000"/>
          <w:sz w:val="32"/>
          <w:szCs w:val="32"/>
          <w:lang w:val="en-US" w:eastAsia="zh-CN"/>
        </w:rPr>
        <w:t xml:space="preserve">0 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次</w:t>
      </w:r>
      <w:r w:rsidRPr="005B14EA">
        <w:rPr>
          <w:color w:val="000000"/>
          <w:sz w:val="32"/>
          <w:szCs w:val="32"/>
          <w:lang w:val="en-US" w:eastAsia="zh-CN"/>
        </w:rPr>
        <w:t>/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分</w:t>
      </w:r>
      <w:r w:rsidR="000B7A68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吸气时间</w:t>
      </w:r>
      <w:r w:rsidRPr="005B14EA">
        <w:rPr>
          <w:color w:val="000000"/>
          <w:sz w:val="32"/>
          <w:szCs w:val="32"/>
          <w:lang w:val="en-US" w:eastAsia="zh-CN"/>
        </w:rPr>
        <w:t>: 0.2 -10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秒</w:t>
      </w:r>
      <w:r w:rsidR="000B7A68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压力限制</w:t>
      </w:r>
      <w:r w:rsidRPr="005B14EA">
        <w:rPr>
          <w:color w:val="000000"/>
          <w:sz w:val="32"/>
          <w:szCs w:val="32"/>
          <w:lang w:val="en-US" w:eastAsia="zh-CN"/>
        </w:rPr>
        <w:t xml:space="preserve"> </w:t>
      </w:r>
      <w:proofErr w:type="spellStart"/>
      <w:r w:rsidRPr="005B14EA">
        <w:rPr>
          <w:color w:val="000000"/>
          <w:sz w:val="32"/>
          <w:szCs w:val="32"/>
          <w:lang w:val="en-US" w:eastAsia="zh-CN"/>
        </w:rPr>
        <w:t>Pmax</w:t>
      </w:r>
      <w:proofErr w:type="spellEnd"/>
      <w:r w:rsidRPr="005B14EA">
        <w:rPr>
          <w:color w:val="000000"/>
          <w:sz w:val="32"/>
          <w:szCs w:val="32"/>
          <w:lang w:val="en-US" w:eastAsia="zh-CN"/>
        </w:rPr>
        <w:t xml:space="preserve">: </w:t>
      </w:r>
      <w:r w:rsidR="003503C2">
        <w:rPr>
          <w:rFonts w:hint="eastAsia"/>
          <w:color w:val="000000"/>
          <w:sz w:val="32"/>
          <w:szCs w:val="32"/>
          <w:lang w:val="en-US" w:eastAsia="zh-CN"/>
        </w:rPr>
        <w:t>5-6</w:t>
      </w:r>
      <w:r w:rsidRPr="005B14EA">
        <w:rPr>
          <w:color w:val="000000"/>
          <w:sz w:val="32"/>
          <w:szCs w:val="32"/>
          <w:lang w:val="en-US" w:eastAsia="zh-CN"/>
        </w:rPr>
        <w:t>0</w:t>
      </w:r>
      <w:r w:rsidR="003503C2" w:rsidRPr="003503C2">
        <w:rPr>
          <w:color w:val="000000"/>
          <w:sz w:val="32"/>
          <w:szCs w:val="32"/>
          <w:lang w:val="en-US" w:eastAsia="zh-CN"/>
        </w:rPr>
        <w:t xml:space="preserve"> </w:t>
      </w:r>
      <w:r w:rsidR="003503C2">
        <w:rPr>
          <w:color w:val="000000"/>
          <w:sz w:val="32"/>
          <w:szCs w:val="32"/>
          <w:lang w:val="en-US" w:eastAsia="zh-CN"/>
        </w:rPr>
        <w:t>mmHg</w:t>
      </w:r>
      <w:r w:rsidRPr="005B14EA">
        <w:rPr>
          <w:color w:val="000000"/>
          <w:sz w:val="32"/>
          <w:szCs w:val="32"/>
          <w:lang w:val="en-US" w:eastAsia="zh-CN"/>
        </w:rPr>
        <w:tab/>
      </w:r>
      <w:r w:rsidRPr="005B14EA">
        <w:rPr>
          <w:color w:val="000000"/>
          <w:sz w:val="32"/>
          <w:szCs w:val="32"/>
          <w:lang w:val="en-US" w:eastAsia="zh-CN"/>
        </w:rPr>
        <w:tab/>
      </w:r>
    </w:p>
    <w:p w14:paraId="3D6DBDC7" w14:textId="2D5F58C2" w:rsidR="00750CEC" w:rsidRPr="005B14EA" w:rsidRDefault="00750CEC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 w:rsidRPr="005B14EA">
        <w:rPr>
          <w:rFonts w:hint="eastAsia"/>
          <w:color w:val="000000"/>
          <w:sz w:val="32"/>
          <w:szCs w:val="32"/>
          <w:lang w:val="en-US" w:eastAsia="zh-CN"/>
        </w:rPr>
        <w:t>监测和记录</w:t>
      </w:r>
      <w:r w:rsidR="000B7A68" w:rsidRPr="005B14EA">
        <w:rPr>
          <w:rFonts w:hint="eastAsia"/>
          <w:color w:val="000000"/>
          <w:sz w:val="32"/>
          <w:szCs w:val="32"/>
          <w:lang w:val="en-US" w:eastAsia="zh-CN"/>
        </w:rPr>
        <w:t>功能：</w:t>
      </w:r>
      <w:r w:rsidR="005B14EA" w:rsidRPr="005B14EA">
        <w:rPr>
          <w:rFonts w:hAnsi="宋体" w:hint="eastAsia"/>
          <w:color w:val="000000"/>
          <w:sz w:val="32"/>
          <w:szCs w:val="32"/>
          <w:lang w:val="en-US" w:eastAsia="zh-CN"/>
        </w:rPr>
        <w:t>提供</w:t>
      </w:r>
      <w:r w:rsidR="005B14EA" w:rsidRPr="005B14EA">
        <w:rPr>
          <w:rFonts w:hAnsi="宋体"/>
          <w:color w:val="000000"/>
          <w:sz w:val="32"/>
          <w:szCs w:val="32"/>
          <w:lang w:val="en-US" w:eastAsia="zh-CN"/>
        </w:rPr>
        <w:t>一体化的通气监测及呼吸力学监测</w:t>
      </w:r>
      <w:r w:rsidR="005B14EA" w:rsidRPr="005B14EA">
        <w:rPr>
          <w:rFonts w:hAnsi="宋体"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在日志中可记录</w:t>
      </w:r>
      <w:r w:rsidRPr="005B14EA">
        <w:rPr>
          <w:rFonts w:hAnsi="宋体"/>
          <w:color w:val="000000"/>
          <w:sz w:val="32"/>
          <w:szCs w:val="32"/>
          <w:lang w:val="en-US" w:eastAsia="zh-CN"/>
        </w:rPr>
        <w:t>每台手术的麻药和气体消耗量</w:t>
      </w:r>
      <w:r w:rsidR="000B7A68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具有图形和表格趋势，并有缩放功能</w:t>
      </w:r>
      <w:r w:rsidR="000B7A68" w:rsidRPr="005B14EA">
        <w:rPr>
          <w:color w:val="000000"/>
          <w:sz w:val="32"/>
          <w:szCs w:val="32"/>
          <w:lang w:val="en-US" w:eastAsia="zh-CN"/>
        </w:rPr>
        <w:t>，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可配置多种屏幕显示，可随时调整并保存</w:t>
      </w:r>
      <w:r w:rsidR="000B7A68" w:rsidRPr="005B14EA">
        <w:rPr>
          <w:rFonts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一体化的气体监测功能，可监测五种麻醉气体及吸入和呼出的气体浓度</w:t>
      </w:r>
      <w:r w:rsidR="000B7A68" w:rsidRPr="005B14EA">
        <w:rPr>
          <w:rFonts w:hint="eastAsia"/>
          <w:color w:val="000000"/>
          <w:sz w:val="32"/>
          <w:szCs w:val="32"/>
          <w:lang w:val="en-US" w:eastAsia="zh-CN"/>
        </w:rPr>
        <w:t>，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一体化采样气体回流装置，避免气体损失和污染</w:t>
      </w:r>
    </w:p>
    <w:p w14:paraId="028AAB86" w14:textId="77777777" w:rsidR="005B14EA" w:rsidRPr="005B14EA" w:rsidRDefault="005B14EA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 w:rsidRPr="005B14EA">
        <w:rPr>
          <w:rFonts w:hAnsi="宋体" w:hint="eastAsia"/>
          <w:sz w:val="32"/>
          <w:szCs w:val="32"/>
          <w:lang w:eastAsia="zh-CN"/>
        </w:rPr>
        <w:lastRenderedPageBreak/>
        <w:t>具有自动启动功能。可设定下一工作日自动开机启动时间。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可定时进行全自动的自检，节省人力物力</w:t>
      </w:r>
    </w:p>
    <w:p w14:paraId="1CE2F29F" w14:textId="77777777" w:rsidR="005B14EA" w:rsidRPr="005B14EA" w:rsidRDefault="005B14EA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 w:rsidRPr="005B14EA">
        <w:rPr>
          <w:rFonts w:hint="eastAsia"/>
          <w:color w:val="000000"/>
          <w:sz w:val="32"/>
          <w:szCs w:val="32"/>
          <w:lang w:val="en-US" w:eastAsia="zh-CN"/>
        </w:rPr>
        <w:t>一体化的紧急氧输送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+</w:t>
      </w:r>
      <w:r w:rsidRPr="005B14EA">
        <w:rPr>
          <w:rFonts w:hint="eastAsia"/>
          <w:color w:val="000000"/>
          <w:sz w:val="32"/>
          <w:szCs w:val="32"/>
          <w:lang w:val="en-US" w:eastAsia="zh-CN"/>
        </w:rPr>
        <w:t>鼻吸氧装置，可快速切换</w:t>
      </w:r>
    </w:p>
    <w:p w14:paraId="734C6CFC" w14:textId="77777777" w:rsidR="005B14EA" w:rsidRDefault="005B14EA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 w:hint="eastAsia"/>
          <w:color w:val="000000"/>
          <w:sz w:val="32"/>
          <w:szCs w:val="32"/>
          <w:lang w:val="en-US" w:eastAsia="zh-CN"/>
        </w:rPr>
      </w:pP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支持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USB</w:t>
      </w:r>
      <w:r w:rsidRPr="005B14EA">
        <w:rPr>
          <w:rFonts w:hAnsi="宋体" w:hint="eastAsia"/>
          <w:color w:val="000000"/>
          <w:sz w:val="32"/>
          <w:szCs w:val="32"/>
          <w:lang w:val="en-US" w:eastAsia="zh-CN"/>
        </w:rPr>
        <w:t>存储数据（屏幕截图，趋势，配置）</w:t>
      </w:r>
    </w:p>
    <w:p w14:paraId="5923DCE2" w14:textId="49AD02DE" w:rsidR="00AA59CE" w:rsidRPr="005B14EA" w:rsidRDefault="00AA59CE" w:rsidP="00274CEF">
      <w:pPr>
        <w:pStyle w:val="a6"/>
        <w:numPr>
          <w:ilvl w:val="0"/>
          <w:numId w:val="1"/>
        </w:numPr>
        <w:ind w:firstLineChars="0"/>
        <w:jc w:val="both"/>
        <w:rPr>
          <w:rFonts w:hAnsi="宋体"/>
          <w:color w:val="000000"/>
          <w:sz w:val="32"/>
          <w:szCs w:val="32"/>
          <w:lang w:val="en-US" w:eastAsia="zh-CN"/>
        </w:rPr>
      </w:pPr>
      <w:r>
        <w:rPr>
          <w:rFonts w:hAnsi="宋体" w:hint="eastAsia"/>
          <w:color w:val="000000"/>
          <w:sz w:val="32"/>
          <w:szCs w:val="32"/>
          <w:lang w:val="en-US" w:eastAsia="zh-CN"/>
        </w:rPr>
        <w:t>需求数量：</w:t>
      </w:r>
      <w:r>
        <w:rPr>
          <w:rFonts w:hAnsi="宋体" w:hint="eastAsia"/>
          <w:color w:val="000000"/>
          <w:sz w:val="32"/>
          <w:szCs w:val="32"/>
          <w:lang w:val="en-US" w:eastAsia="zh-CN"/>
        </w:rPr>
        <w:t>1</w:t>
      </w:r>
      <w:r>
        <w:rPr>
          <w:rFonts w:hAnsi="宋体" w:hint="eastAsia"/>
          <w:color w:val="000000"/>
          <w:sz w:val="32"/>
          <w:szCs w:val="32"/>
          <w:lang w:val="en-US" w:eastAsia="zh-CN"/>
        </w:rPr>
        <w:t>台</w:t>
      </w:r>
      <w:bookmarkStart w:id="3" w:name="_GoBack"/>
      <w:bookmarkEnd w:id="3"/>
    </w:p>
    <w:p w14:paraId="2B8DA053" w14:textId="77777777" w:rsidR="005B14EA" w:rsidRPr="005B14EA" w:rsidRDefault="005B14EA" w:rsidP="00274CEF">
      <w:pPr>
        <w:pStyle w:val="a6"/>
        <w:ind w:left="720" w:firstLineChars="0" w:firstLine="0"/>
        <w:jc w:val="both"/>
        <w:rPr>
          <w:color w:val="000000"/>
          <w:sz w:val="32"/>
          <w:szCs w:val="32"/>
          <w:lang w:val="en-US" w:eastAsia="zh-CN"/>
        </w:rPr>
      </w:pPr>
    </w:p>
    <w:p w14:paraId="5A664A42" w14:textId="77777777" w:rsidR="00750CEC" w:rsidRPr="005B14EA" w:rsidRDefault="00750CEC" w:rsidP="00274CEF">
      <w:pPr>
        <w:tabs>
          <w:tab w:val="num" w:pos="720"/>
        </w:tabs>
        <w:jc w:val="both"/>
        <w:rPr>
          <w:color w:val="000000"/>
          <w:sz w:val="32"/>
          <w:szCs w:val="32"/>
          <w:lang w:val="en-US" w:eastAsia="zh-CN"/>
        </w:rPr>
      </w:pPr>
    </w:p>
    <w:p w14:paraId="213BAD15" w14:textId="77777777" w:rsidR="00E37D60" w:rsidRPr="005B14EA" w:rsidRDefault="00E37D60" w:rsidP="00274CEF">
      <w:pPr>
        <w:jc w:val="both"/>
        <w:rPr>
          <w:sz w:val="32"/>
          <w:szCs w:val="32"/>
          <w:lang w:eastAsia="zh-CN"/>
        </w:rPr>
      </w:pPr>
    </w:p>
    <w:sectPr w:rsidR="00E37D60" w:rsidRPr="005B14EA" w:rsidSect="005B027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8FA10" w14:textId="77777777" w:rsidR="00EB4551" w:rsidRDefault="00EB4551" w:rsidP="00750CEC">
      <w:r>
        <w:separator/>
      </w:r>
    </w:p>
  </w:endnote>
  <w:endnote w:type="continuationSeparator" w:id="0">
    <w:p w14:paraId="0FAEEC51" w14:textId="77777777" w:rsidR="00EB4551" w:rsidRDefault="00EB4551" w:rsidP="007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DFE26" w14:textId="77777777" w:rsidR="00EB4551" w:rsidRDefault="00EB4551" w:rsidP="00750CEC">
      <w:r>
        <w:separator/>
      </w:r>
    </w:p>
  </w:footnote>
  <w:footnote w:type="continuationSeparator" w:id="0">
    <w:p w14:paraId="00E242E5" w14:textId="77777777" w:rsidR="00EB4551" w:rsidRDefault="00EB4551" w:rsidP="007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BF3"/>
    <w:multiLevelType w:val="hybridMultilevel"/>
    <w:tmpl w:val="F5BA65B8"/>
    <w:lvl w:ilvl="0" w:tplc="9F642CB2">
      <w:start w:val="1"/>
      <w:numFmt w:val="decimal"/>
      <w:lvlText w:val="%1、"/>
      <w:lvlJc w:val="left"/>
      <w:pPr>
        <w:ind w:left="720" w:hanging="720"/>
      </w:pPr>
      <w:rPr>
        <w:rFonts w:hAnsi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EC"/>
    <w:rsid w:val="000B7A68"/>
    <w:rsid w:val="00161E6B"/>
    <w:rsid w:val="001C7142"/>
    <w:rsid w:val="00235F24"/>
    <w:rsid w:val="00261863"/>
    <w:rsid w:val="00274CEF"/>
    <w:rsid w:val="003503C2"/>
    <w:rsid w:val="00441F42"/>
    <w:rsid w:val="00476D73"/>
    <w:rsid w:val="005B0277"/>
    <w:rsid w:val="005B14EA"/>
    <w:rsid w:val="00750CEC"/>
    <w:rsid w:val="0082138C"/>
    <w:rsid w:val="00944B2F"/>
    <w:rsid w:val="00944D77"/>
    <w:rsid w:val="00A26F91"/>
    <w:rsid w:val="00AA59CE"/>
    <w:rsid w:val="00D05AAB"/>
    <w:rsid w:val="00D1602D"/>
    <w:rsid w:val="00D47557"/>
    <w:rsid w:val="00E37D60"/>
    <w:rsid w:val="00EB4551"/>
    <w:rsid w:val="00ED1AE0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6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EC"/>
    <w:pPr>
      <w:tabs>
        <w:tab w:val="left" w:pos="1418"/>
        <w:tab w:val="left" w:pos="7371"/>
        <w:tab w:val="left" w:pos="8505"/>
      </w:tabs>
    </w:pPr>
    <w:rPr>
      <w:rFonts w:ascii="Arial" w:eastAsia="宋体" w:hAnsi="Arial" w:cs="Times New Roman"/>
      <w:kern w:val="0"/>
      <w:sz w:val="22"/>
      <w:szCs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0CEC"/>
    <w:pPr>
      <w:widowControl w:val="0"/>
      <w:pBdr>
        <w:bottom w:val="single" w:sz="6" w:space="1" w:color="auto"/>
      </w:pBdr>
      <w:tabs>
        <w:tab w:val="clear" w:pos="1418"/>
        <w:tab w:val="clear" w:pos="7371"/>
        <w:tab w:val="clear" w:pos="8505"/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semiHidden/>
    <w:rsid w:val="00750C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CEC"/>
    <w:pPr>
      <w:widowControl w:val="0"/>
      <w:tabs>
        <w:tab w:val="clear" w:pos="1418"/>
        <w:tab w:val="clear" w:pos="7371"/>
        <w:tab w:val="clear" w:pos="8505"/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semiHidden/>
    <w:rsid w:val="00750CEC"/>
    <w:rPr>
      <w:sz w:val="18"/>
      <w:szCs w:val="18"/>
    </w:rPr>
  </w:style>
  <w:style w:type="character" w:styleId="a5">
    <w:name w:val="page number"/>
    <w:basedOn w:val="a0"/>
    <w:rsid w:val="00750CEC"/>
  </w:style>
  <w:style w:type="paragraph" w:styleId="a6">
    <w:name w:val="List Paragraph"/>
    <w:basedOn w:val="a"/>
    <w:uiPriority w:val="34"/>
    <w:qFormat/>
    <w:rsid w:val="00D160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EC"/>
    <w:pPr>
      <w:tabs>
        <w:tab w:val="left" w:pos="1418"/>
        <w:tab w:val="left" w:pos="7371"/>
        <w:tab w:val="left" w:pos="8505"/>
      </w:tabs>
    </w:pPr>
    <w:rPr>
      <w:rFonts w:ascii="Arial" w:eastAsia="宋体" w:hAnsi="Arial" w:cs="Times New Roman"/>
      <w:kern w:val="0"/>
      <w:sz w:val="22"/>
      <w:szCs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0CEC"/>
    <w:pPr>
      <w:widowControl w:val="0"/>
      <w:pBdr>
        <w:bottom w:val="single" w:sz="6" w:space="1" w:color="auto"/>
      </w:pBdr>
      <w:tabs>
        <w:tab w:val="clear" w:pos="1418"/>
        <w:tab w:val="clear" w:pos="7371"/>
        <w:tab w:val="clear" w:pos="8505"/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semiHidden/>
    <w:rsid w:val="00750C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CEC"/>
    <w:pPr>
      <w:widowControl w:val="0"/>
      <w:tabs>
        <w:tab w:val="clear" w:pos="1418"/>
        <w:tab w:val="clear" w:pos="7371"/>
        <w:tab w:val="clear" w:pos="8505"/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semiHidden/>
    <w:rsid w:val="00750CEC"/>
    <w:rPr>
      <w:sz w:val="18"/>
      <w:szCs w:val="18"/>
    </w:rPr>
  </w:style>
  <w:style w:type="character" w:styleId="a5">
    <w:name w:val="page number"/>
    <w:basedOn w:val="a0"/>
    <w:rsid w:val="00750CEC"/>
  </w:style>
  <w:style w:type="paragraph" w:styleId="a6">
    <w:name w:val="List Paragraph"/>
    <w:basedOn w:val="a"/>
    <w:uiPriority w:val="34"/>
    <w:qFormat/>
    <w:rsid w:val="00D160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Win7w.Com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yyl</cp:lastModifiedBy>
  <cp:revision>7</cp:revision>
  <dcterms:created xsi:type="dcterms:W3CDTF">2018-11-30T06:31:00Z</dcterms:created>
  <dcterms:modified xsi:type="dcterms:W3CDTF">2018-11-30T09:46:00Z</dcterms:modified>
</cp:coreProperties>
</file>