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81" w:rsidRPr="00164581" w:rsidRDefault="00164581" w:rsidP="00164581">
      <w:pPr>
        <w:ind w:left="420" w:hanging="420"/>
        <w:jc w:val="center"/>
        <w:rPr>
          <w:sz w:val="24"/>
          <w:szCs w:val="24"/>
        </w:rPr>
      </w:pPr>
      <w:r w:rsidRPr="00164581">
        <w:rPr>
          <w:rFonts w:hint="eastAsia"/>
          <w:sz w:val="24"/>
          <w:szCs w:val="24"/>
        </w:rPr>
        <w:t>技术参数</w:t>
      </w:r>
    </w:p>
    <w:p w:rsidR="00164581" w:rsidRDefault="00164581" w:rsidP="00164581">
      <w:pPr>
        <w:pStyle w:val="a5"/>
        <w:ind w:left="420" w:firstLineChars="0" w:firstLine="0"/>
        <w:rPr>
          <w:sz w:val="24"/>
          <w:szCs w:val="24"/>
        </w:rPr>
      </w:pPr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>内部容积：</w:t>
      </w:r>
      <w:r w:rsidR="00E41D0E">
        <w:rPr>
          <w:rFonts w:hint="eastAsia"/>
          <w:sz w:val="24"/>
          <w:szCs w:val="24"/>
        </w:rPr>
        <w:t>大于</w:t>
      </w:r>
      <w:r w:rsidRPr="00164581">
        <w:rPr>
          <w:sz w:val="24"/>
          <w:szCs w:val="24"/>
        </w:rPr>
        <w:t>6</w:t>
      </w:r>
      <w:r w:rsidR="00E41D0E">
        <w:rPr>
          <w:rFonts w:hint="eastAsia"/>
          <w:sz w:val="24"/>
          <w:szCs w:val="24"/>
        </w:rPr>
        <w:t>0</w:t>
      </w:r>
      <w:r w:rsidRPr="00164581">
        <w:rPr>
          <w:sz w:val="24"/>
          <w:szCs w:val="24"/>
        </w:rPr>
        <w:t xml:space="preserve">0L </w:t>
      </w:r>
      <w:bookmarkStart w:id="0" w:name="_GoBack"/>
      <w:bookmarkEnd w:id="0"/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>工作温度:-50℃∽-86℃</w:t>
      </w:r>
    </w:p>
    <w:p w:rsidR="00164581" w:rsidRPr="00164581" w:rsidRDefault="003A6067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配备</w:t>
      </w:r>
      <w:r w:rsidR="00164581" w:rsidRPr="00164581">
        <w:rPr>
          <w:sz w:val="24"/>
          <w:szCs w:val="24"/>
        </w:rPr>
        <w:t>电压及电流补偿器,当电压异常和电流异常时,保证冰箱的正常运行</w:t>
      </w:r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>标配两台冷凝风扇智能开停，高效节能</w:t>
      </w:r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>箱体结构：重型冷轧钢箱体结构，粉末涂层外壁，盐喷测试超过1000小时；镀锌钢内壁，</w:t>
      </w:r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>标配四扇内门，减少冷气丢失</w:t>
      </w:r>
    </w:p>
    <w:p w:rsidR="005D507A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>具有良好的保温性能，断电时，空载的情况下从 -80℃ 升温到 -50℃ 的时间不低于 200 分钟</w:t>
      </w:r>
    </w:p>
    <w:sectPr w:rsidR="005D507A" w:rsidRPr="00164581" w:rsidSect="003E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4E2" w:rsidRDefault="007644E2" w:rsidP="00164581">
      <w:r>
        <w:separator/>
      </w:r>
    </w:p>
  </w:endnote>
  <w:endnote w:type="continuationSeparator" w:id="1">
    <w:p w:rsidR="007644E2" w:rsidRDefault="007644E2" w:rsidP="0016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4E2" w:rsidRDefault="007644E2" w:rsidP="00164581">
      <w:r>
        <w:separator/>
      </w:r>
    </w:p>
  </w:footnote>
  <w:footnote w:type="continuationSeparator" w:id="1">
    <w:p w:rsidR="007644E2" w:rsidRDefault="007644E2" w:rsidP="00164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0B92"/>
    <w:multiLevelType w:val="hybridMultilevel"/>
    <w:tmpl w:val="14EAD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FE6"/>
    <w:rsid w:val="00164581"/>
    <w:rsid w:val="003A6067"/>
    <w:rsid w:val="003E4276"/>
    <w:rsid w:val="00402FE6"/>
    <w:rsid w:val="004F5661"/>
    <w:rsid w:val="00501311"/>
    <w:rsid w:val="0069393B"/>
    <w:rsid w:val="007644E2"/>
    <w:rsid w:val="009A1940"/>
    <w:rsid w:val="00B659BE"/>
    <w:rsid w:val="00D75F2E"/>
    <w:rsid w:val="00E4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581"/>
    <w:rPr>
      <w:sz w:val="18"/>
      <w:szCs w:val="18"/>
    </w:rPr>
  </w:style>
  <w:style w:type="paragraph" w:styleId="a5">
    <w:name w:val="List Paragraph"/>
    <w:basedOn w:val="a"/>
    <w:uiPriority w:val="34"/>
    <w:qFormat/>
    <w:rsid w:val="001645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2020-11-23T09:04:00Z</dcterms:created>
  <dcterms:modified xsi:type="dcterms:W3CDTF">2020-11-23T09:04:00Z</dcterms:modified>
</cp:coreProperties>
</file>