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A" w:rsidRPr="00CC7FA6" w:rsidRDefault="00D02253" w:rsidP="00D02253">
      <w:pPr>
        <w:pStyle w:val="a3"/>
        <w:rPr>
          <w:sz w:val="48"/>
        </w:rPr>
      </w:pPr>
      <w:r w:rsidRPr="00CC7FA6">
        <w:rPr>
          <w:rFonts w:hint="eastAsia"/>
          <w:sz w:val="48"/>
        </w:rPr>
        <w:t>散点布线</w:t>
      </w:r>
      <w:r w:rsidR="00AF1B53">
        <w:rPr>
          <w:rFonts w:hint="eastAsia"/>
          <w:sz w:val="48"/>
        </w:rPr>
        <w:t>施工采购</w:t>
      </w:r>
      <w:r w:rsidR="00145FE1">
        <w:rPr>
          <w:rFonts w:hint="eastAsia"/>
          <w:sz w:val="48"/>
        </w:rPr>
        <w:t>要</w:t>
      </w:r>
      <w:r w:rsidR="009468C5">
        <w:rPr>
          <w:sz w:val="48"/>
        </w:rPr>
        <w:t>求</w:t>
      </w:r>
    </w:p>
    <w:p w:rsidR="00D02253" w:rsidRPr="007731CF" w:rsidRDefault="00D02253" w:rsidP="007731CF">
      <w:pPr>
        <w:spacing w:line="360" w:lineRule="auto"/>
        <w:rPr>
          <w:sz w:val="24"/>
        </w:rPr>
      </w:pPr>
      <w:r>
        <w:tab/>
      </w:r>
      <w:r w:rsidR="00777AF7" w:rsidRPr="007731CF">
        <w:rPr>
          <w:rFonts w:hint="eastAsia"/>
          <w:sz w:val="24"/>
        </w:rPr>
        <w:t>近年来，随着医院信息化建设的不断发展，院内多个区域都存在信息点数量不足的</w:t>
      </w:r>
      <w:r w:rsidR="00CC7FA6">
        <w:rPr>
          <w:rFonts w:hint="eastAsia"/>
          <w:sz w:val="24"/>
        </w:rPr>
        <w:t>情况，</w:t>
      </w:r>
      <w:r w:rsidR="00777AF7" w:rsidRPr="007731CF">
        <w:rPr>
          <w:rFonts w:hint="eastAsia"/>
          <w:sz w:val="24"/>
        </w:rPr>
        <w:t>每年都需要增加一定数量的信息点。现对散点布线施工提出以下要求：</w:t>
      </w:r>
    </w:p>
    <w:p w:rsidR="00777AF7" w:rsidRPr="007731CF" w:rsidRDefault="00777AF7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范围</w:t>
      </w:r>
    </w:p>
    <w:p w:rsidR="00777AF7" w:rsidRPr="007731CF" w:rsidRDefault="00777AF7" w:rsidP="007731CF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院内所有区域，包括门诊楼、诊断楼、悦知楼、后勤楼、东院内科病房、外科楼、旧病房楼、科研楼、放疗中心</w:t>
      </w:r>
      <w:r w:rsidR="00473DD5" w:rsidRPr="007731CF">
        <w:rPr>
          <w:rFonts w:hint="eastAsia"/>
          <w:sz w:val="24"/>
        </w:rPr>
        <w:t>、预约服务中心</w:t>
      </w:r>
      <w:r w:rsidR="00CC7FA6">
        <w:rPr>
          <w:rFonts w:hint="eastAsia"/>
          <w:sz w:val="24"/>
        </w:rPr>
        <w:t>等</w:t>
      </w:r>
      <w:r w:rsidR="00473DD5" w:rsidRPr="007731CF">
        <w:rPr>
          <w:rFonts w:hint="eastAsia"/>
          <w:sz w:val="24"/>
        </w:rPr>
        <w:t>。</w:t>
      </w:r>
    </w:p>
    <w:p w:rsidR="00473DD5" w:rsidRPr="007731CF" w:rsidRDefault="00473DD5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施工</w:t>
      </w:r>
      <w:r w:rsidR="00AF1B53">
        <w:rPr>
          <w:rFonts w:hint="eastAsia"/>
          <w:b/>
          <w:sz w:val="24"/>
        </w:rPr>
        <w:t>技术</w:t>
      </w:r>
      <w:r w:rsidRPr="007731CF">
        <w:rPr>
          <w:rFonts w:hint="eastAsia"/>
          <w:b/>
          <w:sz w:val="24"/>
        </w:rPr>
        <w:t>要求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原有顶板上存在弱电线槽的，应严格按照线槽走线；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顶板上没有线槽的，应做捆绑固定，保证顶板内走线整齐；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设备间线缆应全部安装到配线架上，</w:t>
      </w:r>
      <w:r w:rsidR="00660A5F" w:rsidRPr="007731CF">
        <w:rPr>
          <w:rFonts w:hint="eastAsia"/>
          <w:sz w:val="24"/>
        </w:rPr>
        <w:t>且标识规范清晰；</w:t>
      </w:r>
    </w:p>
    <w:p w:rsidR="00660A5F" w:rsidRPr="007731CF" w:rsidRDefault="00225AC7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终端区域施工应采用线槽加面板方式，保证现场环境美观整洁、规范</w:t>
      </w:r>
      <w:r w:rsidR="007731CF" w:rsidRPr="007731CF">
        <w:rPr>
          <w:rFonts w:hint="eastAsia"/>
          <w:sz w:val="24"/>
        </w:rPr>
        <w:t>，标识清晰</w:t>
      </w:r>
      <w:r w:rsidRPr="007731CF">
        <w:rPr>
          <w:rFonts w:hint="eastAsia"/>
          <w:sz w:val="24"/>
        </w:rPr>
        <w:t>；</w:t>
      </w:r>
    </w:p>
    <w:p w:rsidR="00225AC7" w:rsidRPr="007731CF" w:rsidRDefault="00225AC7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施工所用线缆应为六类</w:t>
      </w:r>
      <w:r w:rsidR="00016364">
        <w:rPr>
          <w:sz w:val="24"/>
        </w:rPr>
        <w:t>非屏蔽</w:t>
      </w:r>
      <w:r w:rsidRPr="007731CF">
        <w:rPr>
          <w:rFonts w:hint="eastAsia"/>
          <w:sz w:val="24"/>
        </w:rPr>
        <w:t>双绞线，模块与之匹配；</w:t>
      </w:r>
    </w:p>
    <w:p w:rsidR="00225AC7" w:rsidRPr="007731CF" w:rsidRDefault="003B659E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有相应测试工具，具备</w:t>
      </w:r>
      <w:r w:rsidR="00225AC7" w:rsidRPr="007731CF">
        <w:rPr>
          <w:rFonts w:hint="eastAsia"/>
          <w:sz w:val="24"/>
        </w:rPr>
        <w:t>线路故障排查与维修能力</w:t>
      </w:r>
      <w:r w:rsidR="007731CF" w:rsidRPr="007731CF">
        <w:rPr>
          <w:rFonts w:hint="eastAsia"/>
          <w:sz w:val="24"/>
        </w:rPr>
        <w:t>；</w:t>
      </w:r>
    </w:p>
    <w:p w:rsidR="007731CF" w:rsidRPr="007731CF" w:rsidRDefault="003B659E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施工现场保持</w:t>
      </w:r>
      <w:r w:rsidR="007731CF" w:rsidRPr="007731CF">
        <w:rPr>
          <w:rFonts w:hint="eastAsia"/>
          <w:sz w:val="24"/>
        </w:rPr>
        <w:t>整洁。</w:t>
      </w:r>
    </w:p>
    <w:p w:rsidR="00225AC7" w:rsidRPr="007731CF" w:rsidRDefault="00225AC7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响应时间</w:t>
      </w:r>
    </w:p>
    <w:p w:rsidR="00225AC7" w:rsidRPr="007731CF" w:rsidRDefault="00432E23" w:rsidP="007731CF">
      <w:pPr>
        <w:spacing w:line="360" w:lineRule="auto"/>
        <w:ind w:left="420" w:firstLine="360"/>
        <w:rPr>
          <w:sz w:val="24"/>
        </w:rPr>
      </w:pPr>
      <w:r>
        <w:rPr>
          <w:rFonts w:hint="eastAsia"/>
          <w:sz w:val="24"/>
        </w:rPr>
        <w:t>于院内散点布线需求不固定，不可预期性强。</w:t>
      </w:r>
      <w:r w:rsidR="00225AC7" w:rsidRPr="007731CF">
        <w:rPr>
          <w:rFonts w:hint="eastAsia"/>
          <w:sz w:val="24"/>
        </w:rPr>
        <w:t>施工方应能保证</w:t>
      </w:r>
      <w:r w:rsidR="007731CF" w:rsidRPr="007731CF">
        <w:rPr>
          <w:rFonts w:hint="eastAsia"/>
          <w:sz w:val="24"/>
        </w:rPr>
        <w:t>施工</w:t>
      </w:r>
      <w:r>
        <w:rPr>
          <w:rFonts w:hint="eastAsia"/>
          <w:sz w:val="24"/>
        </w:rPr>
        <w:t>响应速度，</w:t>
      </w:r>
      <w:r w:rsidR="00225AC7" w:rsidRPr="007731CF">
        <w:rPr>
          <w:rFonts w:hint="eastAsia"/>
          <w:sz w:val="24"/>
        </w:rPr>
        <w:t>从</w:t>
      </w:r>
      <w:r>
        <w:rPr>
          <w:sz w:val="24"/>
        </w:rPr>
        <w:t>被</w:t>
      </w:r>
      <w:r w:rsidR="00225AC7" w:rsidRPr="007731CF">
        <w:rPr>
          <w:rFonts w:hint="eastAsia"/>
          <w:sz w:val="24"/>
        </w:rPr>
        <w:t>告知时间开始，到响应施工，不应超过</w:t>
      </w:r>
      <w:r w:rsidR="006E1CAE" w:rsidRPr="007703E4">
        <w:rPr>
          <w:b/>
          <w:sz w:val="24"/>
        </w:rPr>
        <w:t>5</w:t>
      </w:r>
      <w:r w:rsidR="00225AC7" w:rsidRPr="007703E4">
        <w:rPr>
          <w:rFonts w:hint="eastAsia"/>
          <w:b/>
          <w:sz w:val="24"/>
        </w:rPr>
        <w:t>个工作日</w:t>
      </w:r>
      <w:r w:rsidR="00225AC7" w:rsidRPr="007731CF">
        <w:rPr>
          <w:rFonts w:hint="eastAsia"/>
          <w:sz w:val="24"/>
        </w:rPr>
        <w:t>。</w:t>
      </w:r>
    </w:p>
    <w:p w:rsidR="007731CF" w:rsidRPr="007731CF" w:rsidRDefault="007731CF" w:rsidP="007731CF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特殊情况，需按院方要求，指定日期（含周六、日）到场施工。</w:t>
      </w:r>
    </w:p>
    <w:p w:rsidR="007731CF" w:rsidRPr="007731CF" w:rsidRDefault="007731CF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质量要求</w:t>
      </w:r>
    </w:p>
    <w:p w:rsidR="00CC7FA6" w:rsidRDefault="007731CF" w:rsidP="00FE22EE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所用线缆、模块、配线架、线槽等质量过关，保证长期使用稳定，且状况良好。</w:t>
      </w:r>
      <w:r w:rsidR="00E83629">
        <w:rPr>
          <w:sz w:val="24"/>
        </w:rPr>
        <w:t>所有材料质保两年。</w:t>
      </w:r>
    </w:p>
    <w:p w:rsidR="00FE22EE" w:rsidRPr="00FE22EE" w:rsidRDefault="00FE22EE" w:rsidP="00FE22EE">
      <w:pPr>
        <w:spacing w:line="360" w:lineRule="auto"/>
        <w:ind w:left="420" w:firstLine="420"/>
        <w:rPr>
          <w:b/>
          <w:sz w:val="24"/>
        </w:rPr>
      </w:pPr>
      <w:r>
        <w:rPr>
          <w:rFonts w:hint="eastAsia"/>
          <w:sz w:val="24"/>
        </w:rPr>
        <w:t>施工在满足以上要求的情况下，完成散点布线施工任务。经验丰富，熟悉医院情况者优先。</w:t>
      </w:r>
    </w:p>
    <w:sectPr w:rsidR="00FE22EE" w:rsidRPr="00FE22EE" w:rsidSect="0081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D5" w:rsidRDefault="004D63D5" w:rsidP="00AF1B53">
      <w:r>
        <w:separator/>
      </w:r>
    </w:p>
  </w:endnote>
  <w:endnote w:type="continuationSeparator" w:id="1">
    <w:p w:rsidR="004D63D5" w:rsidRDefault="004D63D5" w:rsidP="00AF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D5" w:rsidRDefault="004D63D5" w:rsidP="00AF1B53">
      <w:r>
        <w:separator/>
      </w:r>
    </w:p>
  </w:footnote>
  <w:footnote w:type="continuationSeparator" w:id="1">
    <w:p w:rsidR="004D63D5" w:rsidRDefault="004D63D5" w:rsidP="00AF1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A97"/>
    <w:multiLevelType w:val="hybridMultilevel"/>
    <w:tmpl w:val="EC0E77C0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">
    <w:nsid w:val="6B65460A"/>
    <w:multiLevelType w:val="hybridMultilevel"/>
    <w:tmpl w:val="6428BAC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>
    <w:nsid w:val="6C6811EB"/>
    <w:multiLevelType w:val="hybridMultilevel"/>
    <w:tmpl w:val="CDD266D2"/>
    <w:lvl w:ilvl="0" w:tplc="638ECE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1478C45C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21B"/>
    <w:rsid w:val="00016364"/>
    <w:rsid w:val="000258B8"/>
    <w:rsid w:val="0006421B"/>
    <w:rsid w:val="000965B5"/>
    <w:rsid w:val="000C4AA7"/>
    <w:rsid w:val="00145FE1"/>
    <w:rsid w:val="00225AC7"/>
    <w:rsid w:val="002C0038"/>
    <w:rsid w:val="002D2D36"/>
    <w:rsid w:val="003548BA"/>
    <w:rsid w:val="00367715"/>
    <w:rsid w:val="003B659E"/>
    <w:rsid w:val="00432E23"/>
    <w:rsid w:val="00473DD5"/>
    <w:rsid w:val="004D63D5"/>
    <w:rsid w:val="005A71AC"/>
    <w:rsid w:val="005C38E0"/>
    <w:rsid w:val="00660A5F"/>
    <w:rsid w:val="006E1CAE"/>
    <w:rsid w:val="007001A3"/>
    <w:rsid w:val="007703E4"/>
    <w:rsid w:val="007731CF"/>
    <w:rsid w:val="00777AF7"/>
    <w:rsid w:val="00805FE9"/>
    <w:rsid w:val="00815534"/>
    <w:rsid w:val="009468C5"/>
    <w:rsid w:val="009F55D2"/>
    <w:rsid w:val="00A94278"/>
    <w:rsid w:val="00AF1B53"/>
    <w:rsid w:val="00CC7FA6"/>
    <w:rsid w:val="00D02253"/>
    <w:rsid w:val="00D7150A"/>
    <w:rsid w:val="00E812C5"/>
    <w:rsid w:val="00E83629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022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0225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77AF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F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1B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1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Xinlong Hu</dc:creator>
  <cp:keywords/>
  <dc:description/>
  <cp:lastModifiedBy>Lenovo User</cp:lastModifiedBy>
  <cp:revision>2</cp:revision>
  <dcterms:created xsi:type="dcterms:W3CDTF">2017-11-10T09:52:00Z</dcterms:created>
  <dcterms:modified xsi:type="dcterms:W3CDTF">2017-11-10T09:52:00Z</dcterms:modified>
</cp:coreProperties>
</file>