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D" w:rsidRPr="00F21D6B" w:rsidRDefault="00EF06BC" w:rsidP="0032431E">
      <w:pPr>
        <w:numPr>
          <w:ilvl w:val="0"/>
          <w:numId w:val="1"/>
        </w:numPr>
        <w:spacing w:line="480" w:lineRule="auto"/>
        <w:rPr>
          <w:sz w:val="24"/>
        </w:rPr>
      </w:pPr>
      <w:bookmarkStart w:id="0" w:name="OLE_LINK1"/>
      <w:bookmarkStart w:id="1" w:name="OLE_LINK2"/>
      <w:r w:rsidRPr="00C05CCA">
        <w:rPr>
          <w:rFonts w:hAnsi="宋体"/>
          <w:sz w:val="24"/>
        </w:rPr>
        <w:t>★</w:t>
      </w:r>
      <w:r w:rsidR="006A58CD" w:rsidRPr="00F21D6B">
        <w:rPr>
          <w:sz w:val="24"/>
        </w:rPr>
        <w:t>仪器的最高转速</w:t>
      </w:r>
      <w:r w:rsidR="006A58CD" w:rsidRPr="00BB0D8E">
        <w:rPr>
          <w:rFonts w:ascii="宋体" w:hAnsi="宋体"/>
          <w:szCs w:val="21"/>
        </w:rPr>
        <w:t>≥</w:t>
      </w:r>
      <w:r w:rsidR="006A58CD">
        <w:rPr>
          <w:sz w:val="24"/>
        </w:rPr>
        <w:t>18,0</w:t>
      </w:r>
      <w:r w:rsidR="006A58CD" w:rsidRPr="00F21D6B">
        <w:rPr>
          <w:sz w:val="24"/>
        </w:rPr>
        <w:t>00 rpm</w:t>
      </w:r>
      <w:r w:rsidR="006A58CD" w:rsidRPr="00F21D6B">
        <w:rPr>
          <w:sz w:val="24"/>
        </w:rPr>
        <w:t>，最大相对离心力</w:t>
      </w:r>
      <w:r w:rsidR="006A58CD" w:rsidRPr="00BB0D8E">
        <w:rPr>
          <w:rFonts w:ascii="宋体" w:hAnsi="宋体"/>
          <w:szCs w:val="21"/>
        </w:rPr>
        <w:t>≥</w:t>
      </w:r>
      <w:r w:rsidR="006A58CD">
        <w:rPr>
          <w:sz w:val="24"/>
        </w:rPr>
        <w:t>29,756</w:t>
      </w:r>
      <w:r w:rsidR="006A58CD" w:rsidRPr="00F21D6B">
        <w:rPr>
          <w:sz w:val="24"/>
        </w:rPr>
        <w:t xml:space="preserve"> x g</w:t>
      </w:r>
      <w:r w:rsidR="006A58CD" w:rsidRPr="00F21D6B">
        <w:rPr>
          <w:sz w:val="24"/>
        </w:rPr>
        <w:t>，最大容量可达到</w:t>
      </w:r>
      <w:r w:rsidR="006A58CD">
        <w:rPr>
          <w:sz w:val="24"/>
        </w:rPr>
        <w:t>4 x 40</w:t>
      </w:r>
      <w:r w:rsidR="006A58CD" w:rsidRPr="00F21D6B">
        <w:rPr>
          <w:sz w:val="24"/>
        </w:rPr>
        <w:t xml:space="preserve">0 ml </w:t>
      </w:r>
    </w:p>
    <w:p w:rsidR="006A58CD" w:rsidRPr="00F21D6B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 w:rsidRPr="00F21D6B">
        <w:rPr>
          <w:sz w:val="24"/>
        </w:rPr>
        <w:t>多种转头可供选择，包括定角转头、水平转头及酶标板转头，可以使用</w:t>
      </w:r>
      <w:r w:rsidRPr="00F21D6B">
        <w:rPr>
          <w:sz w:val="24"/>
        </w:rPr>
        <w:t>500</w:t>
      </w:r>
      <w:r>
        <w:rPr>
          <w:sz w:val="24"/>
        </w:rPr>
        <w:t xml:space="preserve"> </w:t>
      </w:r>
      <w:r w:rsidRPr="00F21D6B">
        <w:rPr>
          <w:sz w:val="24"/>
        </w:rPr>
        <w:sym w:font="Symbol" w:char="F06D"/>
      </w:r>
      <w:r w:rsidRPr="00F21D6B">
        <w:rPr>
          <w:sz w:val="24"/>
        </w:rPr>
        <w:t>l</w:t>
      </w:r>
      <w:r w:rsidRPr="00F21D6B">
        <w:rPr>
          <w:sz w:val="24"/>
        </w:rPr>
        <w:t>至</w:t>
      </w:r>
      <w:r>
        <w:rPr>
          <w:sz w:val="24"/>
        </w:rPr>
        <w:t xml:space="preserve">400 </w:t>
      </w:r>
      <w:r w:rsidRPr="00F21D6B">
        <w:rPr>
          <w:sz w:val="24"/>
        </w:rPr>
        <w:t xml:space="preserve">ml </w:t>
      </w:r>
      <w:r w:rsidRPr="00F21D6B">
        <w:rPr>
          <w:sz w:val="24"/>
        </w:rPr>
        <w:t>离心管（包括</w:t>
      </w:r>
      <w:r w:rsidRPr="00F21D6B">
        <w:rPr>
          <w:sz w:val="24"/>
        </w:rPr>
        <w:t>50ml</w:t>
      </w:r>
      <w:r w:rsidRPr="00F21D6B">
        <w:rPr>
          <w:sz w:val="24"/>
        </w:rPr>
        <w:t>及</w:t>
      </w:r>
      <w:r w:rsidRPr="00F21D6B">
        <w:rPr>
          <w:sz w:val="24"/>
        </w:rPr>
        <w:t>15ml</w:t>
      </w:r>
      <w:r w:rsidRPr="00F21D6B">
        <w:rPr>
          <w:sz w:val="24"/>
        </w:rPr>
        <w:t>锥形管）</w:t>
      </w:r>
    </w:p>
    <w:p w:rsidR="006A58CD" w:rsidRPr="00F21D6B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 w:rsidRPr="00F21D6B">
        <w:rPr>
          <w:sz w:val="24"/>
        </w:rPr>
        <w:t>驱动系统采用无碳刷变频驱动</w:t>
      </w:r>
    </w:p>
    <w:p w:rsidR="006A58CD" w:rsidRPr="00F21D6B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 w:rsidRPr="00F21D6B">
        <w:rPr>
          <w:sz w:val="24"/>
        </w:rPr>
        <w:t>环保制冷系统，采用无氟制冷剂</w:t>
      </w:r>
    </w:p>
    <w:p w:rsidR="006A58CD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 w:rsidRPr="00C05CCA">
        <w:rPr>
          <w:rFonts w:hAnsi="宋体"/>
          <w:sz w:val="24"/>
        </w:rPr>
        <w:t>★</w:t>
      </w:r>
      <w:r w:rsidRPr="00C05CCA">
        <w:rPr>
          <w:sz w:val="24"/>
        </w:rPr>
        <w:t>温度设置范围要求在</w:t>
      </w:r>
      <w:r w:rsidRPr="00C05CCA">
        <w:rPr>
          <w:sz w:val="24"/>
        </w:rPr>
        <w:t>-20</w:t>
      </w:r>
      <w:r w:rsidRPr="00F21D6B">
        <w:rPr>
          <w:sz w:val="24"/>
        </w:rPr>
        <w:sym w:font="Symbol" w:char="F0B0"/>
      </w:r>
      <w:r w:rsidRPr="00C05CCA">
        <w:rPr>
          <w:sz w:val="24"/>
        </w:rPr>
        <w:t>C</w:t>
      </w:r>
      <w:r w:rsidRPr="00C05CCA">
        <w:rPr>
          <w:sz w:val="24"/>
        </w:rPr>
        <w:t>至</w:t>
      </w:r>
      <w:r w:rsidRPr="00C05CCA">
        <w:rPr>
          <w:sz w:val="24"/>
        </w:rPr>
        <w:t>40</w:t>
      </w:r>
      <w:r w:rsidRPr="00F21D6B">
        <w:rPr>
          <w:sz w:val="24"/>
        </w:rPr>
        <w:sym w:font="Symbol" w:char="F0B0"/>
      </w:r>
      <w:r w:rsidRPr="00C05CCA">
        <w:rPr>
          <w:sz w:val="24"/>
        </w:rPr>
        <w:t>C</w:t>
      </w:r>
      <w:r w:rsidRPr="00C05CCA">
        <w:rPr>
          <w:sz w:val="24"/>
        </w:rPr>
        <w:t>之间，</w:t>
      </w:r>
      <w:r w:rsidRPr="00C05CCA">
        <w:rPr>
          <w:sz w:val="24"/>
        </w:rPr>
        <w:t>1</w:t>
      </w:r>
      <w:r w:rsidRPr="00F21D6B">
        <w:rPr>
          <w:sz w:val="24"/>
        </w:rPr>
        <w:sym w:font="Symbol" w:char="F0B0"/>
      </w:r>
      <w:r w:rsidRPr="00C05CCA">
        <w:rPr>
          <w:sz w:val="24"/>
        </w:rPr>
        <w:t>C</w:t>
      </w:r>
      <w:r w:rsidRPr="00C05CCA">
        <w:rPr>
          <w:sz w:val="24"/>
        </w:rPr>
        <w:t>步进</w:t>
      </w:r>
    </w:p>
    <w:p w:rsidR="006A58CD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具有优良的温度控制性能，</w:t>
      </w:r>
      <w:r w:rsidRPr="00E64FC3">
        <w:rPr>
          <w:sz w:val="24"/>
        </w:rPr>
        <w:t>可在</w:t>
      </w:r>
      <w:r w:rsidRPr="00E64FC3">
        <w:rPr>
          <w:sz w:val="24"/>
        </w:rPr>
        <w:t>10</w:t>
      </w:r>
      <w:r w:rsidRPr="00E64FC3">
        <w:rPr>
          <w:sz w:val="24"/>
        </w:rPr>
        <w:t>分钟内降温至</w:t>
      </w:r>
      <w:r w:rsidRPr="00E64FC3">
        <w:rPr>
          <w:sz w:val="24"/>
        </w:rPr>
        <w:t>4</w:t>
      </w:r>
      <w:r w:rsidRPr="00E64FC3">
        <w:rPr>
          <w:sz w:val="24"/>
        </w:rPr>
        <w:sym w:font="Symbol" w:char="F0B0"/>
      </w:r>
      <w:r w:rsidRPr="00E64FC3">
        <w:rPr>
          <w:sz w:val="24"/>
        </w:rPr>
        <w:t>C</w:t>
      </w:r>
    </w:p>
    <w:p w:rsidR="006A58CD" w:rsidRPr="00C05CCA" w:rsidRDefault="006A58CD" w:rsidP="0032431E">
      <w:pPr>
        <w:numPr>
          <w:ilvl w:val="0"/>
          <w:numId w:val="1"/>
        </w:numPr>
        <w:spacing w:line="480" w:lineRule="auto"/>
        <w:rPr>
          <w:sz w:val="24"/>
        </w:rPr>
      </w:pPr>
      <w:r w:rsidRPr="00C05CCA">
        <w:rPr>
          <w:rFonts w:hAnsi="宋体"/>
          <w:sz w:val="24"/>
        </w:rPr>
        <w:t>★</w:t>
      </w:r>
      <w:r w:rsidRPr="00C05CCA">
        <w:rPr>
          <w:sz w:val="24"/>
        </w:rPr>
        <w:t>加速</w:t>
      </w:r>
      <w:r w:rsidRPr="00C05CCA">
        <w:rPr>
          <w:sz w:val="24"/>
        </w:rPr>
        <w:t>/</w:t>
      </w:r>
      <w:r w:rsidRPr="00C05CCA">
        <w:rPr>
          <w:sz w:val="24"/>
        </w:rPr>
        <w:t>减速选择：</w:t>
      </w:r>
      <w:bookmarkStart w:id="2" w:name="OLE_LINK8"/>
      <w:bookmarkStart w:id="3" w:name="OLE_LINK9"/>
      <w:r w:rsidRPr="00C05CCA">
        <w:rPr>
          <w:rFonts w:ascii="宋体" w:hAnsi="宋体"/>
          <w:szCs w:val="21"/>
        </w:rPr>
        <w:t>≥</w:t>
      </w:r>
      <w:bookmarkEnd w:id="2"/>
      <w:bookmarkEnd w:id="3"/>
      <w:r w:rsidRPr="00C05CCA">
        <w:rPr>
          <w:sz w:val="24"/>
        </w:rPr>
        <w:t>10</w:t>
      </w:r>
      <w:r w:rsidRPr="00C05CCA">
        <w:rPr>
          <w:sz w:val="24"/>
        </w:rPr>
        <w:t>挡加速</w:t>
      </w:r>
      <w:r w:rsidRPr="00C05CCA">
        <w:rPr>
          <w:sz w:val="24"/>
        </w:rPr>
        <w:t>/10</w:t>
      </w:r>
      <w:r w:rsidRPr="00C05CCA">
        <w:rPr>
          <w:sz w:val="24"/>
        </w:rPr>
        <w:t>挡减速</w:t>
      </w:r>
    </w:p>
    <w:p w:rsidR="006A58CD" w:rsidRPr="00F21D6B" w:rsidRDefault="006A58CD" w:rsidP="0032431E">
      <w:pPr>
        <w:numPr>
          <w:ilvl w:val="0"/>
          <w:numId w:val="1"/>
        </w:numPr>
        <w:adjustRightInd w:val="0"/>
        <w:spacing w:line="480" w:lineRule="auto"/>
        <w:textAlignment w:val="baseline"/>
        <w:rPr>
          <w:sz w:val="24"/>
        </w:rPr>
      </w:pPr>
      <w:r w:rsidRPr="00F21D6B">
        <w:rPr>
          <w:sz w:val="24"/>
        </w:rPr>
        <w:t>显示功能：数字显示；实时</w:t>
      </w:r>
      <w:r w:rsidRPr="00F21D6B">
        <w:rPr>
          <w:sz w:val="24"/>
        </w:rPr>
        <w:t>RPM/RCF</w:t>
      </w:r>
      <w:r w:rsidRPr="00F21D6B">
        <w:rPr>
          <w:sz w:val="24"/>
        </w:rPr>
        <w:t>互换读数显示</w:t>
      </w:r>
    </w:p>
    <w:p w:rsidR="006A58CD" w:rsidRPr="00EF2B63" w:rsidRDefault="006A58CD" w:rsidP="0032431E">
      <w:pPr>
        <w:numPr>
          <w:ilvl w:val="0"/>
          <w:numId w:val="1"/>
        </w:numPr>
        <w:adjustRightInd w:val="0"/>
        <w:spacing w:line="480" w:lineRule="auto"/>
        <w:textAlignment w:val="baseline"/>
        <w:rPr>
          <w:sz w:val="24"/>
        </w:rPr>
      </w:pPr>
      <w:r w:rsidRPr="00F21D6B">
        <w:rPr>
          <w:sz w:val="24"/>
        </w:rPr>
        <w:t>时间设定范围：至</w:t>
      </w:r>
      <w:r w:rsidRPr="00F21D6B">
        <w:rPr>
          <w:sz w:val="24"/>
        </w:rPr>
        <w:t>9</w:t>
      </w:r>
      <w:r w:rsidRPr="00F21D6B">
        <w:rPr>
          <w:sz w:val="24"/>
        </w:rPr>
        <w:t>小时</w:t>
      </w:r>
      <w:r w:rsidRPr="00F21D6B">
        <w:rPr>
          <w:sz w:val="24"/>
        </w:rPr>
        <w:t>59</w:t>
      </w:r>
      <w:r w:rsidRPr="00F21D6B">
        <w:rPr>
          <w:sz w:val="24"/>
        </w:rPr>
        <w:t>分钟，另有连续时间运行</w:t>
      </w:r>
      <w:r w:rsidRPr="00F21D6B">
        <w:rPr>
          <w:sz w:val="24"/>
        </w:rPr>
        <w:t xml:space="preserve"> (HOLD) </w:t>
      </w:r>
      <w:r w:rsidRPr="00F21D6B">
        <w:rPr>
          <w:sz w:val="24"/>
        </w:rPr>
        <w:t>选择</w:t>
      </w:r>
    </w:p>
    <w:p w:rsidR="006A58CD" w:rsidRDefault="006A58CD" w:rsidP="0032431E">
      <w:pPr>
        <w:numPr>
          <w:ilvl w:val="2"/>
          <w:numId w:val="1"/>
        </w:numPr>
        <w:spacing w:line="480" w:lineRule="auto"/>
        <w:rPr>
          <w:rFonts w:hint="eastAsia"/>
          <w:sz w:val="24"/>
        </w:rPr>
      </w:pPr>
      <w:r>
        <w:rPr>
          <w:sz w:val="24"/>
        </w:rPr>
        <w:t>仪器要求具备转头不平衡检测；超速</w:t>
      </w:r>
      <w:r w:rsidRPr="00EF2B63">
        <w:rPr>
          <w:sz w:val="24"/>
        </w:rPr>
        <w:t>保护；自动安全门锁等安全功能</w:t>
      </w:r>
    </w:p>
    <w:p w:rsidR="00BC22A1" w:rsidRDefault="006A58CD" w:rsidP="0032431E">
      <w:pPr>
        <w:numPr>
          <w:ilvl w:val="2"/>
          <w:numId w:val="1"/>
        </w:numPr>
        <w:spacing w:line="480" w:lineRule="auto"/>
        <w:rPr>
          <w:rFonts w:hint="eastAsia"/>
          <w:sz w:val="24"/>
        </w:rPr>
      </w:pPr>
      <w:r w:rsidRPr="00C05CCA">
        <w:rPr>
          <w:rFonts w:hAnsi="宋体"/>
          <w:sz w:val="24"/>
        </w:rPr>
        <w:t>★</w:t>
      </w:r>
      <w:r w:rsidRPr="00F21D6B">
        <w:rPr>
          <w:sz w:val="24"/>
        </w:rPr>
        <w:t>可选配生物安全认证转头</w:t>
      </w:r>
    </w:p>
    <w:p w:rsidR="007D1F6D" w:rsidRDefault="006A58CD" w:rsidP="0032431E">
      <w:pPr>
        <w:numPr>
          <w:ilvl w:val="2"/>
          <w:numId w:val="1"/>
        </w:numPr>
        <w:spacing w:line="480" w:lineRule="auto"/>
        <w:rPr>
          <w:rFonts w:hint="eastAsia"/>
          <w:sz w:val="24"/>
        </w:rPr>
      </w:pPr>
      <w:r w:rsidRPr="00BC22A1">
        <w:rPr>
          <w:sz w:val="24"/>
        </w:rPr>
        <w:t>热输出量</w:t>
      </w:r>
      <w:r w:rsidRPr="00BC22A1">
        <w:rPr>
          <w:rFonts w:ascii="宋体" w:hAnsi="宋体"/>
          <w:szCs w:val="21"/>
        </w:rPr>
        <w:t>≤</w:t>
      </w:r>
      <w:r w:rsidRPr="00BC22A1">
        <w:rPr>
          <w:sz w:val="24"/>
        </w:rPr>
        <w:t>3,311 Btu/Hr</w:t>
      </w:r>
      <w:bookmarkEnd w:id="0"/>
      <w:bookmarkEnd w:id="1"/>
    </w:p>
    <w:p w:rsidR="00655613" w:rsidRDefault="008A3BAF" w:rsidP="00655613">
      <w:pPr>
        <w:numPr>
          <w:ilvl w:val="2"/>
          <w:numId w:val="1"/>
        </w:numPr>
        <w:spacing w:line="480" w:lineRule="auto"/>
        <w:rPr>
          <w:rFonts w:hint="eastAsia"/>
          <w:sz w:val="24"/>
        </w:rPr>
      </w:pPr>
      <w:r w:rsidRPr="00BC22A1">
        <w:rPr>
          <w:rFonts w:hAnsi="宋体"/>
          <w:sz w:val="24"/>
        </w:rPr>
        <w:t>★</w:t>
      </w:r>
      <w:r w:rsidR="00985986">
        <w:rPr>
          <w:rFonts w:hAnsi="宋体" w:hint="eastAsia"/>
          <w:sz w:val="24"/>
        </w:rPr>
        <w:t>可选配</w:t>
      </w:r>
      <w:r w:rsidR="00655613">
        <w:rPr>
          <w:rFonts w:hint="eastAsia"/>
          <w:sz w:val="24"/>
        </w:rPr>
        <w:t>酶标板转头，</w:t>
      </w:r>
      <w:r w:rsidR="00655613">
        <w:rPr>
          <w:sz w:val="24"/>
        </w:rPr>
        <w:t>最</w:t>
      </w:r>
      <w:r w:rsidR="00655613">
        <w:rPr>
          <w:rFonts w:hint="eastAsia"/>
          <w:sz w:val="24"/>
        </w:rPr>
        <w:t>高转速</w:t>
      </w:r>
      <w:r w:rsidR="00655613">
        <w:rPr>
          <w:rFonts w:hint="eastAsia"/>
          <w:sz w:val="24"/>
        </w:rPr>
        <w:t>4</w:t>
      </w:r>
      <w:r w:rsidR="00655613">
        <w:rPr>
          <w:sz w:val="24"/>
        </w:rPr>
        <w:t>,5</w:t>
      </w:r>
      <w:r w:rsidR="00655613">
        <w:rPr>
          <w:rFonts w:hint="eastAsia"/>
          <w:sz w:val="24"/>
        </w:rPr>
        <w:t>00</w:t>
      </w:r>
      <w:r w:rsidR="00655613" w:rsidRPr="00F21D6B">
        <w:rPr>
          <w:sz w:val="24"/>
        </w:rPr>
        <w:t xml:space="preserve"> </w:t>
      </w:r>
      <w:r w:rsidR="00655613">
        <w:rPr>
          <w:rFonts w:hint="eastAsia"/>
          <w:sz w:val="24"/>
        </w:rPr>
        <w:t>rpm</w:t>
      </w:r>
      <w:r w:rsidR="00655613">
        <w:rPr>
          <w:rFonts w:hint="eastAsia"/>
          <w:sz w:val="24"/>
        </w:rPr>
        <w:t>以上</w:t>
      </w:r>
    </w:p>
    <w:p w:rsidR="00546C1F" w:rsidRDefault="00546C1F" w:rsidP="00546C1F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</w:rPr>
      </w:pPr>
    </w:p>
    <w:p w:rsidR="00546C1F" w:rsidRPr="00655613" w:rsidRDefault="00546C1F" w:rsidP="00546C1F">
      <w:pPr>
        <w:spacing w:line="480" w:lineRule="auto"/>
        <w:rPr>
          <w:rFonts w:hint="eastAsia"/>
          <w:sz w:val="24"/>
        </w:rPr>
      </w:pPr>
    </w:p>
    <w:p w:rsidR="00BB5A72" w:rsidRDefault="00BB5A72" w:rsidP="00BB5A72">
      <w:pPr>
        <w:spacing w:line="480" w:lineRule="auto"/>
        <w:ind w:left="360"/>
        <w:rPr>
          <w:rFonts w:hint="eastAsia"/>
          <w:sz w:val="24"/>
        </w:rPr>
      </w:pPr>
    </w:p>
    <w:p w:rsidR="00C7462D" w:rsidRPr="00BC22A1" w:rsidRDefault="00C7462D" w:rsidP="008A61DB">
      <w:pPr>
        <w:spacing w:line="480" w:lineRule="auto"/>
        <w:rPr>
          <w:sz w:val="24"/>
        </w:rPr>
      </w:pPr>
    </w:p>
    <w:sectPr w:rsidR="00C7462D" w:rsidRPr="00BC2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6E" w:rsidRPr="005F25E0" w:rsidRDefault="00C43C6E" w:rsidP="005F25E0">
      <w:pPr>
        <w:rPr>
          <w:rFonts w:ascii="Calibri" w:hAnsi="Calibri"/>
        </w:rPr>
      </w:pPr>
      <w:r>
        <w:separator/>
      </w:r>
    </w:p>
  </w:endnote>
  <w:endnote w:type="continuationSeparator" w:id="0">
    <w:p w:rsidR="00C43C6E" w:rsidRPr="005F25E0" w:rsidRDefault="00C43C6E" w:rsidP="005F25E0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6E" w:rsidRPr="005F25E0" w:rsidRDefault="00C43C6E" w:rsidP="005F25E0">
      <w:pPr>
        <w:rPr>
          <w:rFonts w:ascii="Calibri" w:hAnsi="Calibri"/>
        </w:rPr>
      </w:pPr>
      <w:r>
        <w:separator/>
      </w:r>
    </w:p>
  </w:footnote>
  <w:footnote w:type="continuationSeparator" w:id="0">
    <w:p w:rsidR="00C43C6E" w:rsidRPr="005F25E0" w:rsidRDefault="00C43C6E" w:rsidP="005F25E0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0663672"/>
    <w:lvl w:ilvl="0" w:tplc="C9E6F10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7E2CEB2">
      <w:start w:val="10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A27"/>
    <w:rsid w:val="000078D8"/>
    <w:rsid w:val="00023594"/>
    <w:rsid w:val="00142474"/>
    <w:rsid w:val="00191289"/>
    <w:rsid w:val="001A1E60"/>
    <w:rsid w:val="00274665"/>
    <w:rsid w:val="0032431E"/>
    <w:rsid w:val="003D4C43"/>
    <w:rsid w:val="00526D21"/>
    <w:rsid w:val="00546C1F"/>
    <w:rsid w:val="005F25E0"/>
    <w:rsid w:val="00655613"/>
    <w:rsid w:val="00660900"/>
    <w:rsid w:val="006A58CD"/>
    <w:rsid w:val="0076318E"/>
    <w:rsid w:val="007D1F6D"/>
    <w:rsid w:val="00802653"/>
    <w:rsid w:val="008A3BAF"/>
    <w:rsid w:val="008A61DB"/>
    <w:rsid w:val="008D0791"/>
    <w:rsid w:val="008F4683"/>
    <w:rsid w:val="00985986"/>
    <w:rsid w:val="009C6D8E"/>
    <w:rsid w:val="00B87F69"/>
    <w:rsid w:val="00BB5A72"/>
    <w:rsid w:val="00BC22A1"/>
    <w:rsid w:val="00C26F6B"/>
    <w:rsid w:val="00C43C6E"/>
    <w:rsid w:val="00C73521"/>
    <w:rsid w:val="00C7462D"/>
    <w:rsid w:val="00EB20B9"/>
    <w:rsid w:val="00E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pple-converted-space">
    <w:name w:val="apple-converted-space"/>
    <w:basedOn w:val="a0"/>
    <w:rPr>
      <w:rFonts w:ascii="Calibri" w:eastAsia="宋体" w:hAnsi="Calibri" w:cs="Times New Roman"/>
    </w:rPr>
  </w:style>
  <w:style w:type="character" w:customStyle="1" w:styleId="Char">
    <w:name w:val="页眉 Char"/>
    <w:basedOn w:val="a0"/>
    <w:link w:val="a3"/>
    <w:rPr>
      <w:rFonts w:ascii="Calibri" w:eastAsia="宋体" w:hAnsi="Calibri" w:cs="Times New Roman"/>
    </w:rPr>
  </w:style>
  <w:style w:type="paragraph" w:styleId="a3">
    <w:name w:val="header"/>
    <w:basedOn w:val="a"/>
    <w:link w:val="Char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</w:rPr>
  </w:style>
  <w:style w:type="paragraph" w:styleId="a4">
    <w:name w:val="footer"/>
    <w:basedOn w:val="a"/>
    <w:link w:val="Char0"/>
    <w:pPr>
      <w:tabs>
        <w:tab w:val="center" w:pos="4320"/>
        <w:tab w:val="right" w:pos="8640"/>
      </w:tabs>
    </w:pPr>
    <w:rPr>
      <w:rFonts w:ascii="Calibri" w:hAnsi="Calibri"/>
    </w:rPr>
  </w:style>
  <w:style w:type="paragraph" w:styleId="a5">
    <w:name w:val="List Paragraph"/>
    <w:basedOn w:val="a"/>
    <w:qFormat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Beckman Coulter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Jin lan</dc:creator>
  <cp:lastModifiedBy>ts</cp:lastModifiedBy>
  <cp:revision>2</cp:revision>
  <dcterms:created xsi:type="dcterms:W3CDTF">2018-10-26T08:00:00Z</dcterms:created>
  <dcterms:modified xsi:type="dcterms:W3CDTF">2018-10-26T08:00:00Z</dcterms:modified>
</cp:coreProperties>
</file>