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B6024" w14:textId="77777777" w:rsidR="005B4C03" w:rsidRDefault="005B4C03" w:rsidP="005B4C03">
      <w:pPr>
        <w:pStyle w:val="ac"/>
        <w:rPr>
          <w:sz w:val="72"/>
        </w:rPr>
      </w:pPr>
    </w:p>
    <w:p w14:paraId="5F93F841" w14:textId="77777777" w:rsidR="005B4C03" w:rsidRPr="001D067E" w:rsidRDefault="005B4C03" w:rsidP="001D067E">
      <w:pPr>
        <w:jc w:val="center"/>
        <w:rPr>
          <w:b/>
          <w:sz w:val="72"/>
          <w:szCs w:val="72"/>
        </w:rPr>
      </w:pPr>
      <w:bookmarkStart w:id="0" w:name="_Toc404580896"/>
      <w:bookmarkStart w:id="1" w:name="_Toc404754251"/>
      <w:bookmarkStart w:id="2" w:name="_Toc404758882"/>
      <w:bookmarkStart w:id="3" w:name="_Toc479322446"/>
      <w:r w:rsidRPr="001D067E">
        <w:rPr>
          <w:b/>
          <w:sz w:val="72"/>
          <w:szCs w:val="72"/>
        </w:rPr>
        <w:t>中国医学科学院肿瘤医院</w:t>
      </w:r>
      <w:bookmarkEnd w:id="0"/>
      <w:bookmarkEnd w:id="1"/>
      <w:bookmarkEnd w:id="2"/>
      <w:bookmarkEnd w:id="3"/>
    </w:p>
    <w:p w14:paraId="05806053" w14:textId="0A45ADCA" w:rsidR="00713194" w:rsidRPr="001D067E" w:rsidRDefault="00D90AD9" w:rsidP="001D067E">
      <w:pPr>
        <w:jc w:val="center"/>
        <w:rPr>
          <w:b/>
          <w:sz w:val="72"/>
          <w:szCs w:val="72"/>
        </w:rPr>
      </w:pPr>
      <w:bookmarkStart w:id="4" w:name="_Toc511981826"/>
      <w:bookmarkStart w:id="5" w:name="_Toc404580898"/>
      <w:bookmarkStart w:id="6" w:name="_Toc404754253"/>
      <w:bookmarkStart w:id="7" w:name="_Toc404758884"/>
      <w:bookmarkStart w:id="8" w:name="_Toc422147979"/>
      <w:bookmarkStart w:id="9" w:name="_Toc422148081"/>
      <w:bookmarkStart w:id="10" w:name="_Toc479322448"/>
      <w:r w:rsidRPr="001D067E">
        <w:rPr>
          <w:rFonts w:hint="eastAsia"/>
          <w:b/>
          <w:sz w:val="72"/>
          <w:szCs w:val="72"/>
        </w:rPr>
        <w:t>网络存储</w:t>
      </w:r>
      <w:r w:rsidR="00713194" w:rsidRPr="001D067E">
        <w:rPr>
          <w:b/>
          <w:sz w:val="72"/>
          <w:szCs w:val="72"/>
        </w:rPr>
        <w:t>系统</w:t>
      </w:r>
      <w:bookmarkEnd w:id="4"/>
    </w:p>
    <w:p w14:paraId="1E5BE2CE" w14:textId="28FBFCD0" w:rsidR="005B4C03" w:rsidRPr="001D067E" w:rsidRDefault="005B4C03" w:rsidP="001D067E">
      <w:pPr>
        <w:jc w:val="center"/>
        <w:rPr>
          <w:b/>
          <w:sz w:val="72"/>
          <w:szCs w:val="72"/>
        </w:rPr>
      </w:pPr>
      <w:bookmarkStart w:id="11" w:name="_Toc511981827"/>
      <w:r w:rsidRPr="001D067E">
        <w:rPr>
          <w:b/>
          <w:sz w:val="72"/>
          <w:szCs w:val="72"/>
        </w:rPr>
        <w:t>技术</w:t>
      </w:r>
      <w:bookmarkEnd w:id="5"/>
      <w:bookmarkEnd w:id="6"/>
      <w:bookmarkEnd w:id="7"/>
      <w:bookmarkEnd w:id="8"/>
      <w:bookmarkEnd w:id="9"/>
      <w:r w:rsidRPr="001D067E">
        <w:rPr>
          <w:rFonts w:hint="eastAsia"/>
          <w:b/>
          <w:sz w:val="72"/>
          <w:szCs w:val="72"/>
        </w:rPr>
        <w:t>需求</w:t>
      </w:r>
      <w:bookmarkEnd w:id="10"/>
      <w:bookmarkEnd w:id="11"/>
    </w:p>
    <w:p w14:paraId="4618C590" w14:textId="77777777" w:rsidR="005B4C03" w:rsidRDefault="005B4C03" w:rsidP="005B4C03"/>
    <w:p w14:paraId="3F5FFF27" w14:textId="77777777" w:rsidR="005B4C03" w:rsidRDefault="005B4C03" w:rsidP="005B4C03"/>
    <w:p w14:paraId="60CC4CD7" w14:textId="77777777" w:rsidR="005B4C03" w:rsidRDefault="005B4C03" w:rsidP="005B4C03"/>
    <w:p w14:paraId="18ACAD7F" w14:textId="77777777" w:rsidR="005B4C03" w:rsidRDefault="005B4C03" w:rsidP="005B4C03"/>
    <w:p w14:paraId="3388AF5D" w14:textId="77777777" w:rsidR="005B4C03" w:rsidRDefault="005B4C03" w:rsidP="005B4C03"/>
    <w:p w14:paraId="1DBC4E8A" w14:textId="77777777" w:rsidR="005B4C03" w:rsidRDefault="005B4C03" w:rsidP="005B4C03"/>
    <w:p w14:paraId="5C1DD01C" w14:textId="77777777" w:rsidR="005B4C03" w:rsidRDefault="005B4C03" w:rsidP="005B4C03"/>
    <w:p w14:paraId="7EC5A30D" w14:textId="77777777" w:rsidR="005B4C03" w:rsidRDefault="005B4C03" w:rsidP="005B4C03"/>
    <w:p w14:paraId="7F0D249A" w14:textId="77777777" w:rsidR="005B4C03" w:rsidRDefault="005B4C03" w:rsidP="005B4C03"/>
    <w:p w14:paraId="364223F4" w14:textId="77777777" w:rsidR="005B4C03" w:rsidRDefault="005B4C03" w:rsidP="005B4C03"/>
    <w:p w14:paraId="226A12CC" w14:textId="77777777" w:rsidR="005B4C03" w:rsidRDefault="005B4C03" w:rsidP="005B4C03"/>
    <w:p w14:paraId="5A5FD6B4" w14:textId="77777777" w:rsidR="005B4C03" w:rsidRDefault="005B4C03" w:rsidP="005B4C03"/>
    <w:p w14:paraId="29BC92E1" w14:textId="77777777" w:rsidR="005B4C03" w:rsidRPr="00100323" w:rsidRDefault="005B4C03" w:rsidP="005B4C03">
      <w:pPr>
        <w:rPr>
          <w:b/>
          <w:sz w:val="28"/>
        </w:rPr>
      </w:pPr>
    </w:p>
    <w:p w14:paraId="425B9343" w14:textId="77777777" w:rsidR="005B4C03" w:rsidRPr="00100323" w:rsidRDefault="005B4C03" w:rsidP="005B4C03">
      <w:pPr>
        <w:jc w:val="center"/>
        <w:rPr>
          <w:b/>
          <w:sz w:val="28"/>
        </w:rPr>
      </w:pPr>
      <w:r w:rsidRPr="00100323">
        <w:rPr>
          <w:b/>
          <w:sz w:val="28"/>
        </w:rPr>
        <w:t>信息中心</w:t>
      </w:r>
      <w:r w:rsidRPr="00100323">
        <w:rPr>
          <w:b/>
          <w:sz w:val="28"/>
        </w:rPr>
        <w:t>/</w:t>
      </w:r>
      <w:r w:rsidRPr="00100323">
        <w:rPr>
          <w:rFonts w:hint="eastAsia"/>
          <w:b/>
          <w:sz w:val="28"/>
        </w:rPr>
        <w:t>计算</w:t>
      </w:r>
      <w:r w:rsidRPr="00100323">
        <w:rPr>
          <w:b/>
          <w:sz w:val="28"/>
        </w:rPr>
        <w:t>机室</w:t>
      </w:r>
    </w:p>
    <w:p w14:paraId="4E2D3CCB" w14:textId="02C72DAF" w:rsidR="005B4C03" w:rsidRPr="00100323" w:rsidRDefault="005B4C03" w:rsidP="005B4C03">
      <w:pPr>
        <w:jc w:val="center"/>
        <w:rPr>
          <w:b/>
          <w:sz w:val="28"/>
        </w:rPr>
      </w:pPr>
      <w:r w:rsidRPr="00100323">
        <w:rPr>
          <w:rFonts w:hint="eastAsia"/>
          <w:b/>
          <w:sz w:val="28"/>
        </w:rPr>
        <w:t>201</w:t>
      </w:r>
      <w:r w:rsidR="007F0FCD">
        <w:rPr>
          <w:rFonts w:hint="eastAsia"/>
          <w:b/>
          <w:sz w:val="28"/>
        </w:rPr>
        <w:t>8</w:t>
      </w:r>
      <w:r w:rsidRPr="00100323">
        <w:rPr>
          <w:rFonts w:hint="eastAsia"/>
          <w:b/>
          <w:sz w:val="28"/>
        </w:rPr>
        <w:t>年</w:t>
      </w:r>
      <w:r w:rsidR="00755322"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月</w:t>
      </w:r>
    </w:p>
    <w:p w14:paraId="162EE43D" w14:textId="77777777" w:rsidR="009A17E4" w:rsidRDefault="009A17E4" w:rsidP="009A17E4"/>
    <w:p w14:paraId="1FF6ADF6" w14:textId="77777777" w:rsidR="009A17E4" w:rsidRDefault="009A17E4" w:rsidP="009A17E4"/>
    <w:p w14:paraId="557C79E0" w14:textId="77777777" w:rsidR="009A17E4" w:rsidRDefault="009A17E4" w:rsidP="009A17E4"/>
    <w:p w14:paraId="235C7978" w14:textId="77777777" w:rsidR="009A17E4" w:rsidRDefault="009A17E4" w:rsidP="009A17E4"/>
    <w:p w14:paraId="2DACA412" w14:textId="77777777" w:rsidR="009A17E4" w:rsidRDefault="009A17E4" w:rsidP="009A17E4"/>
    <w:p w14:paraId="531F1836" w14:textId="77777777" w:rsidR="009A17E4" w:rsidRDefault="009A17E4" w:rsidP="009A17E4"/>
    <w:p w14:paraId="04E911AC" w14:textId="77777777" w:rsidR="009A17E4" w:rsidRDefault="009A17E4" w:rsidP="009A17E4"/>
    <w:p w14:paraId="7C57AE00" w14:textId="77777777" w:rsidR="009A17E4" w:rsidRDefault="009A17E4" w:rsidP="009A17E4"/>
    <w:p w14:paraId="4ABB30E2" w14:textId="77777777" w:rsidR="009A17E4" w:rsidRDefault="009A17E4" w:rsidP="009A17E4"/>
    <w:p w14:paraId="0A4F23C0" w14:textId="191B2178" w:rsidR="009A17E4" w:rsidRDefault="009A17E4">
      <w:pPr>
        <w:widowControl/>
        <w:jc w:val="left"/>
      </w:pPr>
      <w:r>
        <w:br w:type="page"/>
      </w:r>
    </w:p>
    <w:p w14:paraId="40DFAC38" w14:textId="77777777" w:rsidR="009A17E4" w:rsidRPr="009A17E4" w:rsidRDefault="009A17E4" w:rsidP="009A17E4"/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1523823243"/>
        <w:docPartObj>
          <w:docPartGallery w:val="Table of Contents"/>
          <w:docPartUnique/>
        </w:docPartObj>
      </w:sdtPr>
      <w:sdtEndPr>
        <w:rPr>
          <w:noProof/>
          <w:lang w:val="en-US"/>
        </w:rPr>
      </w:sdtEndPr>
      <w:sdtContent>
        <w:p w14:paraId="18E0CD54" w14:textId="2DFBBC0D" w:rsidR="00BC7759" w:rsidRPr="00D73EFB" w:rsidRDefault="00BC7759">
          <w:pPr>
            <w:pStyle w:val="ae"/>
          </w:pPr>
          <w:r>
            <w:rPr>
              <w:lang w:val="zh-CN"/>
            </w:rPr>
            <w:t>目录</w:t>
          </w:r>
        </w:p>
        <w:p w14:paraId="088977BC" w14:textId="77777777" w:rsidR="00C156D6" w:rsidRDefault="00BC7759">
          <w:pPr>
            <w:pStyle w:val="11"/>
            <w:tabs>
              <w:tab w:val="right" w:leader="dot" w:pos="8296"/>
            </w:tabs>
            <w:rPr>
              <w:b w:val="0"/>
              <w:noProof/>
            </w:rPr>
          </w:pPr>
          <w:r>
            <w:rPr>
              <w:b w:val="0"/>
            </w:rPr>
            <w:fldChar w:fldCharType="begin"/>
          </w:r>
          <w:r>
            <w:instrText>TOC \o "1-3" \h \z \u</w:instrText>
          </w:r>
          <w:r>
            <w:rPr>
              <w:b w:val="0"/>
            </w:rPr>
            <w:fldChar w:fldCharType="separate"/>
          </w:r>
          <w:hyperlink w:anchor="_Toc512329803" w:history="1">
            <w:r w:rsidR="00C156D6" w:rsidRPr="007F1C57">
              <w:rPr>
                <w:rStyle w:val="af"/>
                <w:rFonts w:hint="eastAsia"/>
                <w:noProof/>
              </w:rPr>
              <w:t>第一部分：项目需求</w:t>
            </w:r>
            <w:r w:rsidR="00C156D6">
              <w:rPr>
                <w:noProof/>
                <w:webHidden/>
              </w:rPr>
              <w:tab/>
            </w:r>
            <w:r w:rsidR="00C156D6">
              <w:rPr>
                <w:noProof/>
                <w:webHidden/>
              </w:rPr>
              <w:fldChar w:fldCharType="begin"/>
            </w:r>
            <w:r w:rsidR="00C156D6">
              <w:rPr>
                <w:noProof/>
                <w:webHidden/>
              </w:rPr>
              <w:instrText xml:space="preserve"> PAGEREF _Toc512329803 \h </w:instrText>
            </w:r>
            <w:r w:rsidR="00C156D6">
              <w:rPr>
                <w:noProof/>
                <w:webHidden/>
              </w:rPr>
            </w:r>
            <w:r w:rsidR="00C156D6">
              <w:rPr>
                <w:noProof/>
                <w:webHidden/>
              </w:rPr>
              <w:fldChar w:fldCharType="separate"/>
            </w:r>
            <w:r w:rsidR="00C156D6">
              <w:rPr>
                <w:noProof/>
                <w:webHidden/>
              </w:rPr>
              <w:t>3</w:t>
            </w:r>
            <w:r w:rsidR="00C156D6">
              <w:rPr>
                <w:noProof/>
                <w:webHidden/>
              </w:rPr>
              <w:fldChar w:fldCharType="end"/>
            </w:r>
          </w:hyperlink>
        </w:p>
        <w:p w14:paraId="1CC32231" w14:textId="77777777" w:rsidR="00C156D6" w:rsidRDefault="00C156D6">
          <w:pPr>
            <w:pStyle w:val="11"/>
            <w:tabs>
              <w:tab w:val="left" w:pos="630"/>
              <w:tab w:val="right" w:leader="dot" w:pos="8296"/>
            </w:tabs>
            <w:rPr>
              <w:b w:val="0"/>
              <w:noProof/>
            </w:rPr>
          </w:pPr>
          <w:hyperlink w:anchor="_Toc512329804" w:history="1">
            <w:r w:rsidRPr="007F1C57">
              <w:rPr>
                <w:rStyle w:val="af"/>
                <w:noProof/>
              </w:rPr>
              <w:t>1.</w:t>
            </w:r>
            <w:r>
              <w:rPr>
                <w:b w:val="0"/>
                <w:noProof/>
              </w:rPr>
              <w:tab/>
            </w:r>
            <w:r w:rsidRPr="007F1C57">
              <w:rPr>
                <w:rStyle w:val="af"/>
                <w:rFonts w:hint="eastAsia"/>
                <w:noProof/>
              </w:rPr>
              <w:t>项目概述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_Toc512329804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382CD" w14:textId="77777777" w:rsidR="00C156D6" w:rsidRDefault="00C156D6">
          <w:pPr>
            <w:pStyle w:val="11"/>
            <w:tabs>
              <w:tab w:val="left" w:pos="630"/>
              <w:tab w:val="right" w:leader="dot" w:pos="8296"/>
            </w:tabs>
            <w:rPr>
              <w:b w:val="0"/>
              <w:noProof/>
            </w:rPr>
          </w:pPr>
          <w:hyperlink w:anchor="_Toc512329805" w:history="1">
            <w:r w:rsidRPr="007F1C57">
              <w:rPr>
                <w:rStyle w:val="af"/>
                <w:noProof/>
              </w:rPr>
              <w:t>2.</w:t>
            </w:r>
            <w:r>
              <w:rPr>
                <w:b w:val="0"/>
                <w:noProof/>
              </w:rPr>
              <w:tab/>
            </w:r>
            <w:r w:rsidRPr="007F1C57">
              <w:rPr>
                <w:rStyle w:val="af"/>
                <w:rFonts w:hint="eastAsia"/>
                <w:noProof/>
              </w:rPr>
              <w:t>产品描述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_Toc512329805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BDB382" w14:textId="77777777" w:rsidR="00C156D6" w:rsidRDefault="00C156D6">
          <w:pPr>
            <w:pStyle w:val="11"/>
            <w:tabs>
              <w:tab w:val="right" w:leader="dot" w:pos="8296"/>
            </w:tabs>
            <w:rPr>
              <w:b w:val="0"/>
              <w:noProof/>
            </w:rPr>
          </w:pPr>
          <w:hyperlink w:anchor="_Toc512329806" w:history="1">
            <w:r w:rsidRPr="007F1C57">
              <w:rPr>
                <w:rStyle w:val="af"/>
                <w:rFonts w:hint="eastAsia"/>
                <w:noProof/>
              </w:rPr>
              <w:t>第二部分：技术需求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_Toc512329806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C758A" w14:textId="77777777" w:rsidR="00C156D6" w:rsidRDefault="00C156D6">
          <w:pPr>
            <w:pStyle w:val="11"/>
            <w:tabs>
              <w:tab w:val="left" w:pos="630"/>
              <w:tab w:val="right" w:leader="dot" w:pos="8296"/>
            </w:tabs>
            <w:rPr>
              <w:b w:val="0"/>
              <w:noProof/>
            </w:rPr>
          </w:pPr>
          <w:hyperlink w:anchor="_Toc512329807" w:history="1">
            <w:r w:rsidRPr="007F1C57">
              <w:rPr>
                <w:rStyle w:val="af"/>
                <w:noProof/>
              </w:rPr>
              <w:t>1.</w:t>
            </w:r>
            <w:r>
              <w:rPr>
                <w:b w:val="0"/>
                <w:noProof/>
              </w:rPr>
              <w:tab/>
            </w:r>
            <w:r w:rsidRPr="007F1C57">
              <w:rPr>
                <w:rStyle w:val="af"/>
                <w:rFonts w:hint="eastAsia"/>
                <w:noProof/>
              </w:rPr>
              <w:t>配置清单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_Toc512329807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61DF3" w14:textId="77777777" w:rsidR="00C156D6" w:rsidRDefault="00C156D6">
          <w:pPr>
            <w:pStyle w:val="11"/>
            <w:tabs>
              <w:tab w:val="left" w:pos="630"/>
              <w:tab w:val="right" w:leader="dot" w:pos="8296"/>
            </w:tabs>
            <w:rPr>
              <w:b w:val="0"/>
              <w:noProof/>
            </w:rPr>
          </w:pPr>
          <w:hyperlink w:anchor="_Toc512329808" w:history="1">
            <w:r w:rsidRPr="007F1C57">
              <w:rPr>
                <w:rStyle w:val="af"/>
                <w:noProof/>
              </w:rPr>
              <w:t>2.</w:t>
            </w:r>
            <w:r>
              <w:rPr>
                <w:b w:val="0"/>
                <w:noProof/>
              </w:rPr>
              <w:tab/>
            </w:r>
            <w:r w:rsidRPr="007F1C57">
              <w:rPr>
                <w:rStyle w:val="af"/>
                <w:rFonts w:hint="eastAsia"/>
                <w:noProof/>
              </w:rPr>
              <w:t>产品技术要求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_Toc512329808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7E5FE" w14:textId="77777777" w:rsidR="00C156D6" w:rsidRDefault="00C156D6">
          <w:pPr>
            <w:pStyle w:val="11"/>
            <w:tabs>
              <w:tab w:val="right" w:leader="dot" w:pos="8296"/>
            </w:tabs>
            <w:rPr>
              <w:b w:val="0"/>
              <w:noProof/>
            </w:rPr>
          </w:pPr>
          <w:hyperlink w:anchor="_Toc512329809" w:history="1">
            <w:r w:rsidRPr="007F1C57">
              <w:rPr>
                <w:rStyle w:val="af"/>
                <w:rFonts w:hint="eastAsia"/>
                <w:noProof/>
              </w:rPr>
              <w:t>第三部分：资质与服务要求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_Toc512329809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CF1EB6" w14:textId="77777777" w:rsidR="00C156D6" w:rsidRDefault="00C156D6">
          <w:pPr>
            <w:pStyle w:val="11"/>
            <w:tabs>
              <w:tab w:val="left" w:pos="630"/>
              <w:tab w:val="right" w:leader="dot" w:pos="8296"/>
            </w:tabs>
            <w:rPr>
              <w:b w:val="0"/>
              <w:noProof/>
            </w:rPr>
          </w:pPr>
          <w:hyperlink w:anchor="_Toc512329810" w:history="1">
            <w:r w:rsidRPr="007F1C57">
              <w:rPr>
                <w:rStyle w:val="af"/>
                <w:noProof/>
              </w:rPr>
              <w:t>1.</w:t>
            </w:r>
            <w:r>
              <w:rPr>
                <w:b w:val="0"/>
                <w:noProof/>
              </w:rPr>
              <w:tab/>
            </w:r>
            <w:r w:rsidRPr="007F1C57">
              <w:rPr>
                <w:rStyle w:val="af"/>
                <w:rFonts w:hint="eastAsia"/>
                <w:noProof/>
              </w:rPr>
              <w:t>必要资质要求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_Toc512329810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9F2FF" w14:textId="77777777" w:rsidR="00C156D6" w:rsidRDefault="00C156D6">
          <w:pPr>
            <w:pStyle w:val="11"/>
            <w:tabs>
              <w:tab w:val="left" w:pos="630"/>
              <w:tab w:val="right" w:leader="dot" w:pos="8296"/>
            </w:tabs>
            <w:rPr>
              <w:b w:val="0"/>
              <w:noProof/>
            </w:rPr>
          </w:pPr>
          <w:hyperlink w:anchor="_Toc512329811" w:history="1">
            <w:r w:rsidRPr="007F1C57">
              <w:rPr>
                <w:rStyle w:val="af"/>
                <w:noProof/>
              </w:rPr>
              <w:t>2.</w:t>
            </w:r>
            <w:r>
              <w:rPr>
                <w:b w:val="0"/>
                <w:noProof/>
              </w:rPr>
              <w:tab/>
            </w:r>
            <w:r w:rsidRPr="007F1C57">
              <w:rPr>
                <w:rStyle w:val="af"/>
                <w:rFonts w:hint="eastAsia"/>
                <w:noProof/>
              </w:rPr>
              <w:t>非必要资质要求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_Toc512329811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4C1A65" w14:textId="77777777" w:rsidR="00C156D6" w:rsidRDefault="00C156D6">
          <w:pPr>
            <w:pStyle w:val="11"/>
            <w:tabs>
              <w:tab w:val="left" w:pos="630"/>
              <w:tab w:val="right" w:leader="dot" w:pos="8296"/>
            </w:tabs>
            <w:rPr>
              <w:b w:val="0"/>
              <w:noProof/>
            </w:rPr>
          </w:pPr>
          <w:hyperlink w:anchor="_Toc512329812" w:history="1">
            <w:r w:rsidRPr="007F1C57">
              <w:rPr>
                <w:rStyle w:val="af"/>
                <w:noProof/>
              </w:rPr>
              <w:t>3.</w:t>
            </w:r>
            <w:r>
              <w:rPr>
                <w:b w:val="0"/>
                <w:noProof/>
              </w:rPr>
              <w:tab/>
            </w:r>
            <w:r w:rsidRPr="007F1C57">
              <w:rPr>
                <w:rStyle w:val="af"/>
                <w:rFonts w:hint="eastAsia"/>
                <w:noProof/>
              </w:rPr>
              <w:t>服务要求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_Toc512329812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1CE29" w14:textId="5421C126" w:rsidR="00BC7759" w:rsidRDefault="00BC7759">
          <w:r>
            <w:rPr>
              <w:b/>
              <w:bCs/>
              <w:noProof/>
            </w:rPr>
            <w:fldChar w:fldCharType="end"/>
          </w:r>
        </w:p>
      </w:sdtContent>
    </w:sdt>
    <w:p w14:paraId="0E540EDA" w14:textId="697D1392" w:rsidR="00BC7759" w:rsidRPr="002B4A1B" w:rsidRDefault="000C7334" w:rsidP="0010241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br w:type="page"/>
      </w:r>
      <w:bookmarkStart w:id="12" w:name="_GoBack"/>
      <w:bookmarkEnd w:id="12"/>
    </w:p>
    <w:p w14:paraId="71C7CBE2" w14:textId="67C33701" w:rsidR="00D32558" w:rsidRDefault="008507E1" w:rsidP="008507E1">
      <w:pPr>
        <w:pStyle w:val="MMTopic1"/>
        <w:numPr>
          <w:ilvl w:val="0"/>
          <w:numId w:val="0"/>
        </w:numPr>
      </w:pPr>
      <w:bookmarkStart w:id="13" w:name="_Toc512329803"/>
      <w:r>
        <w:lastRenderedPageBreak/>
        <w:t>第一部分</w:t>
      </w:r>
      <w:r w:rsidR="00BC7759">
        <w:t>：</w:t>
      </w:r>
      <w:r w:rsidR="007264B1">
        <w:rPr>
          <w:rFonts w:hint="eastAsia"/>
        </w:rPr>
        <w:t>项目需求</w:t>
      </w:r>
      <w:bookmarkEnd w:id="13"/>
    </w:p>
    <w:p w14:paraId="0F2EF875" w14:textId="1535DB59" w:rsidR="00D32558" w:rsidRDefault="00D32558" w:rsidP="007264B1">
      <w:pPr>
        <w:pStyle w:val="MMTopic1"/>
        <w:numPr>
          <w:ilvl w:val="0"/>
          <w:numId w:val="6"/>
        </w:numPr>
      </w:pPr>
      <w:bookmarkStart w:id="14" w:name="_Toc512329804"/>
      <w:r>
        <w:rPr>
          <w:rFonts w:hint="eastAsia"/>
        </w:rPr>
        <w:t>项目概述</w:t>
      </w:r>
      <w:bookmarkEnd w:id="14"/>
    </w:p>
    <w:p w14:paraId="0A75DBE1" w14:textId="1E294080" w:rsidR="00755322" w:rsidRDefault="00755322" w:rsidP="00D95568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近年来，</w:t>
      </w:r>
      <w:r>
        <w:rPr>
          <w:rFonts w:asciiTheme="minorEastAsia" w:hAnsiTheme="minorEastAsia" w:hint="eastAsia"/>
          <w:szCs w:val="21"/>
        </w:rPr>
        <w:t>随着</w:t>
      </w:r>
      <w:r>
        <w:rPr>
          <w:rFonts w:asciiTheme="minorEastAsia" w:hAnsiTheme="minorEastAsia"/>
          <w:szCs w:val="21"/>
        </w:rPr>
        <w:t>国家对网络安全</w:t>
      </w:r>
      <w:r>
        <w:rPr>
          <w:rFonts w:asciiTheme="minorEastAsia" w:hAnsiTheme="minorEastAsia" w:hint="eastAsia"/>
          <w:szCs w:val="21"/>
        </w:rPr>
        <w:t>问题</w:t>
      </w:r>
      <w:r>
        <w:rPr>
          <w:rFonts w:asciiTheme="minorEastAsia" w:hAnsiTheme="minorEastAsia"/>
          <w:szCs w:val="21"/>
        </w:rPr>
        <w:t>的</w:t>
      </w:r>
      <w:r>
        <w:rPr>
          <w:rFonts w:asciiTheme="minorEastAsia" w:hAnsiTheme="minorEastAsia" w:hint="eastAsia"/>
          <w:szCs w:val="21"/>
        </w:rPr>
        <w:t>重视</w:t>
      </w:r>
      <w:r>
        <w:rPr>
          <w:rFonts w:asciiTheme="minorEastAsia" w:hAnsiTheme="minorEastAsia"/>
          <w:szCs w:val="21"/>
        </w:rPr>
        <w:t>程度不断提高，</w:t>
      </w:r>
      <w:r>
        <w:rPr>
          <w:rFonts w:asciiTheme="minorEastAsia" w:hAnsiTheme="minorEastAsia" w:hint="eastAsia"/>
          <w:szCs w:val="21"/>
        </w:rPr>
        <w:t>医疗</w:t>
      </w:r>
      <w:r>
        <w:rPr>
          <w:rFonts w:asciiTheme="minorEastAsia" w:hAnsiTheme="minorEastAsia"/>
          <w:szCs w:val="21"/>
        </w:rPr>
        <w:t>行业开展了信息安全等级保护工作，</w:t>
      </w:r>
      <w:r>
        <w:rPr>
          <w:rFonts w:asciiTheme="minorEastAsia" w:hAnsiTheme="minorEastAsia" w:hint="eastAsia"/>
          <w:szCs w:val="21"/>
        </w:rPr>
        <w:t>国</w:t>
      </w:r>
      <w:r>
        <w:rPr>
          <w:rFonts w:asciiTheme="minorEastAsia" w:hAnsiTheme="minorEastAsia"/>
          <w:szCs w:val="21"/>
        </w:rPr>
        <w:t>家也出台了</w:t>
      </w:r>
      <w:r w:rsidRPr="00755322">
        <w:rPr>
          <w:rFonts w:asciiTheme="minorEastAsia" w:hAnsiTheme="minorEastAsia" w:hint="eastAsia"/>
          <w:szCs w:val="21"/>
        </w:rPr>
        <w:t>《中华人民共和国网络安全法》</w:t>
      </w:r>
      <w:r>
        <w:rPr>
          <w:rFonts w:asciiTheme="minorEastAsia" w:hAnsiTheme="minorEastAsia"/>
          <w:szCs w:val="21"/>
        </w:rPr>
        <w:t>。</w:t>
      </w:r>
    </w:p>
    <w:p w14:paraId="505D1631" w14:textId="4B17C28E" w:rsidR="00755322" w:rsidRDefault="00755322" w:rsidP="00D95568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三级等保中要求，应用系统、</w:t>
      </w:r>
      <w:r>
        <w:rPr>
          <w:rFonts w:asciiTheme="minorEastAsia" w:hAnsiTheme="minorEastAsia" w:hint="eastAsia"/>
          <w:szCs w:val="21"/>
        </w:rPr>
        <w:t>服务</w:t>
      </w:r>
      <w:r>
        <w:rPr>
          <w:rFonts w:asciiTheme="minorEastAsia" w:hAnsiTheme="minorEastAsia"/>
          <w:szCs w:val="21"/>
        </w:rPr>
        <w:t>器、</w:t>
      </w:r>
      <w:r>
        <w:rPr>
          <w:rFonts w:asciiTheme="minorEastAsia" w:hAnsiTheme="minorEastAsia" w:hint="eastAsia"/>
          <w:szCs w:val="21"/>
        </w:rPr>
        <w:t>网络</w:t>
      </w:r>
      <w:r>
        <w:rPr>
          <w:rFonts w:asciiTheme="minorEastAsia" w:hAnsiTheme="minorEastAsia"/>
          <w:szCs w:val="21"/>
        </w:rPr>
        <w:t>设备、</w:t>
      </w:r>
      <w:r>
        <w:rPr>
          <w:rFonts w:asciiTheme="minorEastAsia" w:hAnsiTheme="minorEastAsia" w:hint="eastAsia"/>
          <w:szCs w:val="21"/>
        </w:rPr>
        <w:t>安全</w:t>
      </w:r>
      <w:r>
        <w:rPr>
          <w:rFonts w:asciiTheme="minorEastAsia" w:hAnsiTheme="minorEastAsia"/>
          <w:szCs w:val="21"/>
        </w:rPr>
        <w:t>设备需要</w:t>
      </w:r>
      <w:r>
        <w:rPr>
          <w:rFonts w:asciiTheme="minorEastAsia" w:hAnsiTheme="minorEastAsia" w:hint="eastAsia"/>
          <w:szCs w:val="21"/>
        </w:rPr>
        <w:t>存储</w:t>
      </w:r>
      <w:r>
        <w:rPr>
          <w:rFonts w:asciiTheme="minorEastAsia" w:hAnsiTheme="minorEastAsia"/>
          <w:szCs w:val="21"/>
        </w:rPr>
        <w:t>日志信息。</w:t>
      </w:r>
      <w:r>
        <w:rPr>
          <w:rFonts w:asciiTheme="minorEastAsia" w:hAnsiTheme="minorEastAsia" w:hint="eastAsia"/>
          <w:szCs w:val="21"/>
        </w:rPr>
        <w:t>安全</w:t>
      </w:r>
      <w:r>
        <w:rPr>
          <w:rFonts w:asciiTheme="minorEastAsia" w:hAnsiTheme="minorEastAsia"/>
          <w:szCs w:val="21"/>
        </w:rPr>
        <w:t>法中要求关键日志信息应</w:t>
      </w:r>
      <w:r>
        <w:rPr>
          <w:rFonts w:asciiTheme="minorEastAsia" w:hAnsiTheme="minorEastAsia" w:hint="eastAsia"/>
          <w:szCs w:val="21"/>
        </w:rPr>
        <w:t>储存</w:t>
      </w:r>
      <w:r>
        <w:rPr>
          <w:rFonts w:asciiTheme="minorEastAsia" w:hAnsiTheme="minorEastAsia"/>
          <w:szCs w:val="21"/>
        </w:rPr>
        <w:t>不少于6</w:t>
      </w:r>
      <w:r>
        <w:rPr>
          <w:rFonts w:asciiTheme="minorEastAsia" w:hAnsiTheme="minorEastAsia" w:hint="eastAsia"/>
          <w:szCs w:val="21"/>
        </w:rPr>
        <w:t>个</w:t>
      </w:r>
      <w:r>
        <w:rPr>
          <w:rFonts w:asciiTheme="minorEastAsia" w:hAnsiTheme="minorEastAsia"/>
          <w:szCs w:val="21"/>
        </w:rPr>
        <w:t>月。</w:t>
      </w:r>
    </w:p>
    <w:p w14:paraId="24437622" w14:textId="4C304982" w:rsidR="00755322" w:rsidRDefault="00755322" w:rsidP="00D95568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目前</w:t>
      </w:r>
      <w:r>
        <w:rPr>
          <w:rFonts w:asciiTheme="minorEastAsia" w:hAnsiTheme="minorEastAsia"/>
          <w:szCs w:val="21"/>
        </w:rPr>
        <w:t>我院日志数据</w:t>
      </w:r>
      <w:r>
        <w:rPr>
          <w:rFonts w:asciiTheme="minorEastAsia" w:hAnsiTheme="minorEastAsia" w:hint="eastAsia"/>
          <w:szCs w:val="21"/>
        </w:rPr>
        <w:t>量</w:t>
      </w:r>
      <w:r>
        <w:rPr>
          <w:rFonts w:asciiTheme="minorEastAsia" w:hAnsiTheme="minorEastAsia"/>
          <w:szCs w:val="21"/>
        </w:rPr>
        <w:t>每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/>
          <w:szCs w:val="21"/>
        </w:rPr>
        <w:t>已经达到8TB，需要增加</w:t>
      </w:r>
      <w:r>
        <w:rPr>
          <w:rFonts w:asciiTheme="minorEastAsia" w:hAnsiTheme="minorEastAsia" w:hint="eastAsia"/>
          <w:szCs w:val="21"/>
        </w:rPr>
        <w:t>独立</w:t>
      </w:r>
      <w:r>
        <w:rPr>
          <w:rFonts w:asciiTheme="minorEastAsia" w:hAnsiTheme="minorEastAsia"/>
          <w:szCs w:val="21"/>
        </w:rPr>
        <w:t>的存储系统进行保存。</w:t>
      </w:r>
      <w:r>
        <w:rPr>
          <w:rFonts w:asciiTheme="minorEastAsia" w:hAnsiTheme="minorEastAsia" w:hint="eastAsia"/>
          <w:szCs w:val="21"/>
        </w:rPr>
        <w:t>考虑</w:t>
      </w:r>
      <w:r>
        <w:rPr>
          <w:rFonts w:asciiTheme="minorEastAsia" w:hAnsiTheme="minorEastAsia"/>
          <w:szCs w:val="21"/>
        </w:rPr>
        <w:t>未来增长，存储系统</w:t>
      </w:r>
      <w:r>
        <w:rPr>
          <w:rFonts w:asciiTheme="minorEastAsia" w:hAnsiTheme="minorEastAsia" w:hint="eastAsia"/>
          <w:szCs w:val="21"/>
        </w:rPr>
        <w:t>容量</w:t>
      </w:r>
      <w:r>
        <w:rPr>
          <w:rFonts w:asciiTheme="minorEastAsia" w:hAnsiTheme="minorEastAsia"/>
          <w:szCs w:val="21"/>
        </w:rPr>
        <w:t>应不少于80TB。</w:t>
      </w:r>
    </w:p>
    <w:p w14:paraId="4E2C9789" w14:textId="22F99C33" w:rsidR="00D32558" w:rsidRDefault="00D32558" w:rsidP="007264B1">
      <w:pPr>
        <w:pStyle w:val="MMTopic1"/>
        <w:numPr>
          <w:ilvl w:val="0"/>
          <w:numId w:val="6"/>
        </w:numPr>
      </w:pPr>
      <w:bookmarkStart w:id="15" w:name="_Toc512329805"/>
      <w:r>
        <w:rPr>
          <w:rFonts w:hint="eastAsia"/>
        </w:rPr>
        <w:t>产品描述</w:t>
      </w:r>
      <w:bookmarkEnd w:id="15"/>
    </w:p>
    <w:p w14:paraId="20F0C7D8" w14:textId="05D4E907" w:rsidR="00D95568" w:rsidRPr="00D95568" w:rsidRDefault="00BD5355" w:rsidP="0084200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应</w:t>
      </w:r>
      <w:r>
        <w:rPr>
          <w:rFonts w:asciiTheme="minorEastAsia" w:hAnsiTheme="minorEastAsia" w:hint="eastAsia"/>
          <w:szCs w:val="21"/>
        </w:rPr>
        <w:t>采用高可靠热插拔双控制器架构，多核处理器、</w:t>
      </w:r>
      <w:r w:rsidR="00D95568" w:rsidRPr="00D95568">
        <w:rPr>
          <w:rFonts w:asciiTheme="minorEastAsia" w:hAnsiTheme="minorEastAsia" w:hint="eastAsia"/>
          <w:szCs w:val="21"/>
        </w:rPr>
        <w:t>Flash</w:t>
      </w:r>
      <w:r>
        <w:rPr>
          <w:rFonts w:asciiTheme="minorEastAsia" w:hAnsiTheme="minorEastAsia" w:hint="eastAsia"/>
          <w:szCs w:val="21"/>
        </w:rPr>
        <w:t>缓存保护技术，有效的保证</w:t>
      </w:r>
      <w:r w:rsidR="00D95568" w:rsidRPr="00D95568">
        <w:rPr>
          <w:rFonts w:asciiTheme="minorEastAsia" w:hAnsiTheme="minorEastAsia" w:hint="eastAsia"/>
          <w:szCs w:val="21"/>
        </w:rPr>
        <w:t>系统的高可靠性、高性能和强大的扩展能力</w:t>
      </w:r>
      <w:r w:rsidR="00D95568" w:rsidRPr="00D95568">
        <w:rPr>
          <w:rFonts w:asciiTheme="minorEastAsia" w:hAnsiTheme="minorEastAsia"/>
          <w:szCs w:val="21"/>
        </w:rPr>
        <w:t>。</w:t>
      </w:r>
      <w:r w:rsidR="00D95568" w:rsidRPr="00D95568">
        <w:rPr>
          <w:rFonts w:asciiTheme="minorEastAsia" w:hAnsiTheme="minorEastAsia" w:hint="eastAsia"/>
          <w:szCs w:val="21"/>
        </w:rPr>
        <w:t xml:space="preserve">支持1Gb/10Gb </w:t>
      </w:r>
      <w:proofErr w:type="spellStart"/>
      <w:r w:rsidR="00D95568" w:rsidRPr="00D95568">
        <w:rPr>
          <w:rFonts w:asciiTheme="minorEastAsia" w:hAnsiTheme="minorEastAsia" w:hint="eastAsia"/>
          <w:szCs w:val="21"/>
        </w:rPr>
        <w:t>GbE</w:t>
      </w:r>
      <w:proofErr w:type="spellEnd"/>
      <w:r w:rsidR="00D95568" w:rsidRPr="00D95568">
        <w:rPr>
          <w:rFonts w:asciiTheme="minorEastAsia" w:hAnsiTheme="minorEastAsia" w:hint="eastAsia"/>
          <w:szCs w:val="21"/>
        </w:rPr>
        <w:t>网络接口，能兼容便捷的IP存储环境（iSCSI/NAS），同时支持SAN与NAS协议，实现多协议的有效融合</w:t>
      </w:r>
    </w:p>
    <w:p w14:paraId="472200AC" w14:textId="6ADDD380" w:rsidR="007264B1" w:rsidRDefault="007264B1" w:rsidP="007264B1">
      <w:pPr>
        <w:pStyle w:val="MMTopic1"/>
        <w:numPr>
          <w:ilvl w:val="0"/>
          <w:numId w:val="0"/>
        </w:numPr>
      </w:pPr>
      <w:bookmarkStart w:id="16" w:name="_Toc512329806"/>
      <w:r>
        <w:rPr>
          <w:rFonts w:hint="eastAsia"/>
        </w:rPr>
        <w:t>第二部分：技术需求</w:t>
      </w:r>
      <w:bookmarkEnd w:id="16"/>
    </w:p>
    <w:p w14:paraId="03C0714A" w14:textId="6B293583" w:rsidR="00181AA5" w:rsidRDefault="00181AA5" w:rsidP="007264B1">
      <w:pPr>
        <w:pStyle w:val="MMTopic1"/>
        <w:numPr>
          <w:ilvl w:val="0"/>
          <w:numId w:val="10"/>
        </w:numPr>
      </w:pPr>
      <w:bookmarkStart w:id="17" w:name="_Toc512329807"/>
      <w:r>
        <w:rPr>
          <w:rFonts w:hint="eastAsia"/>
        </w:rPr>
        <w:t>配置清单</w:t>
      </w:r>
      <w:bookmarkEnd w:id="17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38"/>
        <w:gridCol w:w="1620"/>
        <w:gridCol w:w="5021"/>
        <w:gridCol w:w="1043"/>
      </w:tblGrid>
      <w:tr w:rsidR="00181AA5" w:rsidRPr="00FB657C" w14:paraId="4280EADF" w14:textId="77777777" w:rsidTr="004C7382">
        <w:trPr>
          <w:trHeight w:val="367"/>
        </w:trPr>
        <w:tc>
          <w:tcPr>
            <w:tcW w:w="838" w:type="dxa"/>
            <w:vAlign w:val="center"/>
          </w:tcPr>
          <w:p w14:paraId="4FC4F025" w14:textId="77777777" w:rsidR="00181AA5" w:rsidRPr="005A3BBC" w:rsidRDefault="00181AA5" w:rsidP="004C7382">
            <w:pPr>
              <w:jc w:val="center"/>
              <w:rPr>
                <w:b/>
                <w:color w:val="000000" w:themeColor="text1"/>
              </w:rPr>
            </w:pPr>
            <w:r w:rsidRPr="005A3BBC">
              <w:rPr>
                <w:b/>
                <w:color w:val="000000" w:themeColor="text1"/>
              </w:rPr>
              <w:t>序号</w:t>
            </w:r>
          </w:p>
        </w:tc>
        <w:tc>
          <w:tcPr>
            <w:tcW w:w="1620" w:type="dxa"/>
            <w:vAlign w:val="center"/>
          </w:tcPr>
          <w:p w14:paraId="513D9714" w14:textId="77777777" w:rsidR="00181AA5" w:rsidRPr="005A3BBC" w:rsidRDefault="00181AA5" w:rsidP="004C7382">
            <w:pPr>
              <w:jc w:val="center"/>
              <w:rPr>
                <w:b/>
                <w:color w:val="000000" w:themeColor="text1"/>
              </w:rPr>
            </w:pPr>
            <w:r w:rsidRPr="005A3BBC">
              <w:rPr>
                <w:rFonts w:hint="eastAsia"/>
                <w:b/>
                <w:color w:val="000000" w:themeColor="text1"/>
              </w:rPr>
              <w:t>项目</w:t>
            </w:r>
          </w:p>
        </w:tc>
        <w:tc>
          <w:tcPr>
            <w:tcW w:w="5021" w:type="dxa"/>
            <w:vAlign w:val="center"/>
          </w:tcPr>
          <w:p w14:paraId="42D9B9B9" w14:textId="77777777" w:rsidR="00181AA5" w:rsidRPr="005A3BBC" w:rsidRDefault="00181AA5" w:rsidP="004C7382">
            <w:pPr>
              <w:jc w:val="center"/>
              <w:rPr>
                <w:b/>
                <w:color w:val="000000" w:themeColor="text1"/>
              </w:rPr>
            </w:pPr>
            <w:r w:rsidRPr="005A3BBC">
              <w:rPr>
                <w:b/>
                <w:color w:val="000000" w:themeColor="text1"/>
              </w:rPr>
              <w:t>配置描述</w:t>
            </w:r>
          </w:p>
        </w:tc>
        <w:tc>
          <w:tcPr>
            <w:tcW w:w="1043" w:type="dxa"/>
            <w:vAlign w:val="center"/>
          </w:tcPr>
          <w:p w14:paraId="35B6D7C8" w14:textId="77777777" w:rsidR="00181AA5" w:rsidRPr="005A3BBC" w:rsidRDefault="00181AA5" w:rsidP="004C7382">
            <w:pPr>
              <w:jc w:val="center"/>
              <w:rPr>
                <w:b/>
                <w:color w:val="000000" w:themeColor="text1"/>
              </w:rPr>
            </w:pPr>
            <w:r w:rsidRPr="005A3BBC">
              <w:rPr>
                <w:b/>
                <w:color w:val="000000" w:themeColor="text1"/>
              </w:rPr>
              <w:t>数量</w:t>
            </w:r>
          </w:p>
        </w:tc>
      </w:tr>
      <w:tr w:rsidR="00181AA5" w:rsidRPr="00FB657C" w14:paraId="6277F1DA" w14:textId="77777777" w:rsidTr="004C7382">
        <w:tc>
          <w:tcPr>
            <w:tcW w:w="838" w:type="dxa"/>
            <w:vAlign w:val="center"/>
          </w:tcPr>
          <w:p w14:paraId="66BF5755" w14:textId="77777777" w:rsidR="00181AA5" w:rsidRPr="00FB657C" w:rsidRDefault="00181AA5" w:rsidP="004C7382">
            <w:pPr>
              <w:jc w:val="center"/>
              <w:rPr>
                <w:color w:val="000000" w:themeColor="text1"/>
              </w:rPr>
            </w:pPr>
            <w:r w:rsidRPr="00FB657C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vAlign w:val="center"/>
          </w:tcPr>
          <w:p w14:paraId="55864E6A" w14:textId="5BD14881" w:rsidR="00181AA5" w:rsidRPr="002A7C01" w:rsidRDefault="00671579" w:rsidP="004C7382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网络存储系统</w:t>
            </w:r>
          </w:p>
        </w:tc>
        <w:tc>
          <w:tcPr>
            <w:tcW w:w="5021" w:type="dxa"/>
            <w:vAlign w:val="center"/>
          </w:tcPr>
          <w:p w14:paraId="1C7B1FFC" w14:textId="317F8CBF" w:rsidR="00181AA5" w:rsidRPr="002A7C01" w:rsidRDefault="00671579" w:rsidP="00BD5355">
            <w:pPr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71579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3U ,双控制器，</w:t>
            </w:r>
            <w:r w:rsidR="001F7E63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25</w:t>
            </w:r>
            <w:r w:rsidR="00755322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块</w:t>
            </w:r>
            <w:r w:rsidR="001F7E63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（</w:t>
            </w:r>
            <w:r w:rsidR="001F7E63" w:rsidRPr="009B333E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4TB 3.5吋7200转12GbSAS</w:t>
            </w:r>
            <w:r w:rsidR="001F7E63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）</w:t>
            </w:r>
            <w:r w:rsidRPr="00671579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4个10Gbps+8个1Gb ISCSI主机通道,含锂电池，冗余电源；Cache容量为2*32GB；配置NAS功能）×1，SFP+ 万兆 300m 850nm光模块×4</w:t>
            </w:r>
          </w:p>
        </w:tc>
        <w:tc>
          <w:tcPr>
            <w:tcW w:w="1043" w:type="dxa"/>
            <w:vAlign w:val="center"/>
          </w:tcPr>
          <w:p w14:paraId="3A86DA78" w14:textId="77777777" w:rsidR="00181AA5" w:rsidRPr="00FB657C" w:rsidRDefault="00181AA5" w:rsidP="004C73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套</w:t>
            </w:r>
          </w:p>
        </w:tc>
      </w:tr>
    </w:tbl>
    <w:p w14:paraId="08C6DACF" w14:textId="77777777" w:rsidR="00181AA5" w:rsidRDefault="00181AA5" w:rsidP="00181AA5"/>
    <w:p w14:paraId="017994A2" w14:textId="77777777" w:rsidR="00DC62B8" w:rsidRDefault="00DC62B8" w:rsidP="00181AA5"/>
    <w:p w14:paraId="3047B09E" w14:textId="77777777" w:rsidR="00DC62B8" w:rsidRDefault="00DC62B8" w:rsidP="00181AA5"/>
    <w:p w14:paraId="3F851E96" w14:textId="502F6FC0" w:rsidR="008507E1" w:rsidRDefault="00871226" w:rsidP="007264B1">
      <w:pPr>
        <w:pStyle w:val="MMTopic1"/>
        <w:numPr>
          <w:ilvl w:val="0"/>
          <w:numId w:val="10"/>
        </w:numPr>
      </w:pPr>
      <w:bookmarkStart w:id="18" w:name="_Toc512329808"/>
      <w:r>
        <w:rPr>
          <w:rFonts w:hint="eastAsia"/>
        </w:rPr>
        <w:lastRenderedPageBreak/>
        <w:t>产品</w:t>
      </w:r>
      <w:r w:rsidR="00D32558">
        <w:rPr>
          <w:rFonts w:hint="eastAsia"/>
        </w:rPr>
        <w:t>技术</w:t>
      </w:r>
      <w:r w:rsidR="00BC7759">
        <w:t>要求</w:t>
      </w:r>
      <w:bookmarkEnd w:id="18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52"/>
        <w:gridCol w:w="6114"/>
      </w:tblGrid>
      <w:tr w:rsidR="00215CF9" w:rsidRPr="005D486B" w14:paraId="44813F87" w14:textId="77777777" w:rsidTr="009C598D">
        <w:trPr>
          <w:trHeight w:val="319"/>
        </w:trPr>
        <w:tc>
          <w:tcPr>
            <w:tcW w:w="1346" w:type="pct"/>
            <w:shd w:val="clear" w:color="auto" w:fill="auto"/>
          </w:tcPr>
          <w:p w14:paraId="72C9D1DA" w14:textId="77777777" w:rsidR="00215CF9" w:rsidRPr="005D486B" w:rsidRDefault="00215CF9" w:rsidP="00215CF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微软雅黑"/>
                <w:b/>
                <w:bCs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b/>
                <w:bCs/>
                <w:color w:val="000000"/>
                <w:kern w:val="0"/>
                <w:szCs w:val="21"/>
              </w:rPr>
              <w:t>功能及技术指标</w:t>
            </w:r>
          </w:p>
        </w:tc>
        <w:tc>
          <w:tcPr>
            <w:tcW w:w="3654" w:type="pct"/>
            <w:shd w:val="clear" w:color="auto" w:fill="auto"/>
          </w:tcPr>
          <w:p w14:paraId="51642C64" w14:textId="77777777" w:rsidR="00215CF9" w:rsidRPr="005D486B" w:rsidRDefault="00215CF9" w:rsidP="00215CF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微软雅黑"/>
                <w:b/>
                <w:bCs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b/>
                <w:bCs/>
                <w:color w:val="000000"/>
                <w:kern w:val="0"/>
                <w:szCs w:val="21"/>
              </w:rPr>
              <w:t>参数要求</w:t>
            </w:r>
          </w:p>
        </w:tc>
      </w:tr>
      <w:tr w:rsidR="00215CF9" w:rsidRPr="005D486B" w14:paraId="4C4D71C6" w14:textId="77777777" w:rsidTr="009C598D">
        <w:trPr>
          <w:trHeight w:val="286"/>
        </w:trPr>
        <w:tc>
          <w:tcPr>
            <w:tcW w:w="1346" w:type="pct"/>
            <w:shd w:val="clear" w:color="auto" w:fill="auto"/>
          </w:tcPr>
          <w:p w14:paraId="2D6EFD0E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品牌要求</w:t>
            </w:r>
          </w:p>
        </w:tc>
        <w:tc>
          <w:tcPr>
            <w:tcW w:w="3654" w:type="pct"/>
            <w:shd w:val="clear" w:color="auto" w:fill="auto"/>
          </w:tcPr>
          <w:p w14:paraId="35D84102" w14:textId="22843237" w:rsidR="00215CF9" w:rsidRPr="005D486B" w:rsidRDefault="00BD5355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国</w:t>
            </w:r>
            <w:r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>产</w:t>
            </w:r>
            <w:r w:rsidR="00755322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知名</w:t>
            </w:r>
            <w:r w:rsidR="00461E32"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品牌</w:t>
            </w:r>
          </w:p>
        </w:tc>
      </w:tr>
      <w:tr w:rsidR="00215CF9" w:rsidRPr="005D486B" w14:paraId="07BE531C" w14:textId="77777777" w:rsidTr="009C598D">
        <w:trPr>
          <w:trHeight w:val="1004"/>
        </w:trPr>
        <w:tc>
          <w:tcPr>
            <w:tcW w:w="1346" w:type="pct"/>
            <w:shd w:val="clear" w:color="auto" w:fill="auto"/>
          </w:tcPr>
          <w:p w14:paraId="5212A7F9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>*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体系架构</w:t>
            </w:r>
          </w:p>
        </w:tc>
        <w:tc>
          <w:tcPr>
            <w:tcW w:w="3654" w:type="pct"/>
            <w:shd w:val="clear" w:color="auto" w:fill="auto"/>
          </w:tcPr>
          <w:p w14:paraId="3E97499C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产品采用统一存储架构设计，为了保证可靠性及性能，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>NAS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需采用非网关实现模式；</w:t>
            </w:r>
          </w:p>
          <w:p w14:paraId="4CEFAAD5" w14:textId="218FE518" w:rsidR="00215CF9" w:rsidRPr="005D486B" w:rsidRDefault="00215CF9" w:rsidP="002C659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支持并同时配置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>NAS/iSCSI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多种协议许可</w:t>
            </w:r>
          </w:p>
        </w:tc>
      </w:tr>
      <w:tr w:rsidR="00215CF9" w:rsidRPr="005D486B" w14:paraId="15311ABF" w14:textId="77777777" w:rsidTr="009C598D">
        <w:trPr>
          <w:trHeight w:val="319"/>
        </w:trPr>
        <w:tc>
          <w:tcPr>
            <w:tcW w:w="1346" w:type="pct"/>
            <w:shd w:val="clear" w:color="auto" w:fill="auto"/>
          </w:tcPr>
          <w:p w14:paraId="2B870169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>*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控制器架构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54" w:type="pct"/>
            <w:shd w:val="clear" w:color="auto" w:fill="auto"/>
          </w:tcPr>
          <w:p w14:paraId="47CBFD9C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配置≥两个存储控制器，控制器冗余设计，支持在线更换</w:t>
            </w:r>
          </w:p>
        </w:tc>
      </w:tr>
      <w:tr w:rsidR="00215CF9" w:rsidRPr="005D486B" w14:paraId="147F0294" w14:textId="77777777" w:rsidTr="000A2B76">
        <w:trPr>
          <w:trHeight w:val="255"/>
        </w:trPr>
        <w:tc>
          <w:tcPr>
            <w:tcW w:w="1346" w:type="pct"/>
            <w:shd w:val="clear" w:color="auto" w:fill="auto"/>
          </w:tcPr>
          <w:p w14:paraId="17DBC89D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>*Cache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容量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54" w:type="pct"/>
            <w:shd w:val="clear" w:color="auto" w:fill="auto"/>
          </w:tcPr>
          <w:p w14:paraId="0D5CF5EE" w14:textId="299866EB" w:rsidR="00215CF9" w:rsidRPr="005D486B" w:rsidRDefault="00215CF9" w:rsidP="000675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配置≥</w:t>
            </w:r>
            <w:r w:rsidR="00067549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64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GB Cache 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（非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>SSD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或者高速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Flash 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充当缓存）。</w:t>
            </w:r>
          </w:p>
        </w:tc>
      </w:tr>
      <w:tr w:rsidR="00215CF9" w:rsidRPr="005D486B" w14:paraId="227D9C5C" w14:textId="77777777" w:rsidTr="009C598D">
        <w:trPr>
          <w:trHeight w:val="319"/>
        </w:trPr>
        <w:tc>
          <w:tcPr>
            <w:tcW w:w="1346" w:type="pct"/>
            <w:shd w:val="clear" w:color="auto" w:fill="auto"/>
          </w:tcPr>
          <w:p w14:paraId="679292EC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缓存保护</w:t>
            </w:r>
          </w:p>
        </w:tc>
        <w:tc>
          <w:tcPr>
            <w:tcW w:w="3654" w:type="pct"/>
            <w:shd w:val="clear" w:color="auto" w:fill="auto"/>
          </w:tcPr>
          <w:p w14:paraId="1D474CB1" w14:textId="77777777" w:rsidR="00215CF9" w:rsidRPr="009D4122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9D4122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配置</w:t>
            </w:r>
            <w:r w:rsidRPr="009D4122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BBU </w:t>
            </w:r>
            <w:r w:rsidRPr="009D4122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电池保护，配置基于</w:t>
            </w:r>
            <w:r w:rsidRPr="009D4122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Flash </w:t>
            </w:r>
            <w:r w:rsidRPr="009D4122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的永久保护模组，不存在断电时间限制。</w:t>
            </w:r>
          </w:p>
        </w:tc>
      </w:tr>
      <w:tr w:rsidR="00CD04A3" w:rsidRPr="005D486B" w14:paraId="2E537344" w14:textId="77777777" w:rsidTr="009C598D">
        <w:trPr>
          <w:trHeight w:val="638"/>
        </w:trPr>
        <w:tc>
          <w:tcPr>
            <w:tcW w:w="1346" w:type="pct"/>
            <w:shd w:val="clear" w:color="auto" w:fill="auto"/>
          </w:tcPr>
          <w:p w14:paraId="646B5B7E" w14:textId="21F36683" w:rsidR="00CD04A3" w:rsidRPr="005D486B" w:rsidRDefault="00CD04A3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CD04A3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>*</w:t>
            </w:r>
            <w:r w:rsidRPr="00CD04A3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主机接口</w:t>
            </w:r>
          </w:p>
        </w:tc>
        <w:tc>
          <w:tcPr>
            <w:tcW w:w="3654" w:type="pct"/>
            <w:shd w:val="clear" w:color="auto" w:fill="auto"/>
          </w:tcPr>
          <w:p w14:paraId="06B90B46" w14:textId="491B582C" w:rsidR="004A78FA" w:rsidRPr="009D4122" w:rsidRDefault="004A78FA" w:rsidP="004A78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9D4122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配置≥</w:t>
            </w:r>
            <w:r w:rsidRPr="009D4122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8 </w:t>
            </w:r>
            <w:r w:rsidRPr="009D4122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个</w:t>
            </w:r>
            <w:r w:rsidRPr="009D4122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1Gb IP</w:t>
            </w:r>
            <w:r w:rsidR="00B75C32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主机接口</w:t>
            </w:r>
          </w:p>
          <w:p w14:paraId="05A1E178" w14:textId="3E2B1E90" w:rsidR="00CD04A3" w:rsidRPr="009D4122" w:rsidRDefault="004A78FA" w:rsidP="00082C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9D4122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8 </w:t>
            </w:r>
            <w:r w:rsidRPr="009D4122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个</w:t>
            </w:r>
            <w:r w:rsidRPr="009D4122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1Gb IP +4</w:t>
            </w:r>
            <w:r w:rsidRPr="009D4122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个</w:t>
            </w:r>
            <w:r w:rsidRPr="009D4122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>10 Gb IP</w:t>
            </w:r>
            <w:r w:rsidR="00B75C32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 xml:space="preserve"> </w:t>
            </w:r>
            <w:r w:rsidR="00B75C32" w:rsidRPr="00671579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ISCSI主机</w:t>
            </w:r>
            <w:r w:rsidRPr="009D4122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接口</w:t>
            </w:r>
          </w:p>
        </w:tc>
      </w:tr>
      <w:tr w:rsidR="00215CF9" w:rsidRPr="005D486B" w14:paraId="6CEEBC49" w14:textId="77777777" w:rsidTr="009C598D">
        <w:trPr>
          <w:trHeight w:val="638"/>
        </w:trPr>
        <w:tc>
          <w:tcPr>
            <w:tcW w:w="1346" w:type="pct"/>
            <w:shd w:val="clear" w:color="auto" w:fill="auto"/>
          </w:tcPr>
          <w:p w14:paraId="255BAC20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磁盘驱动器</w:t>
            </w:r>
          </w:p>
        </w:tc>
        <w:tc>
          <w:tcPr>
            <w:tcW w:w="3654" w:type="pct"/>
            <w:shd w:val="clear" w:color="auto" w:fill="auto"/>
          </w:tcPr>
          <w:p w14:paraId="643F87E2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支持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SSD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、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>SAS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、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>SATA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多种类型硬盘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；</w:t>
            </w:r>
          </w:p>
          <w:p w14:paraId="744CC63C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支持在同一个磁盘阵列柜子中混合使用不同类型、不同容量的硬盘。</w:t>
            </w:r>
          </w:p>
        </w:tc>
      </w:tr>
      <w:tr w:rsidR="00215CF9" w:rsidRPr="005D486B" w14:paraId="0C9642CC" w14:textId="77777777" w:rsidTr="009C598D">
        <w:trPr>
          <w:trHeight w:val="319"/>
        </w:trPr>
        <w:tc>
          <w:tcPr>
            <w:tcW w:w="1346" w:type="pct"/>
            <w:shd w:val="clear" w:color="auto" w:fill="auto"/>
          </w:tcPr>
          <w:p w14:paraId="1DBA1B3B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扩展性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54" w:type="pct"/>
            <w:shd w:val="clear" w:color="auto" w:fill="auto"/>
          </w:tcPr>
          <w:p w14:paraId="09F6EA01" w14:textId="753D7145" w:rsidR="00215CF9" w:rsidRPr="005D486B" w:rsidRDefault="00215CF9" w:rsidP="002E453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最大可扩展到≥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>112</w:t>
            </w:r>
            <w:r w:rsidR="002E4532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块硬盘。</w:t>
            </w:r>
            <w:r w:rsidR="002E4532"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754E8" w:rsidRPr="005D486B" w14:paraId="6F26A133" w14:textId="77777777" w:rsidTr="009C598D">
        <w:trPr>
          <w:trHeight w:val="319"/>
        </w:trPr>
        <w:tc>
          <w:tcPr>
            <w:tcW w:w="1346" w:type="pct"/>
            <w:shd w:val="clear" w:color="auto" w:fill="auto"/>
          </w:tcPr>
          <w:p w14:paraId="6DE73624" w14:textId="43A93970" w:rsidR="00D754E8" w:rsidRPr="005D486B" w:rsidRDefault="00D754E8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7C2A1F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>*</w:t>
            </w:r>
            <w:r w:rsidRPr="007C2A1F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实配容量</w:t>
            </w:r>
          </w:p>
        </w:tc>
        <w:tc>
          <w:tcPr>
            <w:tcW w:w="3654" w:type="pct"/>
            <w:shd w:val="clear" w:color="auto" w:fill="auto"/>
          </w:tcPr>
          <w:p w14:paraId="00298A34" w14:textId="77777777" w:rsidR="001D4307" w:rsidRDefault="00682EAF" w:rsidP="00CF3E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682EAF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 xml:space="preserve">基本描述： </w:t>
            </w:r>
          </w:p>
          <w:p w14:paraId="5A14E874" w14:textId="3E62DB78" w:rsidR="00D754E8" w:rsidRPr="00C9507C" w:rsidRDefault="001D4307" w:rsidP="00CF3E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1D4307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3U ,双控制器，25</w:t>
            </w:r>
            <w:r w:rsidR="00BD5355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>块</w:t>
            </w:r>
            <w:r w:rsidR="00BD5355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盘</w:t>
            </w:r>
            <w:r w:rsidRPr="001D4307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（4TB 3.5吋7200转12GbSAS）4个10Gbps+8个1Gb ISCSI主机通道,含锂电池，冗余电源；Cache容量为2*32GB；配置NAS功能）×1，SFP+ 万兆 300m 850nm光模块×4，150cm 电源线×3.</w:t>
            </w:r>
          </w:p>
        </w:tc>
      </w:tr>
      <w:tr w:rsidR="00215CF9" w:rsidRPr="005D486B" w14:paraId="2FE44CAB" w14:textId="77777777" w:rsidTr="009C598D">
        <w:trPr>
          <w:trHeight w:val="319"/>
        </w:trPr>
        <w:tc>
          <w:tcPr>
            <w:tcW w:w="1346" w:type="pct"/>
            <w:shd w:val="clear" w:color="auto" w:fill="auto"/>
          </w:tcPr>
          <w:p w14:paraId="1E1FCDDD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RAID 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3654" w:type="pct"/>
            <w:shd w:val="clear" w:color="auto" w:fill="auto"/>
          </w:tcPr>
          <w:p w14:paraId="5E340058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支持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RAID 0 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，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1 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，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10 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，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3 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，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5 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，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6 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。</w:t>
            </w:r>
          </w:p>
        </w:tc>
      </w:tr>
      <w:tr w:rsidR="00215CF9" w:rsidRPr="005D486B" w14:paraId="48BB25D6" w14:textId="77777777" w:rsidTr="009C598D">
        <w:trPr>
          <w:trHeight w:val="319"/>
        </w:trPr>
        <w:tc>
          <w:tcPr>
            <w:tcW w:w="1346" w:type="pct"/>
            <w:shd w:val="clear" w:color="auto" w:fill="auto"/>
          </w:tcPr>
          <w:p w14:paraId="645E0D7E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最大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LUN 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3654" w:type="pct"/>
            <w:shd w:val="clear" w:color="auto" w:fill="auto"/>
          </w:tcPr>
          <w:p w14:paraId="1D5FAB61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≥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>256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个。</w:t>
            </w:r>
          </w:p>
        </w:tc>
      </w:tr>
      <w:tr w:rsidR="00215CF9" w:rsidRPr="005D486B" w14:paraId="6925DC12" w14:textId="77777777" w:rsidTr="009C598D">
        <w:trPr>
          <w:trHeight w:val="319"/>
        </w:trPr>
        <w:tc>
          <w:tcPr>
            <w:tcW w:w="1346" w:type="pct"/>
            <w:shd w:val="clear" w:color="auto" w:fill="auto"/>
          </w:tcPr>
          <w:p w14:paraId="4EA76952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多路径软件</w:t>
            </w:r>
          </w:p>
        </w:tc>
        <w:tc>
          <w:tcPr>
            <w:tcW w:w="3654" w:type="pct"/>
            <w:shd w:val="clear" w:color="auto" w:fill="auto"/>
          </w:tcPr>
          <w:p w14:paraId="5D839046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配置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>128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台主机路径冗余和负载均衡许可。</w:t>
            </w:r>
          </w:p>
        </w:tc>
      </w:tr>
      <w:tr w:rsidR="009D4122" w:rsidRPr="005D486B" w14:paraId="406EDD97" w14:textId="77777777" w:rsidTr="009C598D">
        <w:trPr>
          <w:trHeight w:val="665"/>
        </w:trPr>
        <w:tc>
          <w:tcPr>
            <w:tcW w:w="1346" w:type="pct"/>
            <w:shd w:val="clear" w:color="auto" w:fill="auto"/>
          </w:tcPr>
          <w:p w14:paraId="1B18B596" w14:textId="355A6CBB" w:rsidR="009D4122" w:rsidRPr="005D486B" w:rsidRDefault="009D4122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9D4122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系统管理软件</w:t>
            </w:r>
          </w:p>
        </w:tc>
        <w:tc>
          <w:tcPr>
            <w:tcW w:w="3654" w:type="pct"/>
            <w:shd w:val="clear" w:color="auto" w:fill="auto"/>
          </w:tcPr>
          <w:p w14:paraId="1DFAFAA9" w14:textId="30D1AFC1" w:rsidR="009D4122" w:rsidRPr="005D486B" w:rsidRDefault="009D4122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9D4122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提供完整的存储系统管理软件，支持集中式</w:t>
            </w:r>
            <w:r w:rsidRPr="009D4122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GUI </w:t>
            </w:r>
            <w:r w:rsidRPr="009D4122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管理，在同一管理界面实现监控以及多路径管理。</w:t>
            </w:r>
          </w:p>
        </w:tc>
      </w:tr>
      <w:tr w:rsidR="00215CF9" w:rsidRPr="005D486B" w14:paraId="34F1D59B" w14:textId="77777777" w:rsidTr="009C598D">
        <w:trPr>
          <w:trHeight w:val="958"/>
        </w:trPr>
        <w:tc>
          <w:tcPr>
            <w:tcW w:w="1346" w:type="pct"/>
            <w:shd w:val="clear" w:color="auto" w:fill="auto"/>
          </w:tcPr>
          <w:p w14:paraId="4A323424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系统兼容性</w:t>
            </w:r>
          </w:p>
        </w:tc>
        <w:tc>
          <w:tcPr>
            <w:tcW w:w="3654" w:type="pct"/>
            <w:shd w:val="clear" w:color="auto" w:fill="auto"/>
          </w:tcPr>
          <w:p w14:paraId="431E4B31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支持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Windows 2003, 2008/2008R2, 2012/2012R22</w:t>
            </w:r>
          </w:p>
          <w:p w14:paraId="7C376746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proofErr w:type="spellStart"/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>RedHat</w:t>
            </w:r>
            <w:proofErr w:type="spellEnd"/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Linux, </w:t>
            </w:r>
            <w:proofErr w:type="spellStart"/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>SuSE</w:t>
            </w:r>
            <w:proofErr w:type="spellEnd"/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Linux, Ubuntu, </w:t>
            </w:r>
            <w:proofErr w:type="spellStart"/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>CentOS</w:t>
            </w:r>
            <w:proofErr w:type="spellEnd"/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, Apple OS X3 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……等主流操作系统。</w:t>
            </w:r>
          </w:p>
        </w:tc>
      </w:tr>
      <w:tr w:rsidR="00215CF9" w:rsidRPr="005D486B" w14:paraId="361ADE42" w14:textId="77777777" w:rsidTr="009C598D">
        <w:trPr>
          <w:trHeight w:val="319"/>
        </w:trPr>
        <w:tc>
          <w:tcPr>
            <w:tcW w:w="1346" w:type="pct"/>
            <w:shd w:val="clear" w:color="auto" w:fill="auto"/>
          </w:tcPr>
          <w:p w14:paraId="3C9C61F7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系统扩充性</w:t>
            </w:r>
          </w:p>
        </w:tc>
        <w:tc>
          <w:tcPr>
            <w:tcW w:w="3654" w:type="pct"/>
            <w:shd w:val="clear" w:color="auto" w:fill="auto"/>
          </w:tcPr>
          <w:p w14:paraId="4E19B1B3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模块化结构，具有完全在线、无需停机的微码升级以及容量扩充能力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 xml:space="preserve"> 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。</w:t>
            </w:r>
          </w:p>
        </w:tc>
      </w:tr>
      <w:tr w:rsidR="00215CF9" w:rsidRPr="005D486B" w14:paraId="2B679E87" w14:textId="77777777" w:rsidTr="009C598D">
        <w:trPr>
          <w:trHeight w:val="319"/>
        </w:trPr>
        <w:tc>
          <w:tcPr>
            <w:tcW w:w="1346" w:type="pct"/>
            <w:shd w:val="clear" w:color="auto" w:fill="auto"/>
          </w:tcPr>
          <w:p w14:paraId="3FCD6923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电源风扇</w:t>
            </w:r>
          </w:p>
        </w:tc>
        <w:tc>
          <w:tcPr>
            <w:tcW w:w="3654" w:type="pct"/>
            <w:shd w:val="clear" w:color="auto" w:fill="auto"/>
          </w:tcPr>
          <w:p w14:paraId="343F9736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冗余电源，冗余散热风扇设计。</w:t>
            </w:r>
          </w:p>
        </w:tc>
      </w:tr>
      <w:tr w:rsidR="00215CF9" w:rsidRPr="005D486B" w14:paraId="687803DC" w14:textId="77777777" w:rsidTr="009C598D">
        <w:trPr>
          <w:trHeight w:val="367"/>
        </w:trPr>
        <w:tc>
          <w:tcPr>
            <w:tcW w:w="1346" w:type="pct"/>
            <w:shd w:val="clear" w:color="auto" w:fill="auto"/>
          </w:tcPr>
          <w:p w14:paraId="5D45BBE8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3654" w:type="pct"/>
            <w:shd w:val="clear" w:color="auto" w:fill="auto"/>
          </w:tcPr>
          <w:p w14:paraId="4C18E7F9" w14:textId="77777777" w:rsidR="00215CF9" w:rsidRPr="005D486B" w:rsidRDefault="00215CF9" w:rsidP="004C73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</w:pP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提供不少于</w:t>
            </w:r>
            <w:r w:rsidRPr="005D486B">
              <w:rPr>
                <w:rFonts w:asciiTheme="minorEastAsia" w:hAnsiTheme="minorEastAsia" w:cs="微软雅黑"/>
                <w:color w:val="000000"/>
                <w:kern w:val="0"/>
                <w:szCs w:val="21"/>
              </w:rPr>
              <w:t>3</w:t>
            </w:r>
            <w:r w:rsidRPr="005D486B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年原厂商技术支持，提供正式承诺函</w:t>
            </w:r>
          </w:p>
        </w:tc>
      </w:tr>
    </w:tbl>
    <w:p w14:paraId="046C4C80" w14:textId="77777777" w:rsidR="00215CF9" w:rsidRPr="00215CF9" w:rsidRDefault="00215CF9" w:rsidP="00215CF9"/>
    <w:p w14:paraId="49BF7A61" w14:textId="77777777" w:rsidR="00215CF9" w:rsidRDefault="00215CF9" w:rsidP="00215CF9"/>
    <w:p w14:paraId="6FCE74B3" w14:textId="52235106" w:rsidR="000C7334" w:rsidRDefault="000C7334" w:rsidP="000C7334">
      <w:pPr>
        <w:pStyle w:val="MMTopic1"/>
        <w:numPr>
          <w:ilvl w:val="0"/>
          <w:numId w:val="0"/>
        </w:numPr>
      </w:pPr>
      <w:bookmarkStart w:id="19" w:name="_Toc512329809"/>
      <w:r w:rsidRPr="000C7334">
        <w:rPr>
          <w:rFonts w:hint="eastAsia"/>
        </w:rPr>
        <w:lastRenderedPageBreak/>
        <w:t>第</w:t>
      </w:r>
      <w:r w:rsidR="007264B1">
        <w:rPr>
          <w:rFonts w:hint="eastAsia"/>
        </w:rPr>
        <w:t>三</w:t>
      </w:r>
      <w:r w:rsidRPr="000C7334">
        <w:t>部分：</w:t>
      </w:r>
      <w:r w:rsidR="00EA1183">
        <w:rPr>
          <w:rFonts w:hint="eastAsia"/>
        </w:rPr>
        <w:t>资质</w:t>
      </w:r>
      <w:r w:rsidRPr="000C7334">
        <w:t>与服务要求</w:t>
      </w:r>
      <w:bookmarkEnd w:id="19"/>
    </w:p>
    <w:p w14:paraId="3F213D06" w14:textId="448738E7" w:rsidR="000C7334" w:rsidRDefault="00755322" w:rsidP="001D067E">
      <w:pPr>
        <w:pStyle w:val="MMTopic1"/>
        <w:numPr>
          <w:ilvl w:val="0"/>
          <w:numId w:val="13"/>
        </w:numPr>
        <w:rPr>
          <w:sz w:val="40"/>
        </w:rPr>
      </w:pPr>
      <w:bookmarkStart w:id="20" w:name="_Toc512329810"/>
      <w:r>
        <w:rPr>
          <w:sz w:val="40"/>
        </w:rPr>
        <w:t>必要</w:t>
      </w:r>
      <w:r w:rsidR="00EA1183">
        <w:rPr>
          <w:rFonts w:hint="eastAsia"/>
          <w:sz w:val="40"/>
        </w:rPr>
        <w:t>资质</w:t>
      </w:r>
      <w:r w:rsidR="004D6432" w:rsidRPr="00D224A6">
        <w:rPr>
          <w:sz w:val="40"/>
        </w:rPr>
        <w:t>要求</w:t>
      </w:r>
      <w:bookmarkEnd w:id="20"/>
    </w:p>
    <w:p w14:paraId="0D4F38EA" w14:textId="77777777" w:rsidR="00755322" w:rsidRDefault="00EA1183" w:rsidP="00EA1183">
      <w:pPr>
        <w:pStyle w:val="a7"/>
        <w:numPr>
          <w:ilvl w:val="0"/>
          <w:numId w:val="3"/>
        </w:numPr>
        <w:spacing w:line="360" w:lineRule="auto"/>
        <w:ind w:left="432" w:firstLineChars="0" w:hanging="432"/>
        <w:rPr>
          <w:rFonts w:ascii="宋体" w:hAnsi="宋体"/>
          <w:bCs/>
          <w:kern w:val="0"/>
        </w:rPr>
      </w:pPr>
      <w:r w:rsidRPr="00EA1183">
        <w:rPr>
          <w:rFonts w:ascii="宋体" w:hAnsi="宋体" w:hint="eastAsia"/>
          <w:bCs/>
          <w:kern w:val="0"/>
        </w:rPr>
        <w:t>产品通过</w:t>
      </w:r>
      <w:r w:rsidRPr="00EA1183">
        <w:rPr>
          <w:rFonts w:ascii="宋体" w:hAnsi="宋体"/>
          <w:bCs/>
          <w:kern w:val="0"/>
        </w:rPr>
        <w:t>3C</w:t>
      </w:r>
      <w:r w:rsidR="00755322">
        <w:rPr>
          <w:rFonts w:ascii="宋体" w:hAnsi="宋体" w:hint="eastAsia"/>
          <w:bCs/>
          <w:kern w:val="0"/>
        </w:rPr>
        <w:t>认证</w:t>
      </w:r>
    </w:p>
    <w:p w14:paraId="129ED65B" w14:textId="2A185EEC" w:rsidR="00755322" w:rsidRDefault="00755322" w:rsidP="00755322">
      <w:pPr>
        <w:pStyle w:val="MMTopic1"/>
        <w:numPr>
          <w:ilvl w:val="0"/>
          <w:numId w:val="13"/>
        </w:numPr>
        <w:rPr>
          <w:sz w:val="40"/>
        </w:rPr>
      </w:pPr>
      <w:bookmarkStart w:id="21" w:name="_Toc512329811"/>
      <w:r w:rsidRPr="00755322">
        <w:rPr>
          <w:sz w:val="40"/>
        </w:rPr>
        <w:t>非必要资质要求</w:t>
      </w:r>
      <w:bookmarkEnd w:id="21"/>
    </w:p>
    <w:p w14:paraId="6D0670FB" w14:textId="2B294525" w:rsidR="00755322" w:rsidRDefault="00755322" w:rsidP="00755322">
      <w:pPr>
        <w:pStyle w:val="a7"/>
        <w:numPr>
          <w:ilvl w:val="0"/>
          <w:numId w:val="3"/>
        </w:numPr>
        <w:spacing w:line="360" w:lineRule="auto"/>
        <w:ind w:left="432" w:firstLineChars="0" w:hanging="432"/>
        <w:rPr>
          <w:rFonts w:ascii="宋体" w:hAnsi="宋体"/>
          <w:bCs/>
          <w:kern w:val="0"/>
        </w:rPr>
      </w:pPr>
      <w:r w:rsidRPr="00EA1183">
        <w:rPr>
          <w:rFonts w:ascii="宋体" w:hAnsi="宋体" w:hint="eastAsia"/>
          <w:bCs/>
          <w:kern w:val="0"/>
        </w:rPr>
        <w:t>软件著作权登记证书</w:t>
      </w:r>
    </w:p>
    <w:p w14:paraId="5222CF69" w14:textId="55C8A6F9" w:rsidR="00755322" w:rsidRDefault="00755322" w:rsidP="00755322">
      <w:pPr>
        <w:pStyle w:val="a7"/>
        <w:numPr>
          <w:ilvl w:val="0"/>
          <w:numId w:val="3"/>
        </w:numPr>
        <w:spacing w:line="360" w:lineRule="auto"/>
        <w:ind w:left="432" w:firstLineChars="0" w:hanging="432"/>
        <w:rPr>
          <w:rFonts w:ascii="宋体" w:hAnsi="宋体"/>
          <w:bCs/>
          <w:kern w:val="0"/>
        </w:rPr>
      </w:pPr>
      <w:r w:rsidRPr="00EA1183">
        <w:rPr>
          <w:rFonts w:ascii="宋体" w:hAnsi="宋体"/>
          <w:bCs/>
          <w:kern w:val="0"/>
        </w:rPr>
        <w:t>ISO9001</w:t>
      </w:r>
      <w:r w:rsidRPr="00EA1183">
        <w:rPr>
          <w:rFonts w:ascii="宋体" w:hAnsi="宋体" w:hint="eastAsia"/>
          <w:bCs/>
          <w:kern w:val="0"/>
        </w:rPr>
        <w:t>认证，</w:t>
      </w:r>
      <w:r w:rsidRPr="00EA1183">
        <w:rPr>
          <w:rFonts w:ascii="宋体" w:hAnsi="宋体"/>
          <w:bCs/>
          <w:kern w:val="0"/>
        </w:rPr>
        <w:t>ISO14001</w:t>
      </w:r>
      <w:r w:rsidRPr="00EA1183">
        <w:rPr>
          <w:rFonts w:ascii="宋体" w:hAnsi="宋体" w:hint="eastAsia"/>
          <w:bCs/>
          <w:kern w:val="0"/>
        </w:rPr>
        <w:t>认证</w:t>
      </w:r>
    </w:p>
    <w:p w14:paraId="47DE64E6" w14:textId="340096BC" w:rsidR="00D224A6" w:rsidRDefault="00D224A6" w:rsidP="001D067E">
      <w:pPr>
        <w:pStyle w:val="MMTopic1"/>
        <w:numPr>
          <w:ilvl w:val="0"/>
          <w:numId w:val="13"/>
        </w:numPr>
        <w:rPr>
          <w:sz w:val="40"/>
        </w:rPr>
      </w:pPr>
      <w:bookmarkStart w:id="22" w:name="_Toc512329812"/>
      <w:r w:rsidRPr="00D224A6">
        <w:rPr>
          <w:rFonts w:hint="eastAsia"/>
          <w:sz w:val="40"/>
        </w:rPr>
        <w:t>服务</w:t>
      </w:r>
      <w:r w:rsidRPr="00D224A6">
        <w:rPr>
          <w:sz w:val="40"/>
        </w:rPr>
        <w:t>要求</w:t>
      </w:r>
      <w:bookmarkEnd w:id="22"/>
    </w:p>
    <w:p w14:paraId="29E027EF" w14:textId="778BD9DB" w:rsidR="001F65EA" w:rsidRDefault="00D224A6" w:rsidP="001F65EA">
      <w:pPr>
        <w:pStyle w:val="a7"/>
        <w:numPr>
          <w:ilvl w:val="0"/>
          <w:numId w:val="3"/>
        </w:numPr>
        <w:spacing w:line="360" w:lineRule="auto"/>
        <w:ind w:left="432" w:firstLineChars="0" w:hanging="432"/>
        <w:rPr>
          <w:rFonts w:ascii="宋体" w:hAnsi="宋体"/>
          <w:bCs/>
          <w:kern w:val="0"/>
        </w:rPr>
      </w:pPr>
      <w:r w:rsidRPr="001F65EA">
        <w:rPr>
          <w:rFonts w:ascii="宋体" w:hAnsi="宋体" w:hint="eastAsia"/>
          <w:bCs/>
          <w:kern w:val="0"/>
        </w:rPr>
        <w:t>提供三</w:t>
      </w:r>
      <w:r w:rsidRPr="001F65EA">
        <w:rPr>
          <w:rFonts w:ascii="宋体" w:hAnsi="宋体"/>
          <w:bCs/>
          <w:kern w:val="0"/>
        </w:rPr>
        <w:t>年</w:t>
      </w:r>
      <w:r w:rsidR="00AE7B66" w:rsidRPr="001F65EA">
        <w:rPr>
          <w:rFonts w:ascii="宋体" w:hAnsi="宋体"/>
          <w:bCs/>
          <w:kern w:val="0"/>
        </w:rPr>
        <w:t>软</w:t>
      </w:r>
      <w:r w:rsidR="00E74C9D" w:rsidRPr="001F65EA">
        <w:rPr>
          <w:rFonts w:ascii="宋体" w:hAnsi="宋体" w:hint="eastAsia"/>
          <w:bCs/>
          <w:kern w:val="0"/>
        </w:rPr>
        <w:t>硬</w:t>
      </w:r>
      <w:r w:rsidR="00AE7B66" w:rsidRPr="001F65EA">
        <w:rPr>
          <w:rFonts w:ascii="宋体" w:hAnsi="宋体"/>
          <w:bCs/>
          <w:kern w:val="0"/>
        </w:rPr>
        <w:t>件产品</w:t>
      </w:r>
      <w:r w:rsidR="007E7CE4">
        <w:rPr>
          <w:rFonts w:ascii="宋体" w:hAnsi="宋体" w:hint="eastAsia"/>
          <w:bCs/>
          <w:kern w:val="0"/>
        </w:rPr>
        <w:t>原厂</w:t>
      </w:r>
      <w:r w:rsidR="00AE7B66" w:rsidRPr="001F65EA">
        <w:rPr>
          <w:rFonts w:ascii="宋体" w:hAnsi="宋体"/>
          <w:bCs/>
          <w:kern w:val="0"/>
        </w:rPr>
        <w:t>维保工作，</w:t>
      </w:r>
      <w:r w:rsidR="00AE7B66" w:rsidRPr="001F65EA">
        <w:rPr>
          <w:rFonts w:ascii="宋体" w:hAnsi="宋体" w:hint="eastAsia"/>
          <w:bCs/>
          <w:kern w:val="0"/>
        </w:rPr>
        <w:t>维保</w:t>
      </w:r>
      <w:r w:rsidR="00AE7B66" w:rsidRPr="001F65EA">
        <w:rPr>
          <w:rFonts w:ascii="宋体" w:hAnsi="宋体"/>
          <w:bCs/>
          <w:kern w:val="0"/>
        </w:rPr>
        <w:t>期内免费升级软件系统</w:t>
      </w:r>
      <w:r w:rsidR="00BD5355">
        <w:rPr>
          <w:rFonts w:ascii="宋体" w:hAnsi="宋体"/>
          <w:bCs/>
          <w:kern w:val="0"/>
        </w:rPr>
        <w:t>、</w:t>
      </w:r>
      <w:r w:rsidR="00BD5355">
        <w:rPr>
          <w:rFonts w:ascii="宋体" w:hAnsi="宋体" w:hint="eastAsia"/>
          <w:bCs/>
          <w:kern w:val="0"/>
        </w:rPr>
        <w:t>硬件</w:t>
      </w:r>
      <w:r w:rsidR="00BD5355">
        <w:rPr>
          <w:rFonts w:ascii="宋体" w:hAnsi="宋体"/>
          <w:bCs/>
          <w:kern w:val="0"/>
        </w:rPr>
        <w:t>维修</w:t>
      </w:r>
      <w:r w:rsidR="004F59EC" w:rsidRPr="001F65EA">
        <w:rPr>
          <w:rFonts w:ascii="宋体" w:hAnsi="宋体"/>
          <w:bCs/>
          <w:kern w:val="0"/>
        </w:rPr>
        <w:t>；</w:t>
      </w:r>
    </w:p>
    <w:p w14:paraId="0E00D9A5" w14:textId="7F1CC22A" w:rsidR="001F65EA" w:rsidRDefault="00D44167" w:rsidP="001F65EA">
      <w:pPr>
        <w:pStyle w:val="a7"/>
        <w:numPr>
          <w:ilvl w:val="0"/>
          <w:numId w:val="3"/>
        </w:numPr>
        <w:spacing w:line="360" w:lineRule="auto"/>
        <w:ind w:left="432" w:firstLineChars="0" w:hanging="432"/>
        <w:rPr>
          <w:rFonts w:ascii="宋体" w:hAnsi="宋体"/>
          <w:bCs/>
          <w:kern w:val="0"/>
        </w:rPr>
      </w:pPr>
      <w:r w:rsidRPr="001F65EA">
        <w:rPr>
          <w:rFonts w:ascii="宋体" w:hAnsi="宋体" w:hint="eastAsia"/>
          <w:bCs/>
          <w:kern w:val="0"/>
        </w:rPr>
        <w:t>7</w:t>
      </w:r>
      <w:r w:rsidRPr="001F65EA">
        <w:rPr>
          <w:rFonts w:ascii="宋体" w:hAnsi="宋体"/>
          <w:bCs/>
          <w:kern w:val="0"/>
        </w:rPr>
        <w:t>*24</w:t>
      </w:r>
      <w:r w:rsidRPr="001F65EA">
        <w:rPr>
          <w:rFonts w:ascii="宋体" w:hAnsi="宋体" w:hint="eastAsia"/>
          <w:bCs/>
          <w:kern w:val="0"/>
        </w:rPr>
        <w:t>小时</w:t>
      </w:r>
      <w:r w:rsidR="00CD1E4A" w:rsidRPr="001F65EA">
        <w:rPr>
          <w:rFonts w:ascii="宋体" w:hAnsi="宋体"/>
          <w:bCs/>
          <w:kern w:val="0"/>
        </w:rPr>
        <w:t>永久</w:t>
      </w:r>
      <w:r w:rsidRPr="001F65EA">
        <w:rPr>
          <w:rFonts w:ascii="宋体" w:hAnsi="宋体"/>
          <w:bCs/>
          <w:kern w:val="0"/>
        </w:rPr>
        <w:t>电话技术支持，</w:t>
      </w:r>
      <w:r w:rsidR="00297808">
        <w:rPr>
          <w:rFonts w:ascii="宋体" w:hAnsi="宋体" w:hint="eastAsia"/>
          <w:bCs/>
          <w:kern w:val="0"/>
        </w:rPr>
        <w:t>4</w:t>
      </w:r>
      <w:r w:rsidRPr="001F65EA">
        <w:rPr>
          <w:rFonts w:ascii="宋体" w:hAnsi="宋体" w:hint="eastAsia"/>
          <w:bCs/>
          <w:kern w:val="0"/>
        </w:rPr>
        <w:t>小时</w:t>
      </w:r>
      <w:r w:rsidR="004F59EC" w:rsidRPr="001F65EA">
        <w:rPr>
          <w:rFonts w:ascii="宋体" w:hAnsi="宋体"/>
          <w:bCs/>
          <w:kern w:val="0"/>
        </w:rPr>
        <w:t>到场服务；</w:t>
      </w:r>
    </w:p>
    <w:p w14:paraId="6598D2B1" w14:textId="3D322FFE" w:rsidR="001F65EA" w:rsidRDefault="001F65EA" w:rsidP="001F65EA">
      <w:pPr>
        <w:pStyle w:val="a7"/>
        <w:numPr>
          <w:ilvl w:val="0"/>
          <w:numId w:val="3"/>
        </w:numPr>
        <w:spacing w:line="360" w:lineRule="auto"/>
        <w:ind w:left="432" w:firstLineChars="0" w:hanging="432"/>
        <w:rPr>
          <w:rFonts w:ascii="宋体" w:hAnsi="宋体"/>
          <w:bCs/>
          <w:kern w:val="0"/>
        </w:rPr>
      </w:pPr>
      <w:r>
        <w:rPr>
          <w:rFonts w:ascii="宋体" w:hAnsi="宋体" w:hint="eastAsia"/>
          <w:bCs/>
          <w:kern w:val="0"/>
        </w:rPr>
        <w:t>系统</w:t>
      </w:r>
      <w:r w:rsidRPr="001F65EA">
        <w:rPr>
          <w:rFonts w:ascii="宋体" w:hAnsi="宋体"/>
          <w:bCs/>
          <w:kern w:val="0"/>
        </w:rPr>
        <w:t>迁移、</w:t>
      </w:r>
      <w:r w:rsidRPr="001F65EA">
        <w:rPr>
          <w:rFonts w:ascii="宋体" w:hAnsi="宋体" w:hint="eastAsia"/>
          <w:bCs/>
          <w:kern w:val="0"/>
        </w:rPr>
        <w:t>系统数据</w:t>
      </w:r>
      <w:r w:rsidRPr="001F65EA">
        <w:rPr>
          <w:rFonts w:ascii="宋体" w:hAnsi="宋体"/>
          <w:bCs/>
          <w:kern w:val="0"/>
        </w:rPr>
        <w:t>恢复</w:t>
      </w:r>
      <w:r w:rsidRPr="001F65EA">
        <w:rPr>
          <w:rFonts w:ascii="宋体" w:hAnsi="宋体" w:hint="eastAsia"/>
          <w:bCs/>
          <w:kern w:val="0"/>
        </w:rPr>
        <w:t>服务</w:t>
      </w:r>
      <w:r w:rsidRPr="001F65EA">
        <w:rPr>
          <w:rFonts w:ascii="宋体" w:hAnsi="宋体"/>
          <w:bCs/>
          <w:kern w:val="0"/>
        </w:rPr>
        <w:t>；</w:t>
      </w:r>
    </w:p>
    <w:p w14:paraId="7799B362" w14:textId="292CC408" w:rsidR="00297808" w:rsidRDefault="007E7CE4" w:rsidP="00297808">
      <w:pPr>
        <w:pStyle w:val="a7"/>
        <w:numPr>
          <w:ilvl w:val="0"/>
          <w:numId w:val="3"/>
        </w:numPr>
        <w:spacing w:line="360" w:lineRule="auto"/>
        <w:ind w:left="432" w:firstLineChars="0" w:hanging="432"/>
        <w:rPr>
          <w:rFonts w:ascii="宋体" w:hAnsi="宋体"/>
          <w:bCs/>
          <w:kern w:val="0"/>
        </w:rPr>
      </w:pPr>
      <w:r>
        <w:rPr>
          <w:rFonts w:ascii="宋体" w:hAnsi="宋体" w:hint="eastAsia"/>
          <w:bCs/>
          <w:kern w:val="0"/>
        </w:rPr>
        <w:t>硬件</w:t>
      </w:r>
      <w:r w:rsidRPr="00297808">
        <w:rPr>
          <w:rFonts w:ascii="宋体" w:hAnsi="宋体" w:hint="eastAsia"/>
          <w:bCs/>
          <w:kern w:val="0"/>
        </w:rPr>
        <w:t>设备每年4次安全巡检报务</w:t>
      </w:r>
      <w:r w:rsidRPr="001F65EA">
        <w:rPr>
          <w:rFonts w:ascii="宋体" w:hAnsi="宋体"/>
          <w:bCs/>
          <w:kern w:val="0"/>
        </w:rPr>
        <w:t>；</w:t>
      </w:r>
    </w:p>
    <w:p w14:paraId="29C74B1F" w14:textId="2BE7AB2F" w:rsidR="00297808" w:rsidRPr="007E7CE4" w:rsidRDefault="00297808" w:rsidP="007E7CE4">
      <w:pPr>
        <w:spacing w:line="360" w:lineRule="auto"/>
        <w:rPr>
          <w:rFonts w:ascii="宋体" w:hAnsi="宋体"/>
          <w:bCs/>
          <w:kern w:val="0"/>
        </w:rPr>
      </w:pPr>
    </w:p>
    <w:p w14:paraId="31D6647B" w14:textId="77777777" w:rsidR="00297808" w:rsidRPr="007E7CE4" w:rsidRDefault="00297808" w:rsidP="007E7CE4">
      <w:pPr>
        <w:spacing w:line="360" w:lineRule="auto"/>
        <w:rPr>
          <w:rFonts w:ascii="宋体" w:hAnsi="宋体"/>
          <w:bCs/>
          <w:kern w:val="0"/>
        </w:rPr>
      </w:pPr>
    </w:p>
    <w:p w14:paraId="2B26C12C" w14:textId="77777777" w:rsidR="004F59EC" w:rsidRPr="00B974CA" w:rsidRDefault="004F59EC" w:rsidP="00B974CA">
      <w:pPr>
        <w:spacing w:line="360" w:lineRule="auto"/>
        <w:rPr>
          <w:rFonts w:ascii="宋体" w:hAnsi="宋体"/>
          <w:bCs/>
          <w:kern w:val="0"/>
        </w:rPr>
      </w:pPr>
    </w:p>
    <w:sectPr w:rsidR="004F59EC" w:rsidRPr="00B974CA" w:rsidSect="000C733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09F25" w14:textId="77777777" w:rsidR="005C3111" w:rsidRDefault="005C3111" w:rsidP="005D4C02">
      <w:r>
        <w:separator/>
      </w:r>
    </w:p>
  </w:endnote>
  <w:endnote w:type="continuationSeparator" w:id="0">
    <w:p w14:paraId="48DDABCB" w14:textId="77777777" w:rsidR="005C3111" w:rsidRDefault="005C3111" w:rsidP="005D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9B5F" w14:textId="77777777" w:rsidR="000C7334" w:rsidRDefault="000C7334" w:rsidP="00AB7C7F">
    <w:pPr>
      <w:pStyle w:val="a5"/>
      <w:framePr w:wrap="none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0887D3F" w14:textId="77777777" w:rsidR="000C7334" w:rsidRDefault="000C7334" w:rsidP="000C7334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33C55" w14:textId="77777777" w:rsidR="000C7334" w:rsidRDefault="000C7334" w:rsidP="00AB7C7F">
    <w:pPr>
      <w:pStyle w:val="a5"/>
      <w:framePr w:wrap="none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156D6">
      <w:rPr>
        <w:rStyle w:val="af0"/>
        <w:noProof/>
      </w:rPr>
      <w:t>2</w:t>
    </w:r>
    <w:r>
      <w:rPr>
        <w:rStyle w:val="af0"/>
      </w:rPr>
      <w:fldChar w:fldCharType="end"/>
    </w:r>
  </w:p>
  <w:p w14:paraId="6E348D72" w14:textId="77777777" w:rsidR="000C7334" w:rsidRDefault="000C7334" w:rsidP="000C733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1E0D0" w14:textId="77777777" w:rsidR="005C3111" w:rsidRDefault="005C3111" w:rsidP="005D4C02">
      <w:r>
        <w:separator/>
      </w:r>
    </w:p>
  </w:footnote>
  <w:footnote w:type="continuationSeparator" w:id="0">
    <w:p w14:paraId="0CCD3A92" w14:textId="77777777" w:rsidR="005C3111" w:rsidRDefault="005C3111" w:rsidP="005D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67524"/>
    <w:multiLevelType w:val="hybridMultilevel"/>
    <w:tmpl w:val="7DACBC32"/>
    <w:lvl w:ilvl="0" w:tplc="5D3ADD92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>
    <w:nsid w:val="259D4171"/>
    <w:multiLevelType w:val="hybridMultilevel"/>
    <w:tmpl w:val="02945E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4555A7"/>
    <w:multiLevelType w:val="multilevel"/>
    <w:tmpl w:val="7BEA4776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70325A6"/>
    <w:multiLevelType w:val="hybridMultilevel"/>
    <w:tmpl w:val="1D244B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0D41D2"/>
    <w:multiLevelType w:val="hybridMultilevel"/>
    <w:tmpl w:val="02945E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38DC9C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6260E2A"/>
    <w:multiLevelType w:val="multilevel"/>
    <w:tmpl w:val="09602B9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Theme="minorEastAsia" w:eastAsiaTheme="minorEastAsia" w:hAnsiTheme="minorEastAsia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71B50374"/>
    <w:multiLevelType w:val="hybridMultilevel"/>
    <w:tmpl w:val="684CA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2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02"/>
    <w:rsid w:val="00035DE3"/>
    <w:rsid w:val="00051C51"/>
    <w:rsid w:val="00067549"/>
    <w:rsid w:val="00073170"/>
    <w:rsid w:val="00074794"/>
    <w:rsid w:val="00082C22"/>
    <w:rsid w:val="00086566"/>
    <w:rsid w:val="000A2B76"/>
    <w:rsid w:val="000B4CC2"/>
    <w:rsid w:val="000C7334"/>
    <w:rsid w:val="000D2AFD"/>
    <w:rsid w:val="000D5A99"/>
    <w:rsid w:val="000D7268"/>
    <w:rsid w:val="000E2217"/>
    <w:rsid w:val="0010241F"/>
    <w:rsid w:val="00104779"/>
    <w:rsid w:val="00121179"/>
    <w:rsid w:val="00122BA5"/>
    <w:rsid w:val="001323DF"/>
    <w:rsid w:val="00147F64"/>
    <w:rsid w:val="00175FA2"/>
    <w:rsid w:val="00181AA5"/>
    <w:rsid w:val="00184215"/>
    <w:rsid w:val="001B68ED"/>
    <w:rsid w:val="001B6A43"/>
    <w:rsid w:val="001D067E"/>
    <w:rsid w:val="001D4307"/>
    <w:rsid w:val="001F65EA"/>
    <w:rsid w:val="001F6DC3"/>
    <w:rsid w:val="001F7E63"/>
    <w:rsid w:val="002049C9"/>
    <w:rsid w:val="00215CF9"/>
    <w:rsid w:val="00215D45"/>
    <w:rsid w:val="0023477A"/>
    <w:rsid w:val="00235D68"/>
    <w:rsid w:val="002650EE"/>
    <w:rsid w:val="00266CDD"/>
    <w:rsid w:val="00272EB1"/>
    <w:rsid w:val="002734BC"/>
    <w:rsid w:val="00294E4E"/>
    <w:rsid w:val="00297808"/>
    <w:rsid w:val="002A6971"/>
    <w:rsid w:val="002B4A1B"/>
    <w:rsid w:val="002C659A"/>
    <w:rsid w:val="002D18D0"/>
    <w:rsid w:val="002D4415"/>
    <w:rsid w:val="002D5F88"/>
    <w:rsid w:val="002E4532"/>
    <w:rsid w:val="002F0A14"/>
    <w:rsid w:val="0031387F"/>
    <w:rsid w:val="0033673B"/>
    <w:rsid w:val="00353A43"/>
    <w:rsid w:val="003711E8"/>
    <w:rsid w:val="003937FB"/>
    <w:rsid w:val="003E52B9"/>
    <w:rsid w:val="003F7A61"/>
    <w:rsid w:val="00426BE5"/>
    <w:rsid w:val="00441883"/>
    <w:rsid w:val="00447767"/>
    <w:rsid w:val="00461E32"/>
    <w:rsid w:val="004626D0"/>
    <w:rsid w:val="0047454D"/>
    <w:rsid w:val="00475010"/>
    <w:rsid w:val="004809F2"/>
    <w:rsid w:val="00483C84"/>
    <w:rsid w:val="004A78FA"/>
    <w:rsid w:val="004C786E"/>
    <w:rsid w:val="004D6432"/>
    <w:rsid w:val="004E046D"/>
    <w:rsid w:val="004E1F04"/>
    <w:rsid w:val="004F3A9C"/>
    <w:rsid w:val="004F59EC"/>
    <w:rsid w:val="00514B6F"/>
    <w:rsid w:val="00523570"/>
    <w:rsid w:val="00571F61"/>
    <w:rsid w:val="005778FA"/>
    <w:rsid w:val="005A3AC5"/>
    <w:rsid w:val="005B4C03"/>
    <w:rsid w:val="005C3111"/>
    <w:rsid w:val="005D486B"/>
    <w:rsid w:val="005D4C02"/>
    <w:rsid w:val="005D6EC8"/>
    <w:rsid w:val="005D7E3D"/>
    <w:rsid w:val="005E2C53"/>
    <w:rsid w:val="00605377"/>
    <w:rsid w:val="006170A5"/>
    <w:rsid w:val="00620B8D"/>
    <w:rsid w:val="006240F6"/>
    <w:rsid w:val="0062666A"/>
    <w:rsid w:val="00651D74"/>
    <w:rsid w:val="006536E2"/>
    <w:rsid w:val="00664353"/>
    <w:rsid w:val="00671579"/>
    <w:rsid w:val="00671B87"/>
    <w:rsid w:val="00675985"/>
    <w:rsid w:val="00682EAF"/>
    <w:rsid w:val="0069527B"/>
    <w:rsid w:val="006A5E19"/>
    <w:rsid w:val="006E14C0"/>
    <w:rsid w:val="006E2836"/>
    <w:rsid w:val="006F2E5B"/>
    <w:rsid w:val="006F5F66"/>
    <w:rsid w:val="00713194"/>
    <w:rsid w:val="007264B1"/>
    <w:rsid w:val="00755322"/>
    <w:rsid w:val="00771BBF"/>
    <w:rsid w:val="00782398"/>
    <w:rsid w:val="00793B40"/>
    <w:rsid w:val="007968B7"/>
    <w:rsid w:val="00797B27"/>
    <w:rsid w:val="007A12EA"/>
    <w:rsid w:val="007C122F"/>
    <w:rsid w:val="007C2A1F"/>
    <w:rsid w:val="007C339D"/>
    <w:rsid w:val="007E7A21"/>
    <w:rsid w:val="007E7C8E"/>
    <w:rsid w:val="007E7CE4"/>
    <w:rsid w:val="007F0FCD"/>
    <w:rsid w:val="007F1FB2"/>
    <w:rsid w:val="00826239"/>
    <w:rsid w:val="00826F3F"/>
    <w:rsid w:val="00833DCB"/>
    <w:rsid w:val="0084200C"/>
    <w:rsid w:val="008507E1"/>
    <w:rsid w:val="00857017"/>
    <w:rsid w:val="008614C3"/>
    <w:rsid w:val="00862434"/>
    <w:rsid w:val="00871226"/>
    <w:rsid w:val="008943C1"/>
    <w:rsid w:val="0089617D"/>
    <w:rsid w:val="008A4B71"/>
    <w:rsid w:val="008A792C"/>
    <w:rsid w:val="008F4B76"/>
    <w:rsid w:val="00947C70"/>
    <w:rsid w:val="0095176B"/>
    <w:rsid w:val="00952E56"/>
    <w:rsid w:val="00975E71"/>
    <w:rsid w:val="009837B9"/>
    <w:rsid w:val="0098500D"/>
    <w:rsid w:val="00997704"/>
    <w:rsid w:val="009A17E4"/>
    <w:rsid w:val="009B333E"/>
    <w:rsid w:val="009C598D"/>
    <w:rsid w:val="009D0562"/>
    <w:rsid w:val="009D4122"/>
    <w:rsid w:val="009F018F"/>
    <w:rsid w:val="009F208D"/>
    <w:rsid w:val="00A0777D"/>
    <w:rsid w:val="00A32C52"/>
    <w:rsid w:val="00A54A6D"/>
    <w:rsid w:val="00AA2A32"/>
    <w:rsid w:val="00AB17E5"/>
    <w:rsid w:val="00AD6114"/>
    <w:rsid w:val="00AE7B66"/>
    <w:rsid w:val="00AF4CC8"/>
    <w:rsid w:val="00B07AFA"/>
    <w:rsid w:val="00B2386B"/>
    <w:rsid w:val="00B23F82"/>
    <w:rsid w:val="00B450BB"/>
    <w:rsid w:val="00B75C32"/>
    <w:rsid w:val="00B974CA"/>
    <w:rsid w:val="00BA08E8"/>
    <w:rsid w:val="00BC7759"/>
    <w:rsid w:val="00BD5355"/>
    <w:rsid w:val="00BE3465"/>
    <w:rsid w:val="00BE5CEE"/>
    <w:rsid w:val="00BF30DF"/>
    <w:rsid w:val="00C156D6"/>
    <w:rsid w:val="00C17276"/>
    <w:rsid w:val="00C60A79"/>
    <w:rsid w:val="00C808E2"/>
    <w:rsid w:val="00C83623"/>
    <w:rsid w:val="00C9507C"/>
    <w:rsid w:val="00CA6954"/>
    <w:rsid w:val="00CB1CB4"/>
    <w:rsid w:val="00CB2CA0"/>
    <w:rsid w:val="00CD04A3"/>
    <w:rsid w:val="00CD1E4A"/>
    <w:rsid w:val="00CE1615"/>
    <w:rsid w:val="00CE2F29"/>
    <w:rsid w:val="00CE6C97"/>
    <w:rsid w:val="00CF3EEB"/>
    <w:rsid w:val="00D0286C"/>
    <w:rsid w:val="00D13DC5"/>
    <w:rsid w:val="00D224A6"/>
    <w:rsid w:val="00D24166"/>
    <w:rsid w:val="00D32558"/>
    <w:rsid w:val="00D36955"/>
    <w:rsid w:val="00D400CE"/>
    <w:rsid w:val="00D41648"/>
    <w:rsid w:val="00D44167"/>
    <w:rsid w:val="00D52591"/>
    <w:rsid w:val="00D73EFB"/>
    <w:rsid w:val="00D754E8"/>
    <w:rsid w:val="00D90AD9"/>
    <w:rsid w:val="00D95568"/>
    <w:rsid w:val="00DB121C"/>
    <w:rsid w:val="00DB5C80"/>
    <w:rsid w:val="00DC62B8"/>
    <w:rsid w:val="00E15C55"/>
    <w:rsid w:val="00E2701E"/>
    <w:rsid w:val="00E4295F"/>
    <w:rsid w:val="00E460F3"/>
    <w:rsid w:val="00E46F22"/>
    <w:rsid w:val="00E46F4D"/>
    <w:rsid w:val="00E51C56"/>
    <w:rsid w:val="00E74C9D"/>
    <w:rsid w:val="00E957DE"/>
    <w:rsid w:val="00E971E6"/>
    <w:rsid w:val="00E97C99"/>
    <w:rsid w:val="00EA1183"/>
    <w:rsid w:val="00EB64F0"/>
    <w:rsid w:val="00EC0715"/>
    <w:rsid w:val="00EC7B8A"/>
    <w:rsid w:val="00ED3588"/>
    <w:rsid w:val="00FA57FF"/>
    <w:rsid w:val="00FC3674"/>
    <w:rsid w:val="00FC7E72"/>
    <w:rsid w:val="00FF3381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071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37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2217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E221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E2217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217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217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217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217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217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217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4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5D4C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4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D4C02"/>
    <w:rPr>
      <w:sz w:val="18"/>
      <w:szCs w:val="18"/>
    </w:rPr>
  </w:style>
  <w:style w:type="paragraph" w:styleId="a7">
    <w:name w:val="List Paragraph"/>
    <w:basedOn w:val="a"/>
    <w:uiPriority w:val="34"/>
    <w:qFormat/>
    <w:rsid w:val="007C122F"/>
    <w:pPr>
      <w:ind w:firstLineChars="200" w:firstLine="420"/>
    </w:pPr>
  </w:style>
  <w:style w:type="character" w:customStyle="1" w:styleId="10">
    <w:name w:val="标题 1字符"/>
    <w:basedOn w:val="a0"/>
    <w:link w:val="1"/>
    <w:uiPriority w:val="9"/>
    <w:rsid w:val="000E2217"/>
    <w:rPr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rsid w:val="000E221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字符"/>
    <w:basedOn w:val="a0"/>
    <w:link w:val="3"/>
    <w:uiPriority w:val="9"/>
    <w:rsid w:val="000E2217"/>
    <w:rPr>
      <w:b/>
      <w:bCs/>
      <w:sz w:val="32"/>
      <w:szCs w:val="32"/>
    </w:rPr>
  </w:style>
  <w:style w:type="character" w:customStyle="1" w:styleId="40">
    <w:name w:val="标题 4字符"/>
    <w:basedOn w:val="a0"/>
    <w:link w:val="4"/>
    <w:uiPriority w:val="9"/>
    <w:semiHidden/>
    <w:rsid w:val="000E221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字符"/>
    <w:basedOn w:val="a0"/>
    <w:link w:val="5"/>
    <w:uiPriority w:val="9"/>
    <w:semiHidden/>
    <w:rsid w:val="000E2217"/>
    <w:rPr>
      <w:b/>
      <w:bCs/>
      <w:sz w:val="28"/>
      <w:szCs w:val="28"/>
    </w:rPr>
  </w:style>
  <w:style w:type="character" w:customStyle="1" w:styleId="60">
    <w:name w:val="标题 6字符"/>
    <w:basedOn w:val="a0"/>
    <w:link w:val="6"/>
    <w:uiPriority w:val="9"/>
    <w:semiHidden/>
    <w:rsid w:val="000E221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字符"/>
    <w:basedOn w:val="a0"/>
    <w:link w:val="7"/>
    <w:uiPriority w:val="9"/>
    <w:semiHidden/>
    <w:rsid w:val="000E2217"/>
    <w:rPr>
      <w:b/>
      <w:bCs/>
      <w:sz w:val="24"/>
      <w:szCs w:val="24"/>
    </w:rPr>
  </w:style>
  <w:style w:type="character" w:customStyle="1" w:styleId="80">
    <w:name w:val="标题 8字符"/>
    <w:basedOn w:val="a0"/>
    <w:link w:val="8"/>
    <w:uiPriority w:val="9"/>
    <w:semiHidden/>
    <w:rsid w:val="000E2217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字符"/>
    <w:basedOn w:val="a0"/>
    <w:link w:val="9"/>
    <w:uiPriority w:val="9"/>
    <w:semiHidden/>
    <w:rsid w:val="000E2217"/>
    <w:rPr>
      <w:rFonts w:asciiTheme="majorHAnsi" w:eastAsiaTheme="majorEastAsia" w:hAnsiTheme="majorHAnsi" w:cstheme="majorBidi"/>
      <w:szCs w:val="21"/>
    </w:rPr>
  </w:style>
  <w:style w:type="paragraph" w:styleId="a8">
    <w:name w:val="Document Map"/>
    <w:basedOn w:val="a"/>
    <w:link w:val="a9"/>
    <w:uiPriority w:val="99"/>
    <w:semiHidden/>
    <w:unhideWhenUsed/>
    <w:rsid w:val="000E2217"/>
    <w:rPr>
      <w:rFonts w:ascii="宋体" w:eastAsia="宋体"/>
      <w:sz w:val="18"/>
      <w:szCs w:val="18"/>
    </w:rPr>
  </w:style>
  <w:style w:type="character" w:customStyle="1" w:styleId="a9">
    <w:name w:val="文档结构图字符"/>
    <w:basedOn w:val="a0"/>
    <w:link w:val="a8"/>
    <w:uiPriority w:val="99"/>
    <w:semiHidden/>
    <w:rsid w:val="000E2217"/>
    <w:rPr>
      <w:rFonts w:ascii="宋体" w:eastAsia="宋体"/>
      <w:sz w:val="18"/>
      <w:szCs w:val="18"/>
    </w:rPr>
  </w:style>
  <w:style w:type="paragraph" w:customStyle="1" w:styleId="MMTopic1">
    <w:name w:val="MM Topic 1"/>
    <w:basedOn w:val="1"/>
    <w:link w:val="MMTopic1Char"/>
    <w:rsid w:val="005A3AC5"/>
    <w:pPr>
      <w:keepLines w:val="0"/>
      <w:numPr>
        <w:numId w:val="2"/>
      </w:numPr>
      <w:spacing w:before="180" w:after="180" w:line="720" w:lineRule="auto"/>
      <w:jc w:val="left"/>
    </w:pPr>
    <w:rPr>
      <w:rFonts w:asciiTheme="majorHAnsi" w:eastAsiaTheme="majorEastAsia" w:hAnsiTheme="majorHAnsi" w:cstheme="majorBidi"/>
      <w:kern w:val="52"/>
      <w:szCs w:val="52"/>
    </w:rPr>
  </w:style>
  <w:style w:type="character" w:customStyle="1" w:styleId="MMTopic1Char">
    <w:name w:val="MM Topic 1 Char"/>
    <w:basedOn w:val="10"/>
    <w:link w:val="MMTopic1"/>
    <w:rsid w:val="005A3AC5"/>
    <w:rPr>
      <w:rFonts w:asciiTheme="majorHAnsi" w:eastAsiaTheme="majorEastAsia" w:hAnsiTheme="majorHAnsi" w:cstheme="majorBidi"/>
      <w:b/>
      <w:bCs/>
      <w:kern w:val="52"/>
      <w:sz w:val="44"/>
      <w:szCs w:val="52"/>
    </w:rPr>
  </w:style>
  <w:style w:type="paragraph" w:customStyle="1" w:styleId="MMTopic2">
    <w:name w:val="MM Topic 2"/>
    <w:basedOn w:val="2"/>
    <w:rsid w:val="005A3AC5"/>
    <w:pPr>
      <w:keepLines w:val="0"/>
      <w:numPr>
        <w:numId w:val="2"/>
      </w:numPr>
      <w:spacing w:before="56" w:after="113" w:line="720" w:lineRule="auto"/>
      <w:jc w:val="left"/>
    </w:pPr>
    <w:rPr>
      <w:sz w:val="36"/>
      <w:szCs w:val="48"/>
    </w:rPr>
  </w:style>
  <w:style w:type="paragraph" w:customStyle="1" w:styleId="MMTopic3">
    <w:name w:val="MM Topic 3"/>
    <w:basedOn w:val="3"/>
    <w:rsid w:val="005A3AC5"/>
    <w:pPr>
      <w:keepLines w:val="0"/>
      <w:numPr>
        <w:numId w:val="2"/>
      </w:numPr>
      <w:spacing w:before="56" w:after="113" w:line="720" w:lineRule="auto"/>
      <w:jc w:val="left"/>
    </w:pPr>
    <w:rPr>
      <w:rFonts w:asciiTheme="majorHAnsi" w:eastAsiaTheme="majorEastAsia" w:hAnsiTheme="majorHAnsi" w:cstheme="majorBidi"/>
      <w:sz w:val="28"/>
      <w:szCs w:val="36"/>
    </w:rPr>
  </w:style>
  <w:style w:type="paragraph" w:styleId="aa">
    <w:name w:val="Subtitle"/>
    <w:basedOn w:val="a"/>
    <w:next w:val="a"/>
    <w:link w:val="ab"/>
    <w:uiPriority w:val="11"/>
    <w:qFormat/>
    <w:rsid w:val="008507E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b">
    <w:name w:val="副标题字符"/>
    <w:basedOn w:val="a0"/>
    <w:link w:val="aa"/>
    <w:uiPriority w:val="11"/>
    <w:rsid w:val="008507E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Title"/>
    <w:basedOn w:val="a"/>
    <w:next w:val="a"/>
    <w:link w:val="ad"/>
    <w:uiPriority w:val="10"/>
    <w:qFormat/>
    <w:rsid w:val="00BC775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d">
    <w:name w:val="标题字符"/>
    <w:basedOn w:val="a0"/>
    <w:link w:val="ac"/>
    <w:uiPriority w:val="10"/>
    <w:rsid w:val="00BC7759"/>
    <w:rPr>
      <w:rFonts w:asciiTheme="majorHAnsi" w:eastAsia="宋体" w:hAnsiTheme="majorHAnsi" w:cstheme="majorBidi"/>
      <w:b/>
      <w:bCs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BC775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C7759"/>
    <w:pPr>
      <w:spacing w:before="120"/>
      <w:jc w:val="left"/>
    </w:pPr>
    <w:rPr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C7759"/>
    <w:pPr>
      <w:ind w:left="210"/>
      <w:jc w:val="left"/>
    </w:pPr>
    <w:rPr>
      <w:b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BC7759"/>
    <w:pPr>
      <w:ind w:left="420"/>
      <w:jc w:val="left"/>
    </w:pPr>
    <w:rPr>
      <w:sz w:val="22"/>
    </w:rPr>
  </w:style>
  <w:style w:type="paragraph" w:styleId="41">
    <w:name w:val="toc 4"/>
    <w:basedOn w:val="a"/>
    <w:next w:val="a"/>
    <w:autoRedefine/>
    <w:uiPriority w:val="39"/>
    <w:semiHidden/>
    <w:unhideWhenUsed/>
    <w:rsid w:val="00BC7759"/>
    <w:pPr>
      <w:ind w:left="630"/>
      <w:jc w:val="left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BC7759"/>
    <w:pPr>
      <w:ind w:left="84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BC7759"/>
    <w:pPr>
      <w:ind w:left="105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unhideWhenUsed/>
    <w:rsid w:val="00BC7759"/>
    <w:pPr>
      <w:ind w:left="126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semiHidden/>
    <w:unhideWhenUsed/>
    <w:rsid w:val="00BC7759"/>
    <w:pPr>
      <w:ind w:left="147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unhideWhenUsed/>
    <w:rsid w:val="00BC7759"/>
    <w:pPr>
      <w:ind w:left="1680"/>
      <w:jc w:val="left"/>
    </w:pPr>
    <w:rPr>
      <w:sz w:val="20"/>
      <w:szCs w:val="20"/>
    </w:rPr>
  </w:style>
  <w:style w:type="character" w:styleId="af">
    <w:name w:val="Hyperlink"/>
    <w:basedOn w:val="a0"/>
    <w:uiPriority w:val="99"/>
    <w:unhideWhenUsed/>
    <w:rsid w:val="00BC7759"/>
    <w:rPr>
      <w:color w:val="0000FF" w:themeColor="hyperlink"/>
      <w:u w:val="single"/>
    </w:rPr>
  </w:style>
  <w:style w:type="character" w:styleId="af0">
    <w:name w:val="page number"/>
    <w:basedOn w:val="a0"/>
    <w:uiPriority w:val="99"/>
    <w:semiHidden/>
    <w:unhideWhenUsed/>
    <w:rsid w:val="000C7334"/>
  </w:style>
  <w:style w:type="paragraph" w:styleId="af1">
    <w:name w:val="Balloon Text"/>
    <w:basedOn w:val="a"/>
    <w:link w:val="af2"/>
    <w:uiPriority w:val="99"/>
    <w:semiHidden/>
    <w:unhideWhenUsed/>
    <w:rsid w:val="00D41648"/>
    <w:rPr>
      <w:sz w:val="18"/>
      <w:szCs w:val="18"/>
    </w:rPr>
  </w:style>
  <w:style w:type="character" w:customStyle="1" w:styleId="af2">
    <w:name w:val="批注框文本字符"/>
    <w:basedOn w:val="a0"/>
    <w:link w:val="af1"/>
    <w:uiPriority w:val="99"/>
    <w:semiHidden/>
    <w:rsid w:val="00D41648"/>
    <w:rPr>
      <w:sz w:val="18"/>
      <w:szCs w:val="18"/>
    </w:rPr>
  </w:style>
  <w:style w:type="table" w:styleId="af3">
    <w:name w:val="Table Grid"/>
    <w:basedOn w:val="a1"/>
    <w:uiPriority w:val="59"/>
    <w:rsid w:val="00181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正文1"/>
    <w:basedOn w:val="a"/>
    <w:link w:val="1Char"/>
    <w:qFormat/>
    <w:rsid w:val="00297808"/>
    <w:pPr>
      <w:widowControl/>
      <w:spacing w:afterLines="50" w:after="100" w:line="300" w:lineRule="auto"/>
      <w:ind w:firstLineChars="200" w:firstLine="420"/>
      <w:jc w:val="left"/>
      <w:textAlignment w:val="baseline"/>
    </w:pPr>
    <w:rPr>
      <w:rFonts w:ascii="微软雅黑" w:eastAsia="微软雅黑" w:hAnsi="微软雅黑" w:cs="Times New Roman"/>
      <w:color w:val="000000"/>
      <w:kern w:val="0"/>
      <w:sz w:val="24"/>
      <w:szCs w:val="21"/>
    </w:rPr>
  </w:style>
  <w:style w:type="character" w:customStyle="1" w:styleId="1Char">
    <w:name w:val="正文1 Char"/>
    <w:basedOn w:val="a0"/>
    <w:link w:val="12"/>
    <w:rsid w:val="00297808"/>
    <w:rPr>
      <w:rFonts w:ascii="微软雅黑" w:eastAsia="微软雅黑" w:hAnsi="微软雅黑" w:cs="Times New Roman"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1E86A8-5F74-B048-80D1-FE536C7C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1014</Words>
  <Characters>1371</Characters>
  <Application>Microsoft Macintosh Word</Application>
  <DocSecurity>0</DocSecurity>
  <Lines>274</Lines>
  <Paragraphs>170</Paragraphs>
  <ScaleCrop>false</ScaleCrop>
  <Company>微软中国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yangjie</dc:creator>
  <cp:lastModifiedBy>hxl</cp:lastModifiedBy>
  <cp:revision>4</cp:revision>
  <cp:lastPrinted>2017-04-28T05:44:00Z</cp:lastPrinted>
  <dcterms:created xsi:type="dcterms:W3CDTF">2018-04-20T09:21:00Z</dcterms:created>
  <dcterms:modified xsi:type="dcterms:W3CDTF">2018-04-24T02:41:00Z</dcterms:modified>
</cp:coreProperties>
</file>