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图形工作站配置需求</w:t>
      </w:r>
    </w:p>
    <w:p/>
    <w:p/>
    <w:p>
      <w:pPr>
        <w:pStyle w:val="5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图形工作站（12个）</w:t>
      </w: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产品类型：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单路四核工作站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处理器：    Xeon E3-1220 V5（四核心3.1G主频）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内存：      8G DDR4 ECC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硬盘：      HDSATA3 1TB普通机械硬盘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绘图卡：    无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机构：      塔式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光驱：      无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网络：      千兆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扩展插槽：  双pic-e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系统：      win7 专业64位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服务：      全国联保，三年质保，三年人工服务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显示器：    无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图形工作站（</w:t>
      </w:r>
      <w:r>
        <w:rPr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个）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产品类型：  单路四核工作站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处理器：    Xeon E3-1220 V5（四核心3.1G主频）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内存：      8G DDR4 ECC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硬盘：      HDSATA3 1TB普通机械硬盘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绘图卡：    AMD DP7750LD5-2G （4屏卡 minDP*4)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机构：     塔式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光驱：     无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网络：     千兆光纤网卡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扩展插槽： 双pic-e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系统：     win7 专业64位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服务：     全国联保，三年质保，三年人工服务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显示器：   无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图形工作站（授课用，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个）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产品类型：   单路四核工作站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处理器：     Xeon E3-1270 V5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内存：       32G DDR4（4*8G）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硬盘：       SSD256G企业级+HD SATA3 2TB 普通机械硬盘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绘图卡：     AMD DP7750LD5-2G （4屏卡 minDP*4)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机构：       塔式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光驱：       外置刻录光驱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扩展插槽：   双pic-e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网卡：       千兆光纤网卡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系统：       win7 专业64位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服务：       全国联保，三年质保，三年人工服务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显示器：     无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移动图形工作站（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个）</w:t>
      </w: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产品类型：   移动四核图形工作站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处理器：     四核I5-7440HQ(6M，2.8GHz-3.8GHz)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内存：       4G 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硬盘：       500G 7200转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显卡：       集成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光驱：       内置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其他：       内置摄像头、蓝牙、麦克风、雷电接口、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电源：       4C 68W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系统：       win10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服务：       3年上门服务</w:t>
      </w:r>
    </w:p>
    <w:p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显示器：     15.6" FHD IPS屏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2897"/>
    <w:multiLevelType w:val="multilevel"/>
    <w:tmpl w:val="4131289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07"/>
    <w:rsid w:val="000A2DBC"/>
    <w:rsid w:val="008E3A5B"/>
    <w:rsid w:val="009F17C0"/>
    <w:rsid w:val="00AD7EAC"/>
    <w:rsid w:val="00B11F2B"/>
    <w:rsid w:val="00BC5107"/>
    <w:rsid w:val="00EC577A"/>
    <w:rsid w:val="015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2017-09-14T14:44:00Z</dcterms:created>
  <dc:creator>XiaZaiMa.COM</dc:creator>
  <cp:lastModifiedBy>彭琴</cp:lastModifiedBy>
  <dcterms:modified xsi:type="dcterms:W3CDTF">2017-09-21T09:31:16Z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