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4AB" w:rsidRPr="00D610A3" w:rsidRDefault="00D610A3" w:rsidP="00D610A3">
      <w:pPr>
        <w:pStyle w:val="A6"/>
        <w:spacing w:line="440" w:lineRule="exact"/>
        <w:jc w:val="center"/>
        <w:rPr>
          <w:rFonts w:ascii="宋体" w:eastAsia="宋体" w:hAnsi="宋体" w:cs="宋体" w:hint="default"/>
          <w:sz w:val="32"/>
          <w:szCs w:val="32"/>
          <w:lang w:val="zh-TW"/>
        </w:rPr>
      </w:pPr>
      <w:r w:rsidRPr="00D610A3">
        <w:rPr>
          <w:rFonts w:ascii="宋体" w:eastAsia="宋体" w:hAnsi="宋体" w:cs="宋体"/>
          <w:sz w:val="32"/>
          <w:szCs w:val="32"/>
          <w:lang w:val="zh-TW"/>
        </w:rPr>
        <w:t>内镜科图像注解处理器技术参数需求</w:t>
      </w:r>
    </w:p>
    <w:tbl>
      <w:tblPr>
        <w:tblStyle w:val="TableNormal"/>
        <w:tblW w:w="874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216"/>
        <w:gridCol w:w="7530"/>
      </w:tblGrid>
      <w:tr w:rsidR="00DA24AB">
        <w:tblPrEx>
          <w:tblCellMar>
            <w:top w:w="0" w:type="dxa"/>
            <w:left w:w="0" w:type="dxa"/>
            <w:bottom w:w="0" w:type="dxa"/>
            <w:right w:w="0" w:type="dxa"/>
          </w:tblCellMar>
        </w:tblPrEx>
        <w:trPr>
          <w:trHeight w:val="430"/>
        </w:trPr>
        <w:tc>
          <w:tcPr>
            <w:tcW w:w="1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24AB" w:rsidRDefault="008851B8">
            <w:pPr>
              <w:pStyle w:val="A6"/>
              <w:spacing w:line="440" w:lineRule="exact"/>
              <w:rPr>
                <w:rFonts w:hint="default"/>
              </w:rPr>
            </w:pPr>
            <w:r>
              <w:rPr>
                <w:rFonts w:ascii="宋体" w:eastAsia="宋体" w:hAnsi="宋体" w:cs="宋体"/>
                <w:sz w:val="20"/>
                <w:szCs w:val="20"/>
                <w:lang w:val="zh-TW" w:eastAsia="zh-TW"/>
              </w:rPr>
              <w:t>名称</w:t>
            </w:r>
          </w:p>
        </w:tc>
        <w:tc>
          <w:tcPr>
            <w:tcW w:w="7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24AB" w:rsidRDefault="008851B8">
            <w:pPr>
              <w:pStyle w:val="A6"/>
              <w:spacing w:line="440" w:lineRule="exact"/>
              <w:rPr>
                <w:rFonts w:hint="default"/>
              </w:rPr>
            </w:pPr>
            <w:r>
              <w:rPr>
                <w:rFonts w:ascii="宋体" w:eastAsia="宋体" w:hAnsi="宋体" w:cs="宋体"/>
                <w:sz w:val="20"/>
                <w:szCs w:val="20"/>
                <w:lang w:val="zh-TW" w:eastAsia="zh-TW"/>
              </w:rPr>
              <w:t>注解处理器</w:t>
            </w:r>
          </w:p>
        </w:tc>
      </w:tr>
      <w:tr w:rsidR="00DA24AB">
        <w:tblPrEx>
          <w:tblCellMar>
            <w:top w:w="0" w:type="dxa"/>
            <w:left w:w="0" w:type="dxa"/>
            <w:bottom w:w="0" w:type="dxa"/>
            <w:right w:w="0" w:type="dxa"/>
          </w:tblCellMar>
        </w:tblPrEx>
        <w:trPr>
          <w:trHeight w:val="430"/>
        </w:trPr>
        <w:tc>
          <w:tcPr>
            <w:tcW w:w="1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24AB" w:rsidRDefault="008851B8">
            <w:pPr>
              <w:pStyle w:val="A6"/>
              <w:spacing w:line="440" w:lineRule="exact"/>
              <w:rPr>
                <w:rFonts w:hint="default"/>
              </w:rPr>
            </w:pPr>
            <w:r>
              <w:rPr>
                <w:rFonts w:ascii="宋体" w:eastAsia="宋体" w:hAnsi="宋体" w:cs="宋体"/>
                <w:sz w:val="20"/>
                <w:szCs w:val="20"/>
                <w:lang w:val="zh-TW" w:eastAsia="zh-TW"/>
              </w:rPr>
              <w:t>型号</w:t>
            </w:r>
          </w:p>
        </w:tc>
        <w:tc>
          <w:tcPr>
            <w:tcW w:w="7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24AB" w:rsidRDefault="008851B8">
            <w:pPr>
              <w:widowControl w:val="0"/>
              <w:spacing w:line="440" w:lineRule="exact"/>
              <w:jc w:val="both"/>
            </w:pPr>
            <w:proofErr w:type="spellStart"/>
            <w:r>
              <w:rPr>
                <w:rFonts w:ascii="宋体" w:eastAsia="宋体" w:hAnsi="宋体" w:cs="宋体"/>
                <w:color w:val="000000"/>
                <w:kern w:val="2"/>
                <w:sz w:val="20"/>
                <w:szCs w:val="20"/>
                <w:u w:color="000000"/>
              </w:rPr>
              <w:t>内镜图像注解处理器</w:t>
            </w:r>
            <w:proofErr w:type="spellEnd"/>
          </w:p>
        </w:tc>
      </w:tr>
      <w:tr w:rsidR="00DA24AB" w:rsidTr="00D610A3">
        <w:tblPrEx>
          <w:tblCellMar>
            <w:top w:w="0" w:type="dxa"/>
            <w:left w:w="0" w:type="dxa"/>
            <w:bottom w:w="0" w:type="dxa"/>
            <w:right w:w="0" w:type="dxa"/>
          </w:tblCellMar>
        </w:tblPrEx>
        <w:trPr>
          <w:trHeight w:val="2782"/>
        </w:trPr>
        <w:tc>
          <w:tcPr>
            <w:tcW w:w="1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24AB" w:rsidRDefault="00D610A3">
            <w:pPr>
              <w:pStyle w:val="A6"/>
              <w:spacing w:line="440" w:lineRule="exact"/>
              <w:rPr>
                <w:rFonts w:hint="default"/>
              </w:rPr>
            </w:pPr>
            <w:r>
              <w:rPr>
                <w:rFonts w:ascii="宋体" w:eastAsia="宋体" w:hAnsi="宋体" w:cs="宋体"/>
                <w:sz w:val="20"/>
                <w:szCs w:val="20"/>
                <w:lang w:val="zh-TW" w:eastAsia="zh-TW"/>
              </w:rPr>
              <w:t>描述</w:t>
            </w:r>
          </w:p>
        </w:tc>
        <w:tc>
          <w:tcPr>
            <w:tcW w:w="7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24AB" w:rsidRDefault="008851B8" w:rsidP="00D610A3">
            <w:pPr>
              <w:pStyle w:val="A6"/>
              <w:spacing w:line="440" w:lineRule="exact"/>
              <w:rPr>
                <w:rFonts w:hint="default"/>
              </w:rPr>
            </w:pPr>
            <w:r>
              <w:rPr>
                <w:rFonts w:ascii="宋体" w:eastAsia="宋体" w:hAnsi="宋体" w:cs="宋体"/>
                <w:sz w:val="20"/>
                <w:szCs w:val="20"/>
                <w:lang w:val="zh-TW" w:eastAsia="zh-TW"/>
              </w:rPr>
              <w:t>注解处理器，演示者可通过触摸显示屏、绘图板或键盘和鼠标来画、点或添加文字到实时演示内容上。符合</w:t>
            </w:r>
            <w:r>
              <w:rPr>
                <w:rFonts w:ascii="宋体" w:eastAsia="宋体" w:hAnsi="宋体" w:cs="宋体"/>
                <w:sz w:val="20"/>
                <w:szCs w:val="20"/>
                <w:lang w:val="zh-TW" w:eastAsia="zh-TW"/>
              </w:rPr>
              <w:t xml:space="preserve"> </w:t>
            </w:r>
            <w:r>
              <w:rPr>
                <w:rFonts w:ascii="宋体" w:eastAsia="宋体" w:hAnsi="宋体" w:cs="宋体"/>
                <w:sz w:val="20"/>
                <w:szCs w:val="20"/>
              </w:rPr>
              <w:t xml:space="preserve">HDCP </w:t>
            </w:r>
            <w:r>
              <w:rPr>
                <w:rFonts w:ascii="宋体" w:eastAsia="宋体" w:hAnsi="宋体" w:cs="宋体"/>
                <w:sz w:val="20"/>
                <w:szCs w:val="20"/>
                <w:lang w:val="zh-TW" w:eastAsia="zh-TW"/>
              </w:rPr>
              <w:t>标准的</w:t>
            </w:r>
            <w:r>
              <w:rPr>
                <w:rFonts w:ascii="宋体" w:eastAsia="宋体" w:hAnsi="宋体" w:cs="宋体"/>
                <w:sz w:val="20"/>
                <w:szCs w:val="20"/>
                <w:lang w:val="zh-TW" w:eastAsia="zh-TW"/>
              </w:rPr>
              <w:t xml:space="preserve"> </w:t>
            </w:r>
            <w:r>
              <w:rPr>
                <w:rFonts w:ascii="宋体" w:eastAsia="宋体" w:hAnsi="宋体" w:cs="宋体"/>
                <w:sz w:val="20"/>
                <w:szCs w:val="20"/>
                <w:lang w:val="zh-CN"/>
              </w:rPr>
              <w:t>注解处理器</w:t>
            </w:r>
            <w:r>
              <w:rPr>
                <w:rFonts w:ascii="宋体" w:eastAsia="宋体" w:hAnsi="宋体" w:cs="宋体"/>
                <w:sz w:val="20"/>
                <w:szCs w:val="20"/>
              </w:rPr>
              <w:t xml:space="preserve"> </w:t>
            </w:r>
            <w:r>
              <w:rPr>
                <w:rFonts w:ascii="宋体" w:eastAsia="宋体" w:hAnsi="宋体" w:cs="宋体"/>
                <w:sz w:val="20"/>
                <w:szCs w:val="20"/>
                <w:lang w:val="zh-TW" w:eastAsia="zh-TW"/>
              </w:rPr>
              <w:t>具有</w:t>
            </w:r>
            <w:r>
              <w:rPr>
                <w:rFonts w:ascii="宋体" w:eastAsia="宋体" w:hAnsi="宋体" w:cs="宋体"/>
                <w:sz w:val="20"/>
                <w:szCs w:val="20"/>
                <w:lang w:val="zh-TW" w:eastAsia="zh-TW"/>
              </w:rPr>
              <w:t xml:space="preserve"> </w:t>
            </w:r>
            <w:r>
              <w:rPr>
                <w:rFonts w:ascii="宋体" w:eastAsia="宋体" w:hAnsi="宋体" w:cs="宋体"/>
                <w:sz w:val="20"/>
                <w:szCs w:val="20"/>
              </w:rPr>
              <w:t xml:space="preserve">HDMI </w:t>
            </w:r>
            <w:r>
              <w:rPr>
                <w:rFonts w:ascii="宋体" w:eastAsia="宋体" w:hAnsi="宋体" w:cs="宋体"/>
                <w:sz w:val="20"/>
                <w:szCs w:val="20"/>
                <w:lang w:val="zh-TW" w:eastAsia="zh-TW"/>
              </w:rPr>
              <w:t>和</w:t>
            </w:r>
            <w:r>
              <w:rPr>
                <w:rFonts w:ascii="宋体" w:eastAsia="宋体" w:hAnsi="宋体" w:cs="宋体"/>
                <w:sz w:val="20"/>
                <w:szCs w:val="20"/>
                <w:lang w:val="zh-TW" w:eastAsia="zh-TW"/>
              </w:rPr>
              <w:t xml:space="preserve"> </w:t>
            </w:r>
            <w:r>
              <w:rPr>
                <w:rFonts w:ascii="宋体" w:eastAsia="宋体" w:hAnsi="宋体" w:cs="宋体"/>
                <w:sz w:val="20"/>
                <w:szCs w:val="20"/>
              </w:rPr>
              <w:t xml:space="preserve">DisplayPort </w:t>
            </w:r>
            <w:r>
              <w:rPr>
                <w:rFonts w:ascii="宋体" w:eastAsia="宋体" w:hAnsi="宋体" w:cs="宋体"/>
                <w:sz w:val="20"/>
                <w:szCs w:val="20"/>
                <w:lang w:val="zh-TW" w:eastAsia="zh-TW"/>
              </w:rPr>
              <w:t>输入、</w:t>
            </w:r>
            <w:r>
              <w:rPr>
                <w:rFonts w:ascii="宋体" w:eastAsia="宋体" w:hAnsi="宋体" w:cs="宋体"/>
                <w:sz w:val="20"/>
                <w:szCs w:val="20"/>
              </w:rPr>
              <w:t xml:space="preserve">1 </w:t>
            </w:r>
            <w:r>
              <w:rPr>
                <w:rFonts w:ascii="宋体" w:eastAsia="宋体" w:hAnsi="宋体" w:cs="宋体"/>
                <w:sz w:val="20"/>
                <w:szCs w:val="20"/>
                <w:lang w:val="zh-TW" w:eastAsia="zh-TW"/>
              </w:rPr>
              <w:t>路通用模拟视频输入以及包括</w:t>
            </w:r>
            <w:r>
              <w:rPr>
                <w:rFonts w:ascii="宋体" w:eastAsia="宋体" w:hAnsi="宋体" w:cs="宋体"/>
                <w:sz w:val="20"/>
                <w:szCs w:val="20"/>
                <w:lang w:val="zh-TW" w:eastAsia="zh-TW"/>
              </w:rPr>
              <w:t xml:space="preserve"> </w:t>
            </w:r>
            <w:r>
              <w:rPr>
                <w:rFonts w:ascii="宋体" w:eastAsia="宋体" w:hAnsi="宋体" w:cs="宋体"/>
                <w:sz w:val="20"/>
                <w:szCs w:val="20"/>
              </w:rPr>
              <w:t xml:space="preserve">2 </w:t>
            </w:r>
            <w:r>
              <w:rPr>
                <w:rFonts w:ascii="宋体" w:eastAsia="宋体" w:hAnsi="宋体" w:cs="宋体"/>
                <w:sz w:val="20"/>
                <w:szCs w:val="20"/>
                <w:lang w:val="zh-TW" w:eastAsia="zh-TW"/>
              </w:rPr>
              <w:t>路</w:t>
            </w:r>
            <w:r>
              <w:rPr>
                <w:rFonts w:ascii="宋体" w:eastAsia="宋体" w:hAnsi="宋体" w:cs="宋体"/>
                <w:sz w:val="20"/>
                <w:szCs w:val="20"/>
                <w:lang w:val="zh-TW" w:eastAsia="zh-TW"/>
              </w:rPr>
              <w:t xml:space="preserve"> </w:t>
            </w:r>
            <w:r>
              <w:rPr>
                <w:rFonts w:ascii="宋体" w:eastAsia="宋体" w:hAnsi="宋体" w:cs="宋体"/>
                <w:sz w:val="20"/>
                <w:szCs w:val="20"/>
              </w:rPr>
              <w:t xml:space="preserve">HDMI </w:t>
            </w:r>
            <w:r>
              <w:rPr>
                <w:rFonts w:ascii="宋体" w:eastAsia="宋体" w:hAnsi="宋体" w:cs="宋体"/>
                <w:sz w:val="20"/>
                <w:szCs w:val="20"/>
                <w:lang w:val="zh-TW" w:eastAsia="zh-TW"/>
              </w:rPr>
              <w:t>和</w:t>
            </w:r>
            <w:r>
              <w:rPr>
                <w:rFonts w:ascii="宋体" w:eastAsia="宋体" w:hAnsi="宋体" w:cs="宋体"/>
                <w:sz w:val="20"/>
                <w:szCs w:val="20"/>
                <w:lang w:val="zh-TW" w:eastAsia="zh-TW"/>
              </w:rPr>
              <w:t xml:space="preserve"> </w:t>
            </w:r>
            <w:r>
              <w:rPr>
                <w:rFonts w:ascii="宋体" w:eastAsia="宋体" w:hAnsi="宋体" w:cs="宋体"/>
                <w:sz w:val="20"/>
                <w:szCs w:val="20"/>
              </w:rPr>
              <w:t xml:space="preserve">1 </w:t>
            </w:r>
            <w:r>
              <w:rPr>
                <w:rFonts w:ascii="宋体" w:eastAsia="宋体" w:hAnsi="宋体" w:cs="宋体"/>
                <w:sz w:val="20"/>
                <w:szCs w:val="20"/>
                <w:lang w:val="zh-TW" w:eastAsia="zh-TW"/>
              </w:rPr>
              <w:t>路</w:t>
            </w:r>
            <w:r>
              <w:rPr>
                <w:rFonts w:ascii="宋体" w:eastAsia="宋体" w:hAnsi="宋体" w:cs="宋体"/>
                <w:sz w:val="20"/>
                <w:szCs w:val="20"/>
                <w:lang w:val="zh-TW" w:eastAsia="zh-TW"/>
              </w:rPr>
              <w:t xml:space="preserve"> </w:t>
            </w:r>
            <w:r>
              <w:rPr>
                <w:rFonts w:ascii="宋体" w:eastAsia="宋体" w:hAnsi="宋体" w:cs="宋体"/>
                <w:sz w:val="20"/>
                <w:szCs w:val="20"/>
              </w:rPr>
              <w:t xml:space="preserve">DTP </w:t>
            </w:r>
            <w:r>
              <w:rPr>
                <w:rFonts w:ascii="宋体" w:eastAsia="宋体" w:hAnsi="宋体" w:cs="宋体"/>
                <w:sz w:val="20"/>
                <w:szCs w:val="20"/>
                <w:lang w:val="zh-TW" w:eastAsia="zh-TW"/>
              </w:rPr>
              <w:t>双绞线输出的</w:t>
            </w:r>
            <w:r>
              <w:rPr>
                <w:rFonts w:ascii="宋体" w:eastAsia="宋体" w:hAnsi="宋体" w:cs="宋体"/>
                <w:sz w:val="20"/>
                <w:szCs w:val="20"/>
                <w:lang w:val="zh-TW" w:eastAsia="zh-TW"/>
              </w:rPr>
              <w:t xml:space="preserve"> </w:t>
            </w:r>
            <w:r>
              <w:rPr>
                <w:rFonts w:ascii="宋体" w:eastAsia="宋体" w:hAnsi="宋体" w:cs="宋体"/>
                <w:sz w:val="20"/>
                <w:szCs w:val="20"/>
              </w:rPr>
              <w:t xml:space="preserve">3 </w:t>
            </w:r>
            <w:r>
              <w:rPr>
                <w:rFonts w:ascii="宋体" w:eastAsia="宋体" w:hAnsi="宋体" w:cs="宋体"/>
                <w:sz w:val="20"/>
                <w:szCs w:val="20"/>
                <w:lang w:val="zh-TW" w:eastAsia="zh-TW"/>
              </w:rPr>
              <w:t>路同时输出。它还采用了带高性能图像解析度转换引擎和快速可靠切换功能的</w:t>
            </w:r>
            <w:r>
              <w:rPr>
                <w:rFonts w:ascii="宋体" w:eastAsia="宋体" w:hAnsi="宋体" w:cs="宋体"/>
                <w:sz w:val="20"/>
                <w:szCs w:val="20"/>
                <w:lang w:val="zh-TW" w:eastAsia="zh-TW"/>
              </w:rPr>
              <w:t>高级视频信号处理技术。</w:t>
            </w:r>
            <w:r>
              <w:rPr>
                <w:rFonts w:ascii="宋体" w:eastAsia="宋体" w:hAnsi="宋体" w:cs="宋体"/>
                <w:sz w:val="20"/>
                <w:szCs w:val="20"/>
              </w:rPr>
              <w:t xml:space="preserve">DTP </w:t>
            </w:r>
            <w:r>
              <w:rPr>
                <w:rFonts w:ascii="宋体" w:eastAsia="宋体" w:hAnsi="宋体" w:cs="宋体"/>
                <w:sz w:val="20"/>
                <w:szCs w:val="20"/>
                <w:lang w:val="zh-TW" w:eastAsia="zh-TW"/>
              </w:rPr>
              <w:t>双绞线输出可通过单根</w:t>
            </w:r>
            <w:r>
              <w:rPr>
                <w:rFonts w:ascii="宋体" w:eastAsia="宋体" w:hAnsi="宋体" w:cs="宋体"/>
                <w:sz w:val="20"/>
                <w:szCs w:val="20"/>
                <w:lang w:val="zh-TW" w:eastAsia="zh-TW"/>
              </w:rPr>
              <w:t xml:space="preserve"> </w:t>
            </w:r>
            <w:proofErr w:type="spellStart"/>
            <w:r>
              <w:rPr>
                <w:rFonts w:ascii="宋体" w:eastAsia="宋体" w:hAnsi="宋体" w:cs="宋体"/>
                <w:sz w:val="20"/>
                <w:szCs w:val="20"/>
              </w:rPr>
              <w:t>CATx</w:t>
            </w:r>
            <w:proofErr w:type="spellEnd"/>
            <w:r>
              <w:rPr>
                <w:rFonts w:ascii="宋体" w:eastAsia="宋体" w:hAnsi="宋体" w:cs="宋体"/>
                <w:sz w:val="20"/>
                <w:szCs w:val="20"/>
              </w:rPr>
              <w:t xml:space="preserve"> </w:t>
            </w:r>
            <w:r>
              <w:rPr>
                <w:rFonts w:ascii="宋体" w:eastAsia="宋体" w:hAnsi="宋体" w:cs="宋体"/>
                <w:sz w:val="20"/>
                <w:szCs w:val="20"/>
                <w:lang w:val="zh-TW" w:eastAsia="zh-TW"/>
              </w:rPr>
              <w:t>屏蔽电缆将</w:t>
            </w:r>
            <w:r>
              <w:rPr>
                <w:rFonts w:ascii="宋体" w:eastAsia="宋体" w:hAnsi="宋体" w:cs="宋体"/>
                <w:sz w:val="20"/>
                <w:szCs w:val="20"/>
                <w:lang w:val="zh-TW" w:eastAsia="zh-TW"/>
              </w:rPr>
              <w:t xml:space="preserve"> </w:t>
            </w:r>
            <w:r>
              <w:rPr>
                <w:rFonts w:ascii="宋体" w:eastAsia="宋体" w:hAnsi="宋体" w:cs="宋体"/>
                <w:sz w:val="20"/>
                <w:szCs w:val="20"/>
              </w:rPr>
              <w:t xml:space="preserve">HDMI </w:t>
            </w:r>
            <w:r>
              <w:rPr>
                <w:rFonts w:ascii="宋体" w:eastAsia="宋体" w:hAnsi="宋体" w:cs="宋体"/>
                <w:sz w:val="20"/>
                <w:szCs w:val="20"/>
                <w:lang w:val="zh-TW" w:eastAsia="zh-TW"/>
              </w:rPr>
              <w:t>和双向控制信号延长至</w:t>
            </w:r>
            <w:r>
              <w:rPr>
                <w:rFonts w:ascii="宋体" w:eastAsia="宋体" w:hAnsi="宋体" w:cs="宋体"/>
                <w:sz w:val="20"/>
                <w:szCs w:val="20"/>
                <w:lang w:val="zh-TW" w:eastAsia="zh-TW"/>
              </w:rPr>
              <w:t xml:space="preserve"> </w:t>
            </w:r>
            <w:r>
              <w:rPr>
                <w:rFonts w:ascii="宋体" w:eastAsia="宋体" w:hAnsi="宋体" w:cs="宋体"/>
                <w:sz w:val="20"/>
                <w:szCs w:val="20"/>
              </w:rPr>
              <w:t xml:space="preserve">100 m (330') </w:t>
            </w:r>
            <w:r>
              <w:rPr>
                <w:rFonts w:ascii="宋体" w:eastAsia="宋体" w:hAnsi="宋体" w:cs="宋体"/>
                <w:sz w:val="20"/>
                <w:szCs w:val="20"/>
                <w:lang w:val="zh-TW" w:eastAsia="zh-TW"/>
              </w:rPr>
              <w:t>远的</w:t>
            </w:r>
            <w:r>
              <w:rPr>
                <w:rFonts w:ascii="宋体" w:eastAsia="宋体" w:hAnsi="宋体" w:cs="宋体"/>
                <w:sz w:val="20"/>
                <w:szCs w:val="20"/>
                <w:lang w:val="zh-TW" w:eastAsia="zh-TW"/>
              </w:rPr>
              <w:t xml:space="preserve"> </w:t>
            </w:r>
            <w:r>
              <w:rPr>
                <w:rFonts w:ascii="宋体" w:eastAsia="宋体" w:hAnsi="宋体" w:cs="宋体"/>
                <w:sz w:val="20"/>
                <w:szCs w:val="20"/>
              </w:rPr>
              <w:t xml:space="preserve">DTP </w:t>
            </w:r>
            <w:r>
              <w:rPr>
                <w:rFonts w:ascii="宋体" w:eastAsia="宋体" w:hAnsi="宋体" w:cs="宋体"/>
                <w:sz w:val="20"/>
                <w:szCs w:val="20"/>
                <w:lang w:val="zh-TW" w:eastAsia="zh-TW"/>
              </w:rPr>
              <w:t>接收器。</w:t>
            </w:r>
            <w:r w:rsidR="00D610A3">
              <w:rPr>
                <w:rFonts w:ascii="宋体" w:eastAsia="宋体" w:hAnsi="宋体" w:cs="宋体"/>
                <w:sz w:val="20"/>
                <w:szCs w:val="20"/>
                <w:lang w:val="zh-TW" w:eastAsia="zh-TW"/>
              </w:rPr>
              <w:t>注解处理器</w:t>
            </w:r>
            <w:r>
              <w:rPr>
                <w:rFonts w:ascii="宋体" w:eastAsia="宋体" w:hAnsi="宋体" w:cs="宋体"/>
                <w:sz w:val="20"/>
                <w:szCs w:val="20"/>
                <w:lang w:val="zh-TW" w:eastAsia="zh-TW"/>
              </w:rPr>
              <w:t>提供多种注解工具和控制功能，演示者通过一个直观的在屏</w:t>
            </w:r>
            <w:r>
              <w:rPr>
                <w:rFonts w:ascii="宋体" w:eastAsia="宋体" w:hAnsi="宋体" w:cs="宋体"/>
                <w:sz w:val="20"/>
                <w:szCs w:val="20"/>
                <w:lang w:val="zh-TW" w:eastAsia="zh-TW"/>
              </w:rPr>
              <w:t xml:space="preserve"> </w:t>
            </w:r>
            <w:r>
              <w:rPr>
                <w:rFonts w:ascii="宋体" w:eastAsia="宋体" w:hAnsi="宋体" w:cs="宋体"/>
                <w:sz w:val="20"/>
                <w:szCs w:val="20"/>
              </w:rPr>
              <w:t xml:space="preserve">GUI </w:t>
            </w:r>
            <w:r>
              <w:rPr>
                <w:rFonts w:ascii="宋体" w:eastAsia="宋体" w:hAnsi="宋体" w:cs="宋体"/>
                <w:sz w:val="20"/>
                <w:szCs w:val="20"/>
                <w:lang w:val="zh-TW" w:eastAsia="zh-TW"/>
              </w:rPr>
              <w:t>就能方便地操作。</w:t>
            </w:r>
            <w:r>
              <w:rPr>
                <w:rFonts w:ascii="宋体" w:eastAsia="宋体" w:hAnsi="宋体" w:cs="宋体"/>
                <w:sz w:val="20"/>
                <w:szCs w:val="20"/>
              </w:rPr>
              <w:t xml:space="preserve"> </w:t>
            </w:r>
          </w:p>
        </w:tc>
      </w:tr>
      <w:tr w:rsidR="00DA24AB" w:rsidTr="00D610A3">
        <w:tblPrEx>
          <w:tblCellMar>
            <w:top w:w="0" w:type="dxa"/>
            <w:left w:w="0" w:type="dxa"/>
            <w:bottom w:w="0" w:type="dxa"/>
            <w:right w:w="0" w:type="dxa"/>
          </w:tblCellMar>
        </w:tblPrEx>
        <w:trPr>
          <w:trHeight w:val="7762"/>
        </w:trPr>
        <w:tc>
          <w:tcPr>
            <w:tcW w:w="1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24AB" w:rsidRDefault="00D610A3">
            <w:pPr>
              <w:pStyle w:val="A6"/>
              <w:spacing w:line="440" w:lineRule="exact"/>
              <w:rPr>
                <w:rFonts w:hint="default"/>
              </w:rPr>
            </w:pPr>
            <w:r>
              <w:rPr>
                <w:rFonts w:ascii="宋体" w:eastAsia="宋体" w:hAnsi="宋体" w:cs="宋体"/>
                <w:sz w:val="20"/>
                <w:szCs w:val="20"/>
                <w:lang w:val="zh-TW" w:eastAsia="zh-TW"/>
              </w:rPr>
              <w:t>特性要求</w:t>
            </w:r>
          </w:p>
        </w:tc>
        <w:tc>
          <w:tcPr>
            <w:tcW w:w="7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24AB" w:rsidRDefault="008851B8">
            <w:pPr>
              <w:pStyle w:val="A6"/>
              <w:spacing w:line="440" w:lineRule="exact"/>
              <w:rPr>
                <w:rFonts w:ascii="宋体" w:eastAsia="宋体" w:hAnsi="宋体" w:cs="宋体" w:hint="default"/>
                <w:b/>
                <w:bCs/>
                <w:sz w:val="20"/>
                <w:szCs w:val="20"/>
              </w:rPr>
            </w:pPr>
            <w:r>
              <w:rPr>
                <w:rFonts w:ascii="宋体" w:eastAsia="宋体" w:hAnsi="宋体" w:cs="宋体"/>
                <w:b/>
                <w:bCs/>
                <w:sz w:val="20"/>
                <w:szCs w:val="20"/>
              </w:rPr>
              <w:t>1</w:t>
            </w:r>
            <w:r>
              <w:rPr>
                <w:rFonts w:ascii="宋体" w:eastAsia="宋体" w:hAnsi="宋体" w:cs="宋体"/>
                <w:b/>
                <w:bCs/>
                <w:sz w:val="20"/>
                <w:szCs w:val="20"/>
                <w:lang w:val="zh-TW" w:eastAsia="zh-TW"/>
              </w:rPr>
              <w:t>、可配置的主输出和预览输出</w:t>
            </w:r>
          </w:p>
          <w:p w:rsidR="00DA24AB" w:rsidRDefault="008851B8">
            <w:pPr>
              <w:pStyle w:val="A6"/>
              <w:spacing w:line="440" w:lineRule="exact"/>
              <w:rPr>
                <w:rFonts w:ascii="宋体" w:eastAsia="宋体" w:hAnsi="宋体" w:cs="宋体" w:hint="default"/>
                <w:b/>
                <w:bCs/>
                <w:sz w:val="20"/>
                <w:szCs w:val="20"/>
              </w:rPr>
            </w:pPr>
            <w:r>
              <w:rPr>
                <w:rFonts w:ascii="宋体" w:eastAsia="宋体" w:hAnsi="宋体" w:cs="宋体"/>
                <w:b/>
                <w:bCs/>
                <w:sz w:val="20"/>
                <w:szCs w:val="20"/>
              </w:rPr>
              <w:t>2</w:t>
            </w:r>
            <w:r>
              <w:rPr>
                <w:rFonts w:ascii="宋体" w:eastAsia="宋体" w:hAnsi="宋体" w:cs="宋体"/>
                <w:b/>
                <w:bCs/>
                <w:sz w:val="20"/>
                <w:szCs w:val="20"/>
                <w:lang w:val="zh-TW" w:eastAsia="zh-TW"/>
              </w:rPr>
              <w:t>、兼容所有的</w:t>
            </w:r>
            <w:r>
              <w:rPr>
                <w:rFonts w:ascii="宋体" w:eastAsia="宋体" w:hAnsi="宋体" w:cs="宋体"/>
                <w:b/>
                <w:bCs/>
                <w:sz w:val="20"/>
                <w:szCs w:val="20"/>
                <w:lang w:val="zh-TW" w:eastAsia="zh-TW"/>
              </w:rPr>
              <w:t xml:space="preserve"> </w:t>
            </w:r>
            <w:r>
              <w:rPr>
                <w:rFonts w:ascii="宋体" w:eastAsia="宋体" w:hAnsi="宋体" w:cs="宋体"/>
                <w:b/>
                <w:bCs/>
                <w:sz w:val="20"/>
                <w:szCs w:val="20"/>
              </w:rPr>
              <w:t xml:space="preserve">Extron DTP 230 </w:t>
            </w:r>
            <w:r>
              <w:rPr>
                <w:rFonts w:ascii="宋体" w:eastAsia="宋体" w:hAnsi="宋体" w:cs="宋体"/>
                <w:b/>
                <w:bCs/>
                <w:sz w:val="20"/>
                <w:szCs w:val="20"/>
                <w:lang w:val="zh-TW" w:eastAsia="zh-TW"/>
              </w:rPr>
              <w:t>接收器</w:t>
            </w:r>
          </w:p>
          <w:p w:rsidR="00DA24AB" w:rsidRDefault="008851B8">
            <w:pPr>
              <w:pStyle w:val="A6"/>
              <w:spacing w:line="20" w:lineRule="atLeast"/>
              <w:rPr>
                <w:rFonts w:ascii="宋体" w:eastAsia="宋体" w:hAnsi="宋体" w:cs="宋体" w:hint="default"/>
                <w:sz w:val="20"/>
                <w:szCs w:val="20"/>
              </w:rPr>
            </w:pPr>
            <w:r>
              <w:rPr>
                <w:rFonts w:ascii="宋体" w:eastAsia="宋体" w:hAnsi="宋体" w:cs="宋体"/>
                <w:sz w:val="20"/>
                <w:szCs w:val="20"/>
              </w:rPr>
              <w:t xml:space="preserve"> </w:t>
            </w:r>
            <w:r>
              <w:rPr>
                <w:rFonts w:ascii="宋体" w:eastAsia="宋体" w:hAnsi="宋体" w:cs="宋体"/>
                <w:sz w:val="20"/>
                <w:szCs w:val="20"/>
                <w:lang w:val="zh-TW" w:eastAsia="zh-TW"/>
              </w:rPr>
              <w:t>支持</w:t>
            </w:r>
            <w:r>
              <w:rPr>
                <w:rFonts w:ascii="宋体" w:eastAsia="宋体" w:hAnsi="宋体" w:cs="宋体"/>
                <w:sz w:val="20"/>
                <w:szCs w:val="20"/>
                <w:lang w:val="zh-TW" w:eastAsia="zh-TW"/>
              </w:rPr>
              <w:t xml:space="preserve"> </w:t>
            </w:r>
            <w:r>
              <w:rPr>
                <w:rFonts w:ascii="宋体" w:eastAsia="宋体" w:hAnsi="宋体" w:cs="宋体"/>
                <w:sz w:val="20"/>
                <w:szCs w:val="20"/>
              </w:rPr>
              <w:t xml:space="preserve">DTP 230 </w:t>
            </w:r>
            <w:r>
              <w:rPr>
                <w:rFonts w:ascii="宋体" w:eastAsia="宋体" w:hAnsi="宋体" w:cs="宋体"/>
                <w:sz w:val="20"/>
                <w:szCs w:val="20"/>
                <w:lang w:val="zh-TW" w:eastAsia="zh-TW"/>
              </w:rPr>
              <w:t>双绞线信号传输，可通过单根屏蔽</w:t>
            </w:r>
            <w:r>
              <w:rPr>
                <w:rFonts w:ascii="宋体" w:eastAsia="宋体" w:hAnsi="宋体" w:cs="宋体"/>
                <w:sz w:val="20"/>
                <w:szCs w:val="20"/>
                <w:lang w:val="zh-TW" w:eastAsia="zh-TW"/>
              </w:rPr>
              <w:t xml:space="preserve"> </w:t>
            </w:r>
            <w:proofErr w:type="spellStart"/>
            <w:r>
              <w:rPr>
                <w:rFonts w:ascii="宋体" w:eastAsia="宋体" w:hAnsi="宋体" w:cs="宋体"/>
                <w:sz w:val="20"/>
                <w:szCs w:val="20"/>
              </w:rPr>
              <w:t>CATx</w:t>
            </w:r>
            <w:proofErr w:type="spellEnd"/>
            <w:r>
              <w:rPr>
                <w:rFonts w:ascii="宋体" w:eastAsia="宋体" w:hAnsi="宋体" w:cs="宋体"/>
                <w:sz w:val="20"/>
                <w:szCs w:val="20"/>
              </w:rPr>
              <w:t xml:space="preserve"> </w:t>
            </w:r>
            <w:r>
              <w:rPr>
                <w:rFonts w:ascii="宋体" w:eastAsia="宋体" w:hAnsi="宋体" w:cs="宋体"/>
                <w:sz w:val="20"/>
                <w:szCs w:val="20"/>
                <w:lang w:val="zh-TW" w:eastAsia="zh-TW"/>
              </w:rPr>
              <w:t>电缆将带嵌入音频的</w:t>
            </w:r>
            <w:r>
              <w:rPr>
                <w:rFonts w:ascii="宋体" w:eastAsia="宋体" w:hAnsi="宋体" w:cs="宋体"/>
                <w:sz w:val="20"/>
                <w:szCs w:val="20"/>
                <w:lang w:val="zh-TW" w:eastAsia="zh-TW"/>
              </w:rPr>
              <w:t xml:space="preserve"> </w:t>
            </w:r>
            <w:r>
              <w:rPr>
                <w:rFonts w:ascii="宋体" w:eastAsia="宋体" w:hAnsi="宋体" w:cs="宋体"/>
                <w:sz w:val="20"/>
                <w:szCs w:val="20"/>
              </w:rPr>
              <w:t xml:space="preserve">HDMI </w:t>
            </w:r>
            <w:r>
              <w:rPr>
                <w:rFonts w:ascii="宋体" w:eastAsia="宋体" w:hAnsi="宋体" w:cs="宋体"/>
                <w:sz w:val="20"/>
                <w:szCs w:val="20"/>
                <w:lang w:val="zh-TW" w:eastAsia="zh-TW"/>
              </w:rPr>
              <w:t>和控制信号传送至</w:t>
            </w:r>
            <w:r>
              <w:rPr>
                <w:rFonts w:ascii="宋体" w:eastAsia="宋体" w:hAnsi="宋体" w:cs="宋体"/>
                <w:sz w:val="20"/>
                <w:szCs w:val="20"/>
                <w:lang w:val="zh-TW" w:eastAsia="zh-TW"/>
              </w:rPr>
              <w:t xml:space="preserve"> </w:t>
            </w:r>
            <w:r>
              <w:rPr>
                <w:rFonts w:ascii="宋体" w:eastAsia="宋体" w:hAnsi="宋体" w:cs="宋体"/>
                <w:sz w:val="20"/>
                <w:szCs w:val="20"/>
              </w:rPr>
              <w:t xml:space="preserve">70m </w:t>
            </w:r>
            <w:r>
              <w:rPr>
                <w:rFonts w:ascii="宋体" w:eastAsia="宋体" w:hAnsi="宋体" w:cs="宋体"/>
                <w:sz w:val="20"/>
                <w:szCs w:val="20"/>
                <w:lang w:val="zh-TW" w:eastAsia="zh-TW"/>
              </w:rPr>
              <w:t>远的距离。</w:t>
            </w:r>
          </w:p>
          <w:p w:rsidR="00DA24AB" w:rsidRDefault="008851B8">
            <w:pPr>
              <w:pStyle w:val="A6"/>
              <w:numPr>
                <w:ilvl w:val="0"/>
                <w:numId w:val="2"/>
              </w:numPr>
              <w:spacing w:line="440" w:lineRule="exact"/>
              <w:rPr>
                <w:rFonts w:ascii="宋体" w:eastAsia="宋体" w:hAnsi="宋体" w:cs="宋体" w:hint="default"/>
                <w:b/>
                <w:bCs/>
                <w:sz w:val="20"/>
                <w:szCs w:val="20"/>
                <w:lang w:val="zh-TW" w:eastAsia="zh-TW"/>
              </w:rPr>
            </w:pPr>
            <w:r>
              <w:rPr>
                <w:rFonts w:ascii="宋体" w:eastAsia="宋体" w:hAnsi="宋体" w:cs="宋体"/>
                <w:b/>
                <w:bCs/>
                <w:sz w:val="20"/>
                <w:szCs w:val="20"/>
                <w:lang w:val="zh-TW" w:eastAsia="zh-TW"/>
              </w:rPr>
              <w:t>集成了带</w:t>
            </w:r>
            <w:r>
              <w:rPr>
                <w:rFonts w:ascii="宋体" w:eastAsia="宋体" w:hAnsi="宋体" w:cs="宋体"/>
                <w:b/>
                <w:bCs/>
                <w:sz w:val="20"/>
                <w:szCs w:val="20"/>
              </w:rPr>
              <w:t>HDMI</w:t>
            </w:r>
            <w:r>
              <w:rPr>
                <w:rFonts w:ascii="宋体" w:eastAsia="宋体" w:hAnsi="宋体" w:cs="宋体"/>
                <w:b/>
                <w:bCs/>
                <w:sz w:val="20"/>
                <w:szCs w:val="20"/>
                <w:lang w:val="zh-TW" w:eastAsia="zh-TW"/>
              </w:rPr>
              <w:t>、</w:t>
            </w:r>
            <w:r>
              <w:rPr>
                <w:rFonts w:ascii="宋体" w:eastAsia="宋体" w:hAnsi="宋体" w:cs="宋体"/>
                <w:b/>
                <w:bCs/>
                <w:sz w:val="20"/>
                <w:szCs w:val="20"/>
              </w:rPr>
              <w:t>DisplayPort</w:t>
            </w:r>
            <w:r>
              <w:rPr>
                <w:rFonts w:ascii="宋体" w:eastAsia="宋体" w:hAnsi="宋体" w:cs="宋体"/>
                <w:b/>
                <w:bCs/>
                <w:sz w:val="20"/>
                <w:szCs w:val="20"/>
                <w:lang w:val="zh-TW" w:eastAsia="zh-TW"/>
              </w:rPr>
              <w:t>和通用模拟视频输入的</w:t>
            </w:r>
            <w:r>
              <w:rPr>
                <w:rFonts w:ascii="宋体" w:eastAsia="宋体" w:hAnsi="宋体" w:cs="宋体"/>
                <w:b/>
                <w:bCs/>
                <w:sz w:val="20"/>
                <w:szCs w:val="20"/>
              </w:rPr>
              <w:t>3</w:t>
            </w:r>
            <w:r>
              <w:rPr>
                <w:rFonts w:ascii="宋体" w:eastAsia="宋体" w:hAnsi="宋体" w:cs="宋体"/>
                <w:b/>
                <w:bCs/>
                <w:sz w:val="20"/>
                <w:szCs w:val="20"/>
                <w:lang w:val="zh-TW" w:eastAsia="zh-TW"/>
              </w:rPr>
              <w:t>倍输入切换器</w:t>
            </w:r>
          </w:p>
          <w:p w:rsidR="00DA24AB" w:rsidRDefault="008851B8">
            <w:pPr>
              <w:pStyle w:val="A6"/>
              <w:numPr>
                <w:ilvl w:val="0"/>
                <w:numId w:val="1"/>
              </w:numPr>
              <w:spacing w:line="440" w:lineRule="exact"/>
              <w:rPr>
                <w:rFonts w:ascii="宋体" w:eastAsia="宋体" w:hAnsi="宋体" w:cs="宋体" w:hint="default"/>
                <w:sz w:val="20"/>
                <w:szCs w:val="20"/>
                <w:lang w:val="zh-TW" w:eastAsia="zh-TW"/>
              </w:rPr>
            </w:pPr>
            <w:r>
              <w:rPr>
                <w:rFonts w:ascii="宋体" w:eastAsia="宋体" w:hAnsi="宋体" w:cs="宋体"/>
                <w:sz w:val="20"/>
                <w:szCs w:val="20"/>
                <w:lang w:val="zh-TW" w:eastAsia="zh-TW"/>
              </w:rPr>
              <w:t>可在</w:t>
            </w:r>
            <w:r>
              <w:rPr>
                <w:rFonts w:ascii="宋体" w:eastAsia="宋体" w:hAnsi="宋体" w:cs="宋体"/>
                <w:sz w:val="20"/>
                <w:szCs w:val="20"/>
                <w:lang w:val="zh-TW" w:eastAsia="zh-TW"/>
              </w:rPr>
              <w:t xml:space="preserve"> </w:t>
            </w:r>
            <w:r>
              <w:rPr>
                <w:rFonts w:ascii="宋体" w:eastAsia="宋体" w:hAnsi="宋体" w:cs="宋体"/>
                <w:sz w:val="20"/>
                <w:szCs w:val="20"/>
              </w:rPr>
              <w:t>HDMI</w:t>
            </w:r>
            <w:r>
              <w:rPr>
                <w:rFonts w:ascii="宋体" w:eastAsia="宋体" w:hAnsi="宋体" w:cs="宋体"/>
                <w:sz w:val="20"/>
                <w:szCs w:val="20"/>
                <w:lang w:val="zh-TW" w:eastAsia="zh-TW"/>
              </w:rPr>
              <w:t>、</w:t>
            </w:r>
            <w:r>
              <w:rPr>
                <w:rFonts w:ascii="宋体" w:eastAsia="宋体" w:hAnsi="宋体" w:cs="宋体"/>
                <w:sz w:val="20"/>
                <w:szCs w:val="20"/>
              </w:rPr>
              <w:t xml:space="preserve">DisplayPort </w:t>
            </w:r>
            <w:r>
              <w:rPr>
                <w:rFonts w:ascii="宋体" w:eastAsia="宋体" w:hAnsi="宋体" w:cs="宋体"/>
                <w:sz w:val="20"/>
                <w:szCs w:val="20"/>
                <w:lang w:val="zh-TW" w:eastAsia="zh-TW"/>
              </w:rPr>
              <w:t>和模拟视频信号源之间提供快速、可靠的输入切换。通用自动检测模拟视频输入可自动地检测输入的</w:t>
            </w:r>
            <w:r>
              <w:rPr>
                <w:rFonts w:ascii="宋体" w:eastAsia="宋体" w:hAnsi="宋体" w:cs="宋体"/>
                <w:sz w:val="20"/>
                <w:szCs w:val="20"/>
                <w:lang w:val="zh-TW" w:eastAsia="zh-TW"/>
              </w:rPr>
              <w:t xml:space="preserve"> </w:t>
            </w:r>
            <w:r>
              <w:rPr>
                <w:rFonts w:ascii="宋体" w:eastAsia="宋体" w:hAnsi="宋体" w:cs="宋体"/>
                <w:sz w:val="20"/>
                <w:szCs w:val="20"/>
              </w:rPr>
              <w:t>RGB</w:t>
            </w:r>
            <w:r>
              <w:rPr>
                <w:rFonts w:ascii="宋体" w:eastAsia="宋体" w:hAnsi="宋体" w:cs="宋体"/>
                <w:sz w:val="20"/>
                <w:szCs w:val="20"/>
                <w:lang w:val="zh-TW" w:eastAsia="zh-TW"/>
              </w:rPr>
              <w:t>、分量视频、</w:t>
            </w:r>
            <w:r>
              <w:rPr>
                <w:rFonts w:ascii="宋体" w:eastAsia="宋体" w:hAnsi="宋体" w:cs="宋体"/>
                <w:sz w:val="20"/>
                <w:szCs w:val="20"/>
              </w:rPr>
              <w:t>S-</w:t>
            </w:r>
            <w:r>
              <w:rPr>
                <w:rFonts w:ascii="宋体" w:eastAsia="宋体" w:hAnsi="宋体" w:cs="宋体"/>
                <w:sz w:val="20"/>
                <w:szCs w:val="20"/>
                <w:lang w:val="zh-TW" w:eastAsia="zh-TW"/>
              </w:rPr>
              <w:t>视频或复合视频信号。</w:t>
            </w:r>
          </w:p>
          <w:p w:rsidR="00DA24AB" w:rsidRDefault="008851B8">
            <w:pPr>
              <w:pStyle w:val="A6"/>
              <w:numPr>
                <w:ilvl w:val="0"/>
                <w:numId w:val="1"/>
              </w:numPr>
              <w:spacing w:line="440" w:lineRule="exact"/>
              <w:rPr>
                <w:rFonts w:ascii="宋体" w:eastAsia="宋体" w:hAnsi="宋体" w:cs="宋体" w:hint="default"/>
                <w:b/>
                <w:bCs/>
                <w:sz w:val="20"/>
                <w:szCs w:val="20"/>
              </w:rPr>
            </w:pPr>
            <w:r>
              <w:rPr>
                <w:rFonts w:ascii="宋体" w:eastAsia="宋体" w:hAnsi="宋体" w:cs="宋体"/>
                <w:b/>
                <w:bCs/>
                <w:sz w:val="20"/>
                <w:szCs w:val="20"/>
              </w:rPr>
              <w:t>3</w:t>
            </w:r>
            <w:r>
              <w:rPr>
                <w:rFonts w:ascii="宋体" w:eastAsia="宋体" w:hAnsi="宋体" w:cs="宋体"/>
                <w:b/>
                <w:bCs/>
                <w:sz w:val="20"/>
                <w:szCs w:val="20"/>
                <w:lang w:val="zh-TW" w:eastAsia="zh-TW"/>
              </w:rPr>
              <w:t>路视频同时输出</w:t>
            </w:r>
          </w:p>
          <w:p w:rsidR="00DA24AB" w:rsidRDefault="008851B8">
            <w:pPr>
              <w:pStyle w:val="A6"/>
              <w:spacing w:line="20" w:lineRule="atLeast"/>
              <w:rPr>
                <w:rFonts w:ascii="宋体" w:eastAsia="宋体" w:hAnsi="宋体" w:cs="宋体" w:hint="default"/>
                <w:sz w:val="20"/>
                <w:szCs w:val="20"/>
              </w:rPr>
            </w:pPr>
            <w:r>
              <w:rPr>
                <w:rFonts w:ascii="宋体" w:eastAsia="宋体" w:hAnsi="宋体" w:cs="宋体"/>
                <w:sz w:val="20"/>
                <w:szCs w:val="20"/>
              </w:rPr>
              <w:t xml:space="preserve">1 </w:t>
            </w:r>
            <w:r>
              <w:rPr>
                <w:rFonts w:ascii="宋体" w:eastAsia="宋体" w:hAnsi="宋体" w:cs="宋体"/>
                <w:sz w:val="20"/>
                <w:szCs w:val="20"/>
                <w:lang w:val="zh-TW" w:eastAsia="zh-TW"/>
              </w:rPr>
              <w:t>路</w:t>
            </w:r>
            <w:r>
              <w:rPr>
                <w:rFonts w:ascii="宋体" w:eastAsia="宋体" w:hAnsi="宋体" w:cs="宋体"/>
                <w:sz w:val="20"/>
                <w:szCs w:val="20"/>
                <w:lang w:val="zh-TW" w:eastAsia="zh-TW"/>
              </w:rPr>
              <w:t xml:space="preserve"> </w:t>
            </w:r>
            <w:r>
              <w:rPr>
                <w:rFonts w:ascii="宋体" w:eastAsia="宋体" w:hAnsi="宋体" w:cs="宋体"/>
                <w:sz w:val="20"/>
                <w:szCs w:val="20"/>
              </w:rPr>
              <w:t xml:space="preserve">DTP 230 </w:t>
            </w:r>
            <w:r>
              <w:rPr>
                <w:rFonts w:ascii="宋体" w:eastAsia="宋体" w:hAnsi="宋体" w:cs="宋体"/>
                <w:sz w:val="20"/>
                <w:szCs w:val="20"/>
                <w:lang w:val="zh-TW" w:eastAsia="zh-TW"/>
              </w:rPr>
              <w:t>双绞线输出和</w:t>
            </w:r>
            <w:r>
              <w:rPr>
                <w:rFonts w:ascii="宋体" w:eastAsia="宋体" w:hAnsi="宋体" w:cs="宋体"/>
                <w:sz w:val="20"/>
                <w:szCs w:val="20"/>
                <w:lang w:val="zh-TW" w:eastAsia="zh-TW"/>
              </w:rPr>
              <w:t xml:space="preserve"> </w:t>
            </w:r>
            <w:r>
              <w:rPr>
                <w:rFonts w:ascii="宋体" w:eastAsia="宋体" w:hAnsi="宋体" w:cs="宋体"/>
                <w:sz w:val="20"/>
                <w:szCs w:val="20"/>
              </w:rPr>
              <w:t xml:space="preserve">2 </w:t>
            </w:r>
            <w:r>
              <w:rPr>
                <w:rFonts w:ascii="宋体" w:eastAsia="宋体" w:hAnsi="宋体" w:cs="宋体"/>
                <w:sz w:val="20"/>
                <w:szCs w:val="20"/>
                <w:lang w:val="zh-TW" w:eastAsia="zh-TW"/>
              </w:rPr>
              <w:t>路</w:t>
            </w:r>
            <w:r>
              <w:rPr>
                <w:rFonts w:ascii="宋体" w:eastAsia="宋体" w:hAnsi="宋体" w:cs="宋体"/>
                <w:sz w:val="20"/>
                <w:szCs w:val="20"/>
                <w:lang w:val="zh-TW" w:eastAsia="zh-TW"/>
              </w:rPr>
              <w:t xml:space="preserve"> </w:t>
            </w:r>
            <w:r>
              <w:rPr>
                <w:rFonts w:ascii="宋体" w:eastAsia="宋体" w:hAnsi="宋体" w:cs="宋体"/>
                <w:sz w:val="20"/>
                <w:szCs w:val="20"/>
              </w:rPr>
              <w:t>HDMI</w:t>
            </w:r>
            <w:r>
              <w:rPr>
                <w:rFonts w:ascii="宋体" w:eastAsia="宋体" w:hAnsi="宋体" w:cs="宋体"/>
                <w:sz w:val="20"/>
                <w:szCs w:val="20"/>
                <w:lang w:val="zh-TW" w:eastAsia="zh-TW"/>
              </w:rPr>
              <w:t>输出可驱动</w:t>
            </w:r>
            <w:r>
              <w:rPr>
                <w:rFonts w:ascii="宋体" w:eastAsia="宋体" w:hAnsi="宋体" w:cs="宋体"/>
                <w:sz w:val="20"/>
                <w:szCs w:val="20"/>
                <w:lang w:val="zh-TW" w:eastAsia="zh-TW"/>
              </w:rPr>
              <w:t xml:space="preserve"> </w:t>
            </w:r>
            <w:r>
              <w:rPr>
                <w:rFonts w:ascii="宋体" w:eastAsia="宋体" w:hAnsi="宋体" w:cs="宋体"/>
                <w:sz w:val="20"/>
                <w:szCs w:val="20"/>
              </w:rPr>
              <w:t xml:space="preserve">3 </w:t>
            </w:r>
            <w:r>
              <w:rPr>
                <w:rFonts w:ascii="宋体" w:eastAsia="宋体" w:hAnsi="宋体" w:cs="宋体"/>
                <w:sz w:val="20"/>
                <w:szCs w:val="20"/>
                <w:lang w:val="zh-TW" w:eastAsia="zh-TW"/>
              </w:rPr>
              <w:t>个显示设备。</w:t>
            </w:r>
          </w:p>
          <w:p w:rsidR="00DA24AB" w:rsidRDefault="008851B8">
            <w:pPr>
              <w:pStyle w:val="A6"/>
              <w:numPr>
                <w:ilvl w:val="0"/>
                <w:numId w:val="1"/>
              </w:numPr>
              <w:spacing w:line="440" w:lineRule="exact"/>
              <w:rPr>
                <w:rFonts w:ascii="宋体" w:eastAsia="宋体" w:hAnsi="宋体" w:cs="宋体" w:hint="default"/>
                <w:b/>
                <w:bCs/>
                <w:sz w:val="20"/>
                <w:szCs w:val="20"/>
                <w:lang w:val="zh-TW" w:eastAsia="zh-TW"/>
              </w:rPr>
            </w:pPr>
            <w:r>
              <w:rPr>
                <w:rFonts w:ascii="宋体" w:eastAsia="宋体" w:hAnsi="宋体" w:cs="宋体"/>
                <w:b/>
                <w:bCs/>
                <w:sz w:val="20"/>
                <w:szCs w:val="20"/>
                <w:lang w:val="zh-TW" w:eastAsia="zh-TW"/>
              </w:rPr>
              <w:t>符合</w:t>
            </w:r>
            <w:r>
              <w:rPr>
                <w:rFonts w:ascii="宋体" w:eastAsia="宋体" w:hAnsi="宋体" w:cs="宋体"/>
                <w:b/>
                <w:bCs/>
                <w:sz w:val="20"/>
                <w:szCs w:val="20"/>
              </w:rPr>
              <w:t>HDCP</w:t>
            </w:r>
            <w:r>
              <w:rPr>
                <w:rFonts w:ascii="宋体" w:eastAsia="宋体" w:hAnsi="宋体" w:cs="宋体"/>
                <w:b/>
                <w:bCs/>
                <w:sz w:val="20"/>
                <w:szCs w:val="20"/>
                <w:lang w:val="zh-TW" w:eastAsia="zh-TW"/>
              </w:rPr>
              <w:t>标准</w:t>
            </w:r>
            <w:r>
              <w:rPr>
                <w:rFonts w:ascii="宋体" w:eastAsia="宋体" w:hAnsi="宋体" w:cs="宋体"/>
                <w:b/>
                <w:bCs/>
                <w:sz w:val="20"/>
                <w:szCs w:val="20"/>
                <w:lang w:val="zh-TW" w:eastAsia="zh-TW"/>
              </w:rPr>
              <w:t xml:space="preserve">  </w:t>
            </w:r>
          </w:p>
          <w:p w:rsidR="00DA24AB" w:rsidRDefault="008851B8">
            <w:pPr>
              <w:pStyle w:val="A6"/>
              <w:numPr>
                <w:ilvl w:val="0"/>
                <w:numId w:val="1"/>
              </w:numPr>
              <w:spacing w:line="440" w:lineRule="exact"/>
              <w:rPr>
                <w:rFonts w:ascii="宋体" w:eastAsia="宋体" w:hAnsi="宋体" w:cs="宋体" w:hint="default"/>
                <w:b/>
                <w:bCs/>
                <w:sz w:val="20"/>
                <w:szCs w:val="20"/>
                <w:lang w:val="zh-TW" w:eastAsia="zh-TW"/>
              </w:rPr>
            </w:pPr>
            <w:r>
              <w:rPr>
                <w:rFonts w:ascii="宋体" w:eastAsia="宋体" w:hAnsi="宋体" w:cs="宋体"/>
                <w:b/>
                <w:bCs/>
                <w:sz w:val="20"/>
                <w:szCs w:val="20"/>
                <w:lang w:val="zh-TW" w:eastAsia="zh-TW"/>
              </w:rPr>
              <w:t>可选择的输出分辨率</w:t>
            </w:r>
          </w:p>
          <w:p w:rsidR="00DA24AB" w:rsidRDefault="008851B8">
            <w:pPr>
              <w:pStyle w:val="A6"/>
              <w:spacing w:line="239" w:lineRule="auto"/>
              <w:rPr>
                <w:rFonts w:ascii="宋体" w:eastAsia="宋体" w:hAnsi="宋体" w:cs="宋体" w:hint="default"/>
                <w:sz w:val="20"/>
                <w:szCs w:val="20"/>
              </w:rPr>
            </w:pPr>
            <w:r>
              <w:rPr>
                <w:rFonts w:ascii="宋体" w:eastAsia="宋体" w:hAnsi="宋体" w:cs="宋体"/>
                <w:sz w:val="20"/>
                <w:szCs w:val="20"/>
                <w:lang w:val="zh-TW" w:eastAsia="zh-TW"/>
              </w:rPr>
              <w:t>可选输出分辨率包括高达</w:t>
            </w:r>
            <w:r>
              <w:rPr>
                <w:rFonts w:ascii="宋体" w:eastAsia="宋体" w:hAnsi="宋体" w:cs="宋体"/>
                <w:sz w:val="20"/>
                <w:szCs w:val="20"/>
                <w:lang w:val="zh-TW" w:eastAsia="zh-TW"/>
              </w:rPr>
              <w:t xml:space="preserve"> </w:t>
            </w:r>
            <w:r>
              <w:rPr>
                <w:rFonts w:ascii="宋体" w:eastAsia="宋体" w:hAnsi="宋体" w:cs="宋体"/>
                <w:sz w:val="20"/>
                <w:szCs w:val="20"/>
              </w:rPr>
              <w:t xml:space="preserve">1920x1200 </w:t>
            </w:r>
            <w:r>
              <w:rPr>
                <w:rFonts w:ascii="宋体" w:eastAsia="宋体" w:hAnsi="宋体" w:cs="宋体"/>
                <w:sz w:val="20"/>
                <w:szCs w:val="20"/>
                <w:lang w:val="zh-TW" w:eastAsia="zh-TW"/>
              </w:rPr>
              <w:t>的计算机视频、高达</w:t>
            </w:r>
            <w:r>
              <w:rPr>
                <w:rFonts w:ascii="宋体" w:eastAsia="宋体" w:hAnsi="宋体" w:cs="宋体"/>
                <w:sz w:val="20"/>
                <w:szCs w:val="20"/>
                <w:lang w:val="zh-TW" w:eastAsia="zh-TW"/>
              </w:rPr>
              <w:t xml:space="preserve"> </w:t>
            </w:r>
            <w:r>
              <w:rPr>
                <w:rFonts w:ascii="宋体" w:eastAsia="宋体" w:hAnsi="宋体" w:cs="宋体"/>
                <w:sz w:val="20"/>
                <w:szCs w:val="20"/>
              </w:rPr>
              <w:t xml:space="preserve">1080p/60 </w:t>
            </w:r>
            <w:r>
              <w:rPr>
                <w:rFonts w:ascii="宋体" w:eastAsia="宋体" w:hAnsi="宋体" w:cs="宋体"/>
                <w:sz w:val="20"/>
                <w:szCs w:val="20"/>
                <w:lang w:val="zh-TW" w:eastAsia="zh-TW"/>
              </w:rPr>
              <w:t>的</w:t>
            </w:r>
            <w:r>
              <w:rPr>
                <w:rFonts w:ascii="宋体" w:eastAsia="宋体" w:hAnsi="宋体" w:cs="宋体"/>
                <w:sz w:val="20"/>
                <w:szCs w:val="20"/>
                <w:lang w:val="zh-TW" w:eastAsia="zh-TW"/>
              </w:rPr>
              <w:t xml:space="preserve"> </w:t>
            </w:r>
            <w:r>
              <w:rPr>
                <w:rFonts w:ascii="宋体" w:eastAsia="宋体" w:hAnsi="宋体" w:cs="宋体"/>
                <w:sz w:val="20"/>
                <w:szCs w:val="20"/>
              </w:rPr>
              <w:t xml:space="preserve">HDTV </w:t>
            </w:r>
            <w:r>
              <w:rPr>
                <w:rFonts w:ascii="宋体" w:eastAsia="宋体" w:hAnsi="宋体" w:cs="宋体"/>
                <w:sz w:val="20"/>
                <w:szCs w:val="20"/>
                <w:lang w:val="zh-TW" w:eastAsia="zh-TW"/>
              </w:rPr>
              <w:t>和</w:t>
            </w:r>
            <w:r>
              <w:rPr>
                <w:rFonts w:ascii="宋体" w:eastAsia="宋体" w:hAnsi="宋体" w:cs="宋体"/>
                <w:sz w:val="20"/>
                <w:szCs w:val="20"/>
                <w:lang w:val="zh-TW" w:eastAsia="zh-TW"/>
              </w:rPr>
              <w:t xml:space="preserve"> </w:t>
            </w:r>
            <w:r>
              <w:rPr>
                <w:rFonts w:ascii="宋体" w:eastAsia="宋体" w:hAnsi="宋体" w:cs="宋体"/>
                <w:sz w:val="20"/>
                <w:szCs w:val="20"/>
              </w:rPr>
              <w:t xml:space="preserve">2K </w:t>
            </w:r>
            <w:r>
              <w:rPr>
                <w:rFonts w:ascii="宋体" w:eastAsia="宋体" w:hAnsi="宋体" w:cs="宋体"/>
                <w:sz w:val="20"/>
                <w:szCs w:val="20"/>
                <w:lang w:val="zh-TW" w:eastAsia="zh-TW"/>
              </w:rPr>
              <w:t>或</w:t>
            </w:r>
            <w:r>
              <w:rPr>
                <w:rFonts w:ascii="宋体" w:eastAsia="宋体" w:hAnsi="宋体" w:cs="宋体"/>
                <w:sz w:val="20"/>
                <w:szCs w:val="20"/>
                <w:lang w:val="zh-TW" w:eastAsia="zh-TW"/>
              </w:rPr>
              <w:t xml:space="preserve"> </w:t>
            </w:r>
            <w:r>
              <w:rPr>
                <w:rFonts w:ascii="宋体" w:eastAsia="宋体" w:hAnsi="宋体" w:cs="宋体"/>
                <w:sz w:val="20"/>
                <w:szCs w:val="20"/>
              </w:rPr>
              <w:t>2048x1080</w:t>
            </w:r>
            <w:r>
              <w:rPr>
                <w:rFonts w:ascii="宋体" w:eastAsia="宋体" w:hAnsi="宋体" w:cs="宋体"/>
                <w:sz w:val="20"/>
                <w:szCs w:val="20"/>
                <w:lang w:val="zh-TW" w:eastAsia="zh-TW"/>
              </w:rPr>
              <w:t>。</w:t>
            </w:r>
          </w:p>
          <w:p w:rsidR="00DA24AB" w:rsidRDefault="008851B8">
            <w:pPr>
              <w:pStyle w:val="A6"/>
              <w:spacing w:line="280" w:lineRule="auto"/>
              <w:ind w:right="800"/>
              <w:rPr>
                <w:rFonts w:ascii="宋体" w:eastAsia="宋体" w:hAnsi="宋体" w:cs="宋体" w:hint="default"/>
                <w:sz w:val="20"/>
                <w:szCs w:val="20"/>
              </w:rPr>
            </w:pPr>
            <w:r>
              <w:rPr>
                <w:rFonts w:ascii="宋体" w:eastAsia="宋体" w:hAnsi="宋体" w:cs="宋体"/>
                <w:b/>
                <w:bCs/>
                <w:sz w:val="20"/>
                <w:szCs w:val="20"/>
              </w:rPr>
              <w:t>7</w:t>
            </w:r>
            <w:r>
              <w:rPr>
                <w:rFonts w:ascii="宋体" w:eastAsia="宋体" w:hAnsi="宋体" w:cs="宋体"/>
                <w:b/>
                <w:bCs/>
                <w:sz w:val="20"/>
                <w:szCs w:val="20"/>
                <w:lang w:val="zh-TW" w:eastAsia="zh-TW"/>
              </w:rPr>
              <w:t>、支持分辨率高达</w:t>
            </w:r>
            <w:r>
              <w:rPr>
                <w:rFonts w:ascii="宋体" w:eastAsia="宋体" w:hAnsi="宋体" w:cs="宋体"/>
                <w:b/>
                <w:bCs/>
                <w:sz w:val="20"/>
                <w:szCs w:val="20"/>
                <w:lang w:val="zh-TW" w:eastAsia="zh-TW"/>
              </w:rPr>
              <w:t xml:space="preserve"> </w:t>
            </w:r>
            <w:r>
              <w:rPr>
                <w:rFonts w:ascii="宋体" w:eastAsia="宋体" w:hAnsi="宋体" w:cs="宋体"/>
                <w:b/>
                <w:bCs/>
                <w:sz w:val="20"/>
                <w:szCs w:val="20"/>
              </w:rPr>
              <w:t xml:space="preserve">2560x1600 </w:t>
            </w:r>
            <w:r>
              <w:rPr>
                <w:rFonts w:ascii="宋体" w:eastAsia="宋体" w:hAnsi="宋体" w:cs="宋体"/>
                <w:b/>
                <w:bCs/>
                <w:sz w:val="20"/>
                <w:szCs w:val="20"/>
                <w:lang w:val="zh-TW" w:eastAsia="zh-TW"/>
              </w:rPr>
              <w:t>的</w:t>
            </w:r>
            <w:r>
              <w:rPr>
                <w:rFonts w:ascii="宋体" w:eastAsia="宋体" w:hAnsi="宋体" w:cs="宋体"/>
                <w:b/>
                <w:bCs/>
                <w:sz w:val="20"/>
                <w:szCs w:val="20"/>
                <w:lang w:val="zh-TW" w:eastAsia="zh-TW"/>
              </w:rPr>
              <w:t xml:space="preserve"> </w:t>
            </w:r>
            <w:r>
              <w:rPr>
                <w:rFonts w:ascii="宋体" w:eastAsia="宋体" w:hAnsi="宋体" w:cs="宋体"/>
                <w:b/>
                <w:bCs/>
                <w:sz w:val="20"/>
                <w:szCs w:val="20"/>
              </w:rPr>
              <w:t xml:space="preserve">DisplayPort </w:t>
            </w:r>
            <w:r>
              <w:rPr>
                <w:rFonts w:ascii="宋体" w:eastAsia="宋体" w:hAnsi="宋体" w:cs="宋体"/>
                <w:b/>
                <w:bCs/>
                <w:sz w:val="20"/>
                <w:szCs w:val="20"/>
                <w:lang w:val="zh-TW" w:eastAsia="zh-TW"/>
              </w:rPr>
              <w:t>输入信号</w:t>
            </w:r>
          </w:p>
          <w:p w:rsidR="00DA24AB" w:rsidRDefault="008851B8">
            <w:pPr>
              <w:pStyle w:val="A6"/>
              <w:spacing w:line="440" w:lineRule="exact"/>
              <w:rPr>
                <w:rFonts w:ascii="宋体" w:eastAsia="宋体" w:hAnsi="宋体" w:cs="宋体" w:hint="default"/>
                <w:sz w:val="20"/>
                <w:szCs w:val="20"/>
              </w:rPr>
            </w:pPr>
            <w:r>
              <w:rPr>
                <w:rFonts w:ascii="宋体" w:eastAsia="宋体" w:hAnsi="宋体" w:cs="宋体"/>
                <w:b/>
                <w:bCs/>
                <w:sz w:val="20"/>
                <w:szCs w:val="20"/>
              </w:rPr>
              <w:t>8</w:t>
            </w:r>
            <w:r>
              <w:rPr>
                <w:rFonts w:ascii="宋体" w:eastAsia="宋体" w:hAnsi="宋体" w:cs="宋体"/>
                <w:b/>
                <w:bCs/>
                <w:sz w:val="20"/>
                <w:szCs w:val="20"/>
                <w:lang w:val="zh-TW" w:eastAsia="zh-TW"/>
              </w:rPr>
              <w:t>、采用</w:t>
            </w:r>
            <w:r>
              <w:rPr>
                <w:rFonts w:ascii="宋体" w:eastAsia="宋体" w:hAnsi="宋体" w:cs="宋体"/>
                <w:b/>
                <w:bCs/>
                <w:sz w:val="20"/>
                <w:szCs w:val="20"/>
              </w:rPr>
              <w:t>30</w:t>
            </w:r>
            <w:r>
              <w:rPr>
                <w:rFonts w:ascii="宋体" w:eastAsia="宋体" w:hAnsi="宋体" w:cs="宋体"/>
                <w:b/>
                <w:bCs/>
                <w:sz w:val="20"/>
                <w:szCs w:val="20"/>
                <w:lang w:val="zh-TW" w:eastAsia="zh-TW"/>
              </w:rPr>
              <w:t>位处理和</w:t>
            </w:r>
            <w:r>
              <w:rPr>
                <w:rFonts w:ascii="宋体" w:eastAsia="宋体" w:hAnsi="宋体" w:cs="宋体"/>
                <w:b/>
                <w:bCs/>
                <w:sz w:val="20"/>
                <w:szCs w:val="20"/>
              </w:rPr>
              <w:t xml:space="preserve">1080i </w:t>
            </w:r>
            <w:r>
              <w:rPr>
                <w:rFonts w:ascii="宋体" w:eastAsia="宋体" w:hAnsi="宋体" w:cs="宋体"/>
                <w:b/>
                <w:bCs/>
                <w:sz w:val="20"/>
                <w:szCs w:val="20"/>
                <w:lang w:val="zh-TW" w:eastAsia="zh-TW"/>
              </w:rPr>
              <w:t>去隔行处理功能的高级图像解析度转换引擎</w:t>
            </w:r>
            <w:r>
              <w:rPr>
                <w:rFonts w:ascii="宋体" w:eastAsia="宋体" w:hAnsi="宋体" w:cs="宋体"/>
                <w:sz w:val="20"/>
                <w:szCs w:val="20"/>
              </w:rPr>
              <w:t xml:space="preserve"> </w:t>
            </w:r>
          </w:p>
          <w:p w:rsidR="00DA24AB" w:rsidRDefault="008851B8">
            <w:pPr>
              <w:pStyle w:val="A6"/>
              <w:spacing w:line="295" w:lineRule="auto"/>
              <w:ind w:right="40"/>
              <w:rPr>
                <w:rFonts w:ascii="宋体" w:eastAsia="宋体" w:hAnsi="宋体" w:cs="宋体" w:hint="default"/>
                <w:b/>
                <w:bCs/>
                <w:sz w:val="20"/>
                <w:szCs w:val="20"/>
              </w:rPr>
            </w:pPr>
            <w:r>
              <w:rPr>
                <w:rFonts w:ascii="宋体" w:eastAsia="宋体" w:hAnsi="宋体" w:cs="宋体"/>
                <w:b/>
                <w:bCs/>
                <w:sz w:val="20"/>
                <w:szCs w:val="20"/>
              </w:rPr>
              <w:t>9</w:t>
            </w:r>
            <w:r>
              <w:rPr>
                <w:rFonts w:ascii="宋体" w:eastAsia="宋体" w:hAnsi="宋体" w:cs="宋体"/>
                <w:b/>
                <w:bCs/>
                <w:sz w:val="20"/>
                <w:szCs w:val="20"/>
                <w:lang w:val="zh-TW" w:eastAsia="zh-TW"/>
              </w:rPr>
              <w:t>、可使用通用的触摸显示屏、绘图板和任意标准的键盘和鼠标方便地在直播视频或演示内容上添加注解。</w:t>
            </w:r>
          </w:p>
          <w:p w:rsidR="00DA24AB" w:rsidRDefault="008851B8" w:rsidP="00D610A3">
            <w:pPr>
              <w:pStyle w:val="A6"/>
              <w:spacing w:line="295" w:lineRule="auto"/>
              <w:ind w:right="40"/>
              <w:rPr>
                <w:rFonts w:hint="default"/>
              </w:rPr>
            </w:pPr>
            <w:r>
              <w:rPr>
                <w:rFonts w:ascii="宋体" w:eastAsia="宋体" w:hAnsi="宋体" w:cs="宋体"/>
                <w:sz w:val="20"/>
                <w:szCs w:val="20"/>
              </w:rPr>
              <w:t xml:space="preserve">2 </w:t>
            </w:r>
            <w:r>
              <w:rPr>
                <w:rFonts w:ascii="宋体" w:eastAsia="宋体" w:hAnsi="宋体" w:cs="宋体"/>
                <w:sz w:val="20"/>
                <w:szCs w:val="20"/>
                <w:lang w:val="zh-TW" w:eastAsia="zh-TW"/>
              </w:rPr>
              <w:t>个</w:t>
            </w:r>
            <w:r>
              <w:rPr>
                <w:rFonts w:ascii="宋体" w:eastAsia="宋体" w:hAnsi="宋体" w:cs="宋体"/>
                <w:sz w:val="20"/>
                <w:szCs w:val="20"/>
                <w:lang w:val="zh-TW" w:eastAsia="zh-TW"/>
              </w:rPr>
              <w:t xml:space="preserve"> </w:t>
            </w:r>
            <w:r>
              <w:rPr>
                <w:rFonts w:ascii="宋体" w:eastAsia="宋体" w:hAnsi="宋体" w:cs="宋体"/>
                <w:sz w:val="20"/>
                <w:szCs w:val="20"/>
              </w:rPr>
              <w:t xml:space="preserve">USB </w:t>
            </w:r>
            <w:r>
              <w:rPr>
                <w:rFonts w:ascii="宋体" w:eastAsia="宋体" w:hAnsi="宋体" w:cs="宋体"/>
                <w:sz w:val="20"/>
                <w:szCs w:val="20"/>
                <w:lang w:val="zh-TW" w:eastAsia="zh-TW"/>
              </w:rPr>
              <w:t>端口可同时支持多个注解输入</w:t>
            </w:r>
            <w:r>
              <w:rPr>
                <w:rFonts w:ascii="宋体" w:eastAsia="宋体" w:hAnsi="宋体" w:cs="宋体"/>
                <w:sz w:val="20"/>
                <w:szCs w:val="20"/>
                <w:lang w:val="zh-TW" w:eastAsia="zh-TW"/>
              </w:rPr>
              <w:t>。</w:t>
            </w:r>
          </w:p>
        </w:tc>
      </w:tr>
    </w:tbl>
    <w:p w:rsidR="00DA24AB" w:rsidRDefault="00DA24AB">
      <w:pPr>
        <w:pStyle w:val="A6"/>
        <w:spacing w:line="440" w:lineRule="exact"/>
        <w:rPr>
          <w:rFonts w:ascii="宋体" w:eastAsia="宋体" w:hAnsi="宋体" w:cs="宋体"/>
          <w:b/>
          <w:bCs/>
        </w:rPr>
      </w:pPr>
      <w:bookmarkStart w:id="0" w:name="_GoBack"/>
      <w:bookmarkEnd w:id="0"/>
    </w:p>
    <w:sectPr w:rsidR="00DA24AB">
      <w:headerReference w:type="default" r:id="rId8"/>
      <w:footerReference w:type="default" r:id="rId9"/>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1B8" w:rsidRDefault="008851B8">
      <w:r>
        <w:separator/>
      </w:r>
    </w:p>
  </w:endnote>
  <w:endnote w:type="continuationSeparator" w:id="0">
    <w:p w:rsidR="008851B8" w:rsidRDefault="00885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4AB" w:rsidRDefault="00DA24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1B8" w:rsidRDefault="008851B8">
      <w:r>
        <w:separator/>
      </w:r>
    </w:p>
  </w:footnote>
  <w:footnote w:type="continuationSeparator" w:id="0">
    <w:p w:rsidR="008851B8" w:rsidRDefault="008851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4AB" w:rsidRDefault="008851B8">
    <w:pPr>
      <w:pStyle w:val="a4"/>
      <w:tabs>
        <w:tab w:val="clear" w:pos="8306"/>
        <w:tab w:val="right" w:pos="8280"/>
      </w:tabs>
    </w:pPr>
    <w:r>
      <w:rPr>
        <w:kern w:val="0"/>
      </w:rPr>
      <w:tab/>
    </w:r>
    <w:r>
      <w:rPr>
        <w:kern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92BE0"/>
    <w:multiLevelType w:val="hybridMultilevel"/>
    <w:tmpl w:val="BD46D678"/>
    <w:lvl w:ilvl="0" w:tplc="36A4A596">
      <w:start w:val="1"/>
      <w:numFmt w:val="decimal"/>
      <w:suff w:val="nothing"/>
      <w:lvlText w:val="%1."/>
      <w:lvlJc w:val="left"/>
      <w:pPr>
        <w:ind w:left="100" w:hanging="100"/>
      </w:pPr>
      <w:rPr>
        <w:rFonts w:hAnsi="Arial Unicode MS"/>
        <w:b/>
        <w:bCs/>
        <w:caps w:val="0"/>
        <w:smallCaps w:val="0"/>
        <w:strike w:val="0"/>
        <w:dstrike w:val="0"/>
        <w:outline w:val="0"/>
        <w:emboss w:val="0"/>
        <w:imprint w:val="0"/>
        <w:spacing w:val="0"/>
        <w:w w:val="100"/>
        <w:kern w:val="0"/>
        <w:position w:val="0"/>
        <w:highlight w:val="none"/>
        <w:vertAlign w:val="baseline"/>
      </w:rPr>
    </w:lvl>
    <w:lvl w:ilvl="1" w:tplc="D7D47E22">
      <w:start w:val="1"/>
      <w:numFmt w:val="decimal"/>
      <w:suff w:val="nothing"/>
      <w:lvlText w:val="%2."/>
      <w:lvlJc w:val="left"/>
      <w:pPr>
        <w:ind w:left="100" w:hanging="100"/>
      </w:pPr>
      <w:rPr>
        <w:rFonts w:hAnsi="Arial Unicode MS"/>
        <w:b/>
        <w:bCs/>
        <w:caps w:val="0"/>
        <w:smallCaps w:val="0"/>
        <w:strike w:val="0"/>
        <w:dstrike w:val="0"/>
        <w:outline w:val="0"/>
        <w:emboss w:val="0"/>
        <w:imprint w:val="0"/>
        <w:spacing w:val="0"/>
        <w:w w:val="100"/>
        <w:kern w:val="0"/>
        <w:position w:val="0"/>
        <w:highlight w:val="none"/>
        <w:vertAlign w:val="baseline"/>
      </w:rPr>
    </w:lvl>
    <w:lvl w:ilvl="2" w:tplc="50F07E8E">
      <w:start w:val="1"/>
      <w:numFmt w:val="decimal"/>
      <w:suff w:val="nothing"/>
      <w:lvlText w:val="%3."/>
      <w:lvlJc w:val="left"/>
      <w:pPr>
        <w:ind w:left="100" w:hanging="100"/>
      </w:pPr>
      <w:rPr>
        <w:rFonts w:hAnsi="Arial Unicode MS"/>
        <w:b/>
        <w:bCs/>
        <w:caps w:val="0"/>
        <w:smallCaps w:val="0"/>
        <w:strike w:val="0"/>
        <w:dstrike w:val="0"/>
        <w:outline w:val="0"/>
        <w:emboss w:val="0"/>
        <w:imprint w:val="0"/>
        <w:spacing w:val="0"/>
        <w:w w:val="100"/>
        <w:kern w:val="0"/>
        <w:position w:val="0"/>
        <w:highlight w:val="none"/>
        <w:vertAlign w:val="baseline"/>
      </w:rPr>
    </w:lvl>
    <w:lvl w:ilvl="3" w:tplc="B5E6F15A">
      <w:start w:val="1"/>
      <w:numFmt w:val="decimal"/>
      <w:suff w:val="nothing"/>
      <w:lvlText w:val="%4."/>
      <w:lvlJc w:val="left"/>
      <w:pPr>
        <w:ind w:left="100" w:hanging="100"/>
      </w:pPr>
      <w:rPr>
        <w:rFonts w:hAnsi="Arial Unicode MS"/>
        <w:b/>
        <w:bCs/>
        <w:caps w:val="0"/>
        <w:smallCaps w:val="0"/>
        <w:strike w:val="0"/>
        <w:dstrike w:val="0"/>
        <w:outline w:val="0"/>
        <w:emboss w:val="0"/>
        <w:imprint w:val="0"/>
        <w:spacing w:val="0"/>
        <w:w w:val="100"/>
        <w:kern w:val="0"/>
        <w:position w:val="0"/>
        <w:highlight w:val="none"/>
        <w:vertAlign w:val="baseline"/>
      </w:rPr>
    </w:lvl>
    <w:lvl w:ilvl="4" w:tplc="93F80DAC">
      <w:start w:val="1"/>
      <w:numFmt w:val="decimal"/>
      <w:suff w:val="nothing"/>
      <w:lvlText w:val="%5."/>
      <w:lvlJc w:val="left"/>
      <w:pPr>
        <w:ind w:left="100" w:hanging="100"/>
      </w:pPr>
      <w:rPr>
        <w:rFonts w:hAnsi="Arial Unicode MS"/>
        <w:b/>
        <w:bCs/>
        <w:caps w:val="0"/>
        <w:smallCaps w:val="0"/>
        <w:strike w:val="0"/>
        <w:dstrike w:val="0"/>
        <w:outline w:val="0"/>
        <w:emboss w:val="0"/>
        <w:imprint w:val="0"/>
        <w:spacing w:val="0"/>
        <w:w w:val="100"/>
        <w:kern w:val="0"/>
        <w:position w:val="0"/>
        <w:highlight w:val="none"/>
        <w:vertAlign w:val="baseline"/>
      </w:rPr>
    </w:lvl>
    <w:lvl w:ilvl="5" w:tplc="E7C4E284">
      <w:start w:val="1"/>
      <w:numFmt w:val="decimal"/>
      <w:suff w:val="nothing"/>
      <w:lvlText w:val="%6."/>
      <w:lvlJc w:val="left"/>
      <w:pPr>
        <w:ind w:left="100" w:hanging="100"/>
      </w:pPr>
      <w:rPr>
        <w:rFonts w:hAnsi="Arial Unicode MS"/>
        <w:b/>
        <w:bCs/>
        <w:caps w:val="0"/>
        <w:smallCaps w:val="0"/>
        <w:strike w:val="0"/>
        <w:dstrike w:val="0"/>
        <w:outline w:val="0"/>
        <w:emboss w:val="0"/>
        <w:imprint w:val="0"/>
        <w:spacing w:val="0"/>
        <w:w w:val="100"/>
        <w:kern w:val="0"/>
        <w:position w:val="0"/>
        <w:highlight w:val="none"/>
        <w:vertAlign w:val="baseline"/>
      </w:rPr>
    </w:lvl>
    <w:lvl w:ilvl="6" w:tplc="61BE4996">
      <w:start w:val="1"/>
      <w:numFmt w:val="decimal"/>
      <w:suff w:val="nothing"/>
      <w:lvlText w:val="%7."/>
      <w:lvlJc w:val="left"/>
      <w:pPr>
        <w:ind w:left="100" w:hanging="100"/>
      </w:pPr>
      <w:rPr>
        <w:rFonts w:hAnsi="Arial Unicode MS"/>
        <w:b/>
        <w:bCs/>
        <w:caps w:val="0"/>
        <w:smallCaps w:val="0"/>
        <w:strike w:val="0"/>
        <w:dstrike w:val="0"/>
        <w:outline w:val="0"/>
        <w:emboss w:val="0"/>
        <w:imprint w:val="0"/>
        <w:spacing w:val="0"/>
        <w:w w:val="100"/>
        <w:kern w:val="0"/>
        <w:position w:val="0"/>
        <w:highlight w:val="none"/>
        <w:vertAlign w:val="baseline"/>
      </w:rPr>
    </w:lvl>
    <w:lvl w:ilvl="7" w:tplc="8F901DD8">
      <w:start w:val="1"/>
      <w:numFmt w:val="decimal"/>
      <w:suff w:val="nothing"/>
      <w:lvlText w:val="%8."/>
      <w:lvlJc w:val="left"/>
      <w:pPr>
        <w:ind w:left="100" w:hanging="10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40D0CE">
      <w:start w:val="1"/>
      <w:numFmt w:val="decimal"/>
      <w:suff w:val="nothing"/>
      <w:lvlText w:val="%9."/>
      <w:lvlJc w:val="left"/>
      <w:pPr>
        <w:ind w:left="100" w:hanging="10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A24AB"/>
    <w:rsid w:val="008851B8"/>
    <w:rsid w:val="00D610A3"/>
    <w:rsid w:val="00DA2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pPr>
      <w:widowControl w:val="0"/>
      <w:pBdr>
        <w:bottom w:val="single" w:sz="6" w:space="0" w:color="000000"/>
      </w:pBdr>
      <w:tabs>
        <w:tab w:val="center" w:pos="4153"/>
        <w:tab w:val="right" w:pos="8306"/>
      </w:tabs>
      <w:jc w:val="center"/>
    </w:pPr>
    <w:rPr>
      <w:rFonts w:eastAsia="Arial Unicode MS" w:cs="Arial Unicode MS"/>
      <w:color w:val="000000"/>
      <w:kern w:val="2"/>
      <w:sz w:val="18"/>
      <w:szCs w:val="18"/>
      <w:u w:color="000000"/>
    </w:rPr>
  </w:style>
  <w:style w:type="paragraph" w:customStyle="1" w:styleId="a5">
    <w:name w:val="页眉与页脚"/>
    <w:pPr>
      <w:tabs>
        <w:tab w:val="right" w:pos="9020"/>
      </w:tabs>
    </w:pPr>
    <w:rPr>
      <w:rFonts w:ascii="Helvetica Neue" w:eastAsia="Arial Unicode MS" w:hAnsi="Helvetica Neue" w:cs="Arial Unicode MS"/>
      <w:color w:val="000000"/>
      <w:sz w:val="24"/>
      <w:szCs w:val="24"/>
    </w:rPr>
  </w:style>
  <w:style w:type="paragraph" w:customStyle="1" w:styleId="A6">
    <w:name w:val="正文 A"/>
    <w:pPr>
      <w:widowControl w:val="0"/>
      <w:jc w:val="both"/>
    </w:pPr>
    <w:rPr>
      <w:rFonts w:ascii="Arial Unicode MS" w:eastAsia="Arial Unicode MS" w:hAnsi="Arial Unicode MS" w:cs="Arial Unicode MS" w:hint="eastAsia"/>
      <w:color w:val="000000"/>
      <w:kern w:val="2"/>
      <w:sz w:val="21"/>
      <w:szCs w:val="21"/>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pPr>
      <w:widowControl w:val="0"/>
      <w:pBdr>
        <w:bottom w:val="single" w:sz="6" w:space="0" w:color="000000"/>
      </w:pBdr>
      <w:tabs>
        <w:tab w:val="center" w:pos="4153"/>
        <w:tab w:val="right" w:pos="8306"/>
      </w:tabs>
      <w:jc w:val="center"/>
    </w:pPr>
    <w:rPr>
      <w:rFonts w:eastAsia="Arial Unicode MS" w:cs="Arial Unicode MS"/>
      <w:color w:val="000000"/>
      <w:kern w:val="2"/>
      <w:sz w:val="18"/>
      <w:szCs w:val="18"/>
      <w:u w:color="000000"/>
    </w:rPr>
  </w:style>
  <w:style w:type="paragraph" w:customStyle="1" w:styleId="a5">
    <w:name w:val="页眉与页脚"/>
    <w:pPr>
      <w:tabs>
        <w:tab w:val="right" w:pos="9020"/>
      </w:tabs>
    </w:pPr>
    <w:rPr>
      <w:rFonts w:ascii="Helvetica Neue" w:eastAsia="Arial Unicode MS" w:hAnsi="Helvetica Neue" w:cs="Arial Unicode MS"/>
      <w:color w:val="000000"/>
      <w:sz w:val="24"/>
      <w:szCs w:val="24"/>
    </w:rPr>
  </w:style>
  <w:style w:type="paragraph" w:customStyle="1" w:styleId="A6">
    <w:name w:val="正文 A"/>
    <w:pPr>
      <w:widowControl w:val="0"/>
      <w:jc w:val="both"/>
    </w:pPr>
    <w:rPr>
      <w:rFonts w:ascii="Arial Unicode MS" w:eastAsia="Arial Unicode MS" w:hAnsi="Arial Unicode MS" w:cs="Arial Unicode MS" w:hint="eastAsia"/>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128</Words>
  <Characters>732</Characters>
  <Application>Microsoft Office Word</Application>
  <DocSecurity>0</DocSecurity>
  <Lines>6</Lines>
  <Paragraphs>1</Paragraphs>
  <ScaleCrop>false</ScaleCrop>
  <Company>Lenovo</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yyl</cp:lastModifiedBy>
  <cp:revision>2</cp:revision>
  <dcterms:created xsi:type="dcterms:W3CDTF">2017-12-20T05:40:00Z</dcterms:created>
  <dcterms:modified xsi:type="dcterms:W3CDTF">2017-12-20T05:47:00Z</dcterms:modified>
</cp:coreProperties>
</file>