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E2" w:rsidRPr="00132B48" w:rsidRDefault="0041477E">
      <w:pPr>
        <w:pStyle w:val="a6"/>
        <w:shd w:val="clear" w:color="auto" w:fill="FFFFFF"/>
        <w:spacing w:line="200" w:lineRule="atLeast"/>
        <w:rPr>
          <w:rFonts w:asciiTheme="minorEastAsia" w:eastAsiaTheme="minorEastAsia" w:hAnsiTheme="minorEastAsia"/>
          <w:b/>
          <w:color w:val="333333"/>
          <w:sz w:val="30"/>
          <w:szCs w:val="30"/>
        </w:rPr>
      </w:pPr>
      <w:r w:rsidRPr="0077003C">
        <w:rPr>
          <w:rFonts w:asciiTheme="minorEastAsia" w:eastAsiaTheme="minorEastAsia" w:hAnsiTheme="minorEastAsia" w:hint="eastAsia"/>
          <w:b/>
          <w:color w:val="333333"/>
          <w:sz w:val="21"/>
          <w:szCs w:val="21"/>
        </w:rPr>
        <w:t xml:space="preserve">                </w:t>
      </w:r>
      <w:r w:rsidR="0035652C" w:rsidRPr="0077003C">
        <w:rPr>
          <w:rFonts w:asciiTheme="minorEastAsia" w:eastAsiaTheme="minorEastAsia" w:hAnsiTheme="minorEastAsia" w:hint="eastAsia"/>
          <w:b/>
          <w:color w:val="333333"/>
          <w:sz w:val="21"/>
          <w:szCs w:val="21"/>
        </w:rPr>
        <w:t xml:space="preserve">     </w:t>
      </w:r>
      <w:r w:rsidR="0035652C" w:rsidRPr="00132B48">
        <w:rPr>
          <w:rFonts w:asciiTheme="minorEastAsia" w:eastAsiaTheme="minorEastAsia" w:hAnsiTheme="minorEastAsia" w:hint="eastAsia"/>
          <w:b/>
          <w:color w:val="333333"/>
          <w:sz w:val="30"/>
          <w:szCs w:val="30"/>
        </w:rPr>
        <w:t xml:space="preserve">   </w:t>
      </w:r>
      <w:r w:rsidRPr="00132B48">
        <w:rPr>
          <w:rFonts w:asciiTheme="minorEastAsia" w:eastAsiaTheme="minorEastAsia" w:hAnsiTheme="minorEastAsia" w:hint="eastAsia"/>
          <w:b/>
          <w:color w:val="333333"/>
          <w:sz w:val="30"/>
          <w:szCs w:val="30"/>
        </w:rPr>
        <w:t>报告厅电动幕参数</w:t>
      </w:r>
    </w:p>
    <w:p w:rsidR="0077003C" w:rsidRDefault="0077003C" w:rsidP="0077003C">
      <w:pPr>
        <w:pStyle w:val="a6"/>
        <w:shd w:val="clear" w:color="auto" w:fill="FFFFFF"/>
        <w:spacing w:before="0" w:beforeAutospacing="0" w:after="0" w:afterAutospacing="0"/>
        <w:ind w:firstLine="480"/>
        <w:rPr>
          <w:rStyle w:val="a7"/>
          <w:rFonts w:asciiTheme="minorEastAsia" w:eastAsiaTheme="minorEastAsia" w:hAnsiTheme="minorEastAsia" w:cs="Helvetica"/>
          <w:color w:val="000000"/>
          <w:sz w:val="21"/>
          <w:szCs w:val="21"/>
          <w:bdr w:val="none" w:sz="0" w:space="0" w:color="auto" w:frame="1"/>
        </w:rPr>
      </w:pPr>
      <w:r w:rsidRPr="0077003C">
        <w:rPr>
          <w:rStyle w:val="a7"/>
          <w:rFonts w:asciiTheme="minorEastAsia" w:eastAsiaTheme="minorEastAsia" w:hAnsiTheme="minorEastAsia" w:cs="Helvetica"/>
          <w:color w:val="000000"/>
          <w:sz w:val="21"/>
          <w:szCs w:val="21"/>
          <w:bdr w:val="none" w:sz="0" w:space="0" w:color="auto" w:frame="1"/>
        </w:rPr>
        <w:t>资格审查文件要求：</w:t>
      </w:r>
    </w:p>
    <w:p w:rsidR="003A791F" w:rsidRPr="0077003C" w:rsidRDefault="003A791F" w:rsidP="0077003C">
      <w:pPr>
        <w:pStyle w:val="a6"/>
        <w:shd w:val="clear" w:color="auto" w:fill="FFFFFF"/>
        <w:spacing w:before="0" w:beforeAutospacing="0" w:after="0" w:afterAutospacing="0"/>
        <w:ind w:firstLine="480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</w:p>
    <w:p w:rsidR="0077003C" w:rsidRDefault="0077003C" w:rsidP="0077003C">
      <w:pPr>
        <w:pStyle w:val="a6"/>
        <w:shd w:val="clear" w:color="auto" w:fill="FFFFFF"/>
        <w:spacing w:before="0" w:beforeAutospacing="0" w:after="0" w:afterAutospacing="0"/>
        <w:ind w:firstLine="480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 w:rsidRPr="0077003C">
        <w:rPr>
          <w:rFonts w:asciiTheme="minorEastAsia" w:eastAsiaTheme="minorEastAsia" w:hAnsiTheme="minorEastAsia" w:cs="Helvetica"/>
          <w:color w:val="000000"/>
          <w:sz w:val="21"/>
          <w:szCs w:val="21"/>
        </w:rPr>
        <w:t>1、厂商和经销商营业执照、组织机构代码、税务登记证、法人手签授权书以及被授权人身份证的复印件，加盖单位红章。</w:t>
      </w:r>
    </w:p>
    <w:p w:rsidR="001D3070" w:rsidRDefault="001D3070" w:rsidP="0077003C">
      <w:pPr>
        <w:pStyle w:val="a6"/>
        <w:shd w:val="clear" w:color="auto" w:fill="FFFFFF"/>
        <w:spacing w:before="0" w:beforeAutospacing="0" w:after="0" w:afterAutospacing="0"/>
        <w:ind w:firstLine="480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 w:rsidRPr="001D3070">
        <w:rPr>
          <w:rFonts w:asciiTheme="minorEastAsia" w:eastAsiaTheme="minorEastAsia" w:hAnsiTheme="minorEastAsia" w:cs="Helvetica"/>
          <w:color w:val="000000"/>
          <w:sz w:val="21"/>
          <w:szCs w:val="21"/>
        </w:rPr>
        <w:t>2、</w:t>
      </w:r>
      <w:r w:rsidR="00F2543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产品代理授权书、售后服务或维修服务授权，加盖单位红章。</w:t>
      </w:r>
    </w:p>
    <w:p w:rsidR="00C33EFF" w:rsidRPr="00C33EFF" w:rsidRDefault="00C33EFF" w:rsidP="0077003C">
      <w:pPr>
        <w:pStyle w:val="a6"/>
        <w:shd w:val="clear" w:color="auto" w:fill="FFFFFF"/>
        <w:spacing w:before="0" w:beforeAutospacing="0" w:after="0" w:afterAutospacing="0"/>
        <w:ind w:firstLine="480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3、</w:t>
      </w:r>
      <w:r w:rsidR="009F141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中央政府网上商城供货商资质，加盖单位红章。</w:t>
      </w:r>
    </w:p>
    <w:p w:rsidR="0077003C" w:rsidRPr="0077003C" w:rsidRDefault="00C33EFF" w:rsidP="0077003C">
      <w:pPr>
        <w:pStyle w:val="a6"/>
        <w:shd w:val="clear" w:color="auto" w:fill="FFFFFF"/>
        <w:spacing w:before="0" w:beforeAutospacing="0" w:after="0" w:afterAutospacing="0"/>
        <w:ind w:firstLine="480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4</w:t>
      </w:r>
      <w:r w:rsidR="0077003C" w:rsidRPr="0077003C">
        <w:rPr>
          <w:rFonts w:asciiTheme="minorEastAsia" w:eastAsiaTheme="minorEastAsia" w:hAnsiTheme="minorEastAsia" w:cs="Helvetica"/>
          <w:color w:val="000000"/>
          <w:sz w:val="21"/>
          <w:szCs w:val="21"/>
        </w:rPr>
        <w:t>、</w:t>
      </w:r>
      <w:r w:rsidR="00E45420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信息</w:t>
      </w:r>
      <w:r w:rsidR="00783E53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系统集成</w:t>
      </w:r>
      <w:r w:rsidR="00E45420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及服务</w:t>
      </w:r>
      <w:r w:rsidR="00783E53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资质三级</w:t>
      </w:r>
      <w:r w:rsidR="00C265A1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（含）</w:t>
      </w:r>
      <w:r w:rsidR="00783E53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以上</w:t>
      </w:r>
      <w:r w:rsidR="0077003C" w:rsidRPr="0077003C">
        <w:rPr>
          <w:rFonts w:asciiTheme="minorEastAsia" w:eastAsiaTheme="minorEastAsia" w:hAnsiTheme="minorEastAsia" w:cs="Helvetica"/>
          <w:color w:val="000000"/>
          <w:sz w:val="21"/>
          <w:szCs w:val="21"/>
        </w:rPr>
        <w:t>，加盖单位红章。</w:t>
      </w:r>
    </w:p>
    <w:p w:rsidR="0077003C" w:rsidRPr="0077003C" w:rsidRDefault="0077003C" w:rsidP="0077003C">
      <w:pPr>
        <w:pStyle w:val="a6"/>
        <w:shd w:val="clear" w:color="auto" w:fill="FFFFFF"/>
        <w:spacing w:before="0" w:beforeAutospacing="0" w:after="0" w:afterAutospacing="0"/>
        <w:ind w:firstLine="480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</w:p>
    <w:p w:rsidR="0077003C" w:rsidRPr="0077003C" w:rsidRDefault="0077003C" w:rsidP="0077003C">
      <w:pPr>
        <w:pStyle w:val="a6"/>
        <w:shd w:val="clear" w:color="auto" w:fill="FFFFFF"/>
        <w:spacing w:before="0" w:beforeAutospacing="0" w:after="0" w:afterAutospacing="0"/>
        <w:ind w:firstLine="480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>
        <w:rPr>
          <w:rStyle w:val="a7"/>
          <w:rFonts w:asciiTheme="minorEastAsia" w:eastAsiaTheme="minorEastAsia" w:hAnsiTheme="minorEastAsia" w:cs="Helvetica" w:hint="eastAsia"/>
          <w:color w:val="000000"/>
          <w:sz w:val="21"/>
          <w:szCs w:val="21"/>
          <w:bdr w:val="none" w:sz="0" w:space="0" w:color="auto" w:frame="1"/>
        </w:rPr>
        <w:t>幕布技术</w:t>
      </w:r>
      <w:r w:rsidRPr="0077003C">
        <w:rPr>
          <w:rStyle w:val="a7"/>
          <w:rFonts w:asciiTheme="minorEastAsia" w:eastAsiaTheme="minorEastAsia" w:hAnsiTheme="minorEastAsia" w:cs="Helvetica"/>
          <w:color w:val="000000"/>
          <w:sz w:val="21"/>
          <w:szCs w:val="21"/>
          <w:bdr w:val="none" w:sz="0" w:space="0" w:color="auto" w:frame="1"/>
        </w:rPr>
        <w:t>要求：</w:t>
      </w:r>
    </w:p>
    <w:p w:rsidR="00A503E2" w:rsidRPr="0077003C" w:rsidRDefault="0041477E">
      <w:pPr>
        <w:pStyle w:val="a6"/>
        <w:shd w:val="clear" w:color="auto" w:fill="FFFFFF"/>
        <w:spacing w:line="200" w:lineRule="atLeast"/>
        <w:ind w:leftChars="200" w:left="420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 w:rsidRPr="0077003C">
        <w:rPr>
          <w:rFonts w:asciiTheme="minorEastAsia" w:eastAsiaTheme="minorEastAsia" w:hAnsiTheme="minorEastAsia" w:cs="Tahoma" w:hint="eastAsia"/>
          <w:color w:val="333333"/>
          <w:sz w:val="21"/>
          <w:szCs w:val="21"/>
          <w:shd w:val="clear" w:color="auto" w:fill="FFFFFF"/>
        </w:rPr>
        <w:t xml:space="preserve"> </w:t>
      </w:r>
      <w:r w:rsidRPr="0077003C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1、幕面尺寸8.5米*3.6米，观看距离5米~3</w:t>
      </w:r>
      <w:r w:rsidR="000A505F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8</w:t>
      </w:r>
      <w:r w:rsidRPr="0077003C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米。</w:t>
      </w:r>
    </w:p>
    <w:p w:rsidR="00A503E2" w:rsidRPr="0077003C" w:rsidRDefault="0041477E">
      <w:pPr>
        <w:pStyle w:val="a6"/>
        <w:shd w:val="clear" w:color="auto" w:fill="FFFFFF"/>
        <w:spacing w:line="200" w:lineRule="atLeast"/>
        <w:ind w:firstLine="560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 w:rsidRPr="0077003C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2、幕布两侧采用直边</w:t>
      </w:r>
      <w:r w:rsidRPr="0066729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无压印</w:t>
      </w:r>
      <w:r w:rsidR="0035652C" w:rsidRPr="0066729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无拉线</w:t>
      </w:r>
      <w:r w:rsidRPr="0077003C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专利技术</w:t>
      </w:r>
      <w:r w:rsidR="0035652C" w:rsidRPr="0077003C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，配合渐开</w:t>
      </w:r>
      <w:r w:rsidRPr="0077003C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设计式卷轴结构，</w:t>
      </w:r>
      <w:r w:rsidRPr="0066729E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幕布反装</w:t>
      </w:r>
      <w:r w:rsidRPr="0077003C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，采用</w:t>
      </w:r>
      <w:r w:rsidRPr="0077003C">
        <w:rPr>
          <w:rFonts w:asciiTheme="minorEastAsia" w:eastAsiaTheme="minorEastAsia" w:hAnsiTheme="minorEastAsia" w:cs="Helvetica"/>
          <w:color w:val="000000"/>
          <w:sz w:val="21"/>
          <w:szCs w:val="21"/>
        </w:rPr>
        <w:t>《反卷幕布双面专利技术》</w:t>
      </w:r>
      <w:r w:rsidR="00BE7117" w:rsidRPr="0077003C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（提供</w:t>
      </w:r>
      <w:r w:rsidR="00BE7117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专利</w:t>
      </w:r>
      <w:r w:rsidR="00BE7117" w:rsidRPr="0077003C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证明）</w:t>
      </w:r>
      <w:r w:rsidR="00E14E27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，</w:t>
      </w:r>
      <w:r w:rsidRPr="0077003C">
        <w:rPr>
          <w:rFonts w:asciiTheme="minorEastAsia" w:eastAsiaTheme="minorEastAsia" w:hAnsiTheme="minorEastAsia" w:cs="Helvetica"/>
          <w:color w:val="000000"/>
          <w:sz w:val="21"/>
          <w:szCs w:val="21"/>
        </w:rPr>
        <w:t>颠覆及矫正传统所为正卷幕布卷边的方法。</w:t>
      </w:r>
      <w:r w:rsidRPr="0077003C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有效改善幕布卷边的问题，确保幕布镜面式平整度，体现出完美无瑕纯平高清投影画面。</w:t>
      </w:r>
    </w:p>
    <w:p w:rsidR="00A503E2" w:rsidRPr="0077003C" w:rsidRDefault="0041477E">
      <w:pPr>
        <w:pStyle w:val="a6"/>
        <w:shd w:val="clear" w:color="auto" w:fill="FFFFFF"/>
        <w:spacing w:line="200" w:lineRule="atLeast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 w:rsidRPr="0077003C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 xml:space="preserve">    3、采用</w:t>
      </w:r>
      <w:r w:rsidRPr="0077003C">
        <w:rPr>
          <w:rFonts w:asciiTheme="minorEastAsia" w:eastAsiaTheme="minorEastAsia" w:hAnsiTheme="minorEastAsia" w:cs="Helvetica"/>
          <w:color w:val="000000"/>
          <w:sz w:val="21"/>
          <w:szCs w:val="21"/>
        </w:rPr>
        <w:t>耐用高速管状大马力电机</w:t>
      </w:r>
      <w:r w:rsidRPr="0077003C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。管状内置数码计数器和过热保护装置具有定位准、功率大、体积小、寿命长、噪音小等特点</w:t>
      </w:r>
      <w:r w:rsidR="00A30B65" w:rsidRPr="0077003C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，</w:t>
      </w:r>
      <w:r w:rsidR="0035652C" w:rsidRPr="0077003C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3</w:t>
      </w:r>
      <w:r w:rsidRPr="0077003C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 xml:space="preserve">年质保，外置无线遥控系统遥控距离100M无线发射接收器。 </w:t>
      </w:r>
    </w:p>
    <w:p w:rsidR="00A503E2" w:rsidRPr="0077003C" w:rsidRDefault="0041477E">
      <w:pPr>
        <w:pStyle w:val="a6"/>
        <w:shd w:val="clear" w:color="auto" w:fill="FFFFFF"/>
        <w:spacing w:line="200" w:lineRule="atLeast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 w:rsidRPr="0077003C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 xml:space="preserve">    4、幕面涂料为</w:t>
      </w:r>
      <w:r w:rsidR="0035652C" w:rsidRPr="0077003C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MP5玻纤复合幕料（提供进口证明）</w:t>
      </w:r>
      <w:r w:rsidRPr="0077003C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，无味不释放甲醛（出具环保报告），使用寿命长，视角上下左右均1</w:t>
      </w:r>
      <w:r w:rsidR="0035652C" w:rsidRPr="0077003C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7</w:t>
      </w:r>
      <w:r w:rsidRPr="0077003C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0度，增益高达1.0倍以上</w:t>
      </w:r>
      <w:r w:rsidR="0035652C" w:rsidRPr="0077003C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，</w:t>
      </w:r>
      <w:r w:rsidRPr="0077003C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支持8K/3D投影。</w:t>
      </w:r>
    </w:p>
    <w:p w:rsidR="00A503E2" w:rsidRPr="0077003C" w:rsidRDefault="0041477E">
      <w:pPr>
        <w:pStyle w:val="a6"/>
        <w:shd w:val="clear" w:color="auto" w:fill="FFFFFF"/>
        <w:spacing w:line="200" w:lineRule="atLeast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 w:rsidRPr="0077003C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 xml:space="preserve">    5、JK易安装机构，适用于各种环境，</w:t>
      </w:r>
      <w:r w:rsidRPr="0077003C">
        <w:rPr>
          <w:rFonts w:asciiTheme="minorEastAsia" w:eastAsiaTheme="minorEastAsia" w:hAnsiTheme="minorEastAsia" w:cs="Helvetica"/>
          <w:color w:val="000000"/>
          <w:sz w:val="21"/>
          <w:szCs w:val="21"/>
        </w:rPr>
        <w:t>采用金属支架配合高强度双层粘合木制外壳</w:t>
      </w:r>
      <w:r w:rsidRPr="0077003C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，</w:t>
      </w:r>
      <w:r w:rsidRPr="0077003C">
        <w:rPr>
          <w:rFonts w:asciiTheme="minorEastAsia" w:eastAsiaTheme="minorEastAsia" w:hAnsiTheme="minorEastAsia" w:cs="Helvetica"/>
          <w:color w:val="000000"/>
          <w:sz w:val="21"/>
          <w:szCs w:val="21"/>
        </w:rPr>
        <w:t>大口径转管</w:t>
      </w:r>
      <w:r w:rsidR="00D36999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，</w:t>
      </w:r>
      <w:r w:rsidRPr="0077003C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智能接口、RS485+干触点控制，触发器可实现网络中控等多种控制功能。</w:t>
      </w:r>
    </w:p>
    <w:p w:rsidR="00A503E2" w:rsidRPr="0077003C" w:rsidRDefault="0041477E">
      <w:pPr>
        <w:pStyle w:val="a6"/>
        <w:shd w:val="clear" w:color="auto" w:fill="FFFFFF"/>
        <w:spacing w:line="200" w:lineRule="atLeast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 w:rsidRPr="0077003C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 xml:space="preserve">    6、能较好地过滤环境光线，抑制太阳效应，画面的黑色度、层次感和色彩饱和度较好，有较好的色彩还原性</w:t>
      </w:r>
      <w:r w:rsidR="00503B7A" w:rsidRPr="0077003C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，支持高对比度达20000：1以上。</w:t>
      </w:r>
    </w:p>
    <w:p w:rsidR="00A503E2" w:rsidRPr="0077003C" w:rsidRDefault="00E67E97">
      <w:pPr>
        <w:pStyle w:val="a6"/>
        <w:shd w:val="clear" w:color="auto" w:fill="FFFFFF"/>
        <w:spacing w:line="200" w:lineRule="atLeast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 w:rsidRPr="0077003C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 xml:space="preserve">    </w:t>
      </w:r>
      <w:r w:rsidR="0041477E" w:rsidRPr="0077003C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7、高亮度环境下图像灰雾度小，长时间观看不易产生疲劳感，有效保护视力。采用国际最先进</w:t>
      </w:r>
      <w:r w:rsidR="00B62ABF" w:rsidRPr="0077003C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的MP5</w:t>
      </w:r>
      <w:r w:rsidR="0041477E" w:rsidRPr="0077003C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玻纤幕料，</w:t>
      </w:r>
      <w:r w:rsidR="0041477E" w:rsidRPr="0077003C">
        <w:rPr>
          <w:rFonts w:asciiTheme="minorEastAsia" w:eastAsiaTheme="minorEastAsia" w:hAnsiTheme="minorEastAsia" w:cs="Helvetica"/>
          <w:color w:val="000000"/>
          <w:sz w:val="21"/>
          <w:szCs w:val="21"/>
        </w:rPr>
        <w:t>使用高科技pvc面涂层</w:t>
      </w:r>
      <w:r w:rsidR="00B62ABF" w:rsidRPr="0077003C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，</w:t>
      </w:r>
      <w:r w:rsidR="0041477E" w:rsidRPr="0077003C">
        <w:rPr>
          <w:rFonts w:asciiTheme="minorEastAsia" w:eastAsiaTheme="minorEastAsia" w:hAnsiTheme="minorEastAsia" w:cs="Helvetica"/>
          <w:color w:val="000000"/>
          <w:sz w:val="21"/>
          <w:szCs w:val="21"/>
        </w:rPr>
        <w:t>画面更卓越。</w:t>
      </w:r>
      <w:r w:rsidR="0041477E" w:rsidRPr="0077003C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保证幕布防潮，不发霉，不发黄，易清洁，经久耐用，永远平整如镜面。</w:t>
      </w:r>
    </w:p>
    <w:p w:rsidR="00A503E2" w:rsidRPr="0077003C" w:rsidRDefault="00E67E97">
      <w:pPr>
        <w:pStyle w:val="a6"/>
        <w:shd w:val="clear" w:color="auto" w:fill="FFFFFF"/>
        <w:spacing w:line="200" w:lineRule="atLeast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 w:rsidRPr="0077003C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 xml:space="preserve">    </w:t>
      </w:r>
      <w:r w:rsidR="0041477E" w:rsidRPr="0077003C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8、每周巡检维护保养1次，保证会议的正常使用，幕面非人为损坏质保</w:t>
      </w:r>
      <w:r w:rsidR="00B62ABF" w:rsidRPr="0077003C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3</w:t>
      </w:r>
      <w:r w:rsidR="0041477E" w:rsidRPr="0077003C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年以上。</w:t>
      </w:r>
    </w:p>
    <w:sectPr w:rsidR="00A503E2" w:rsidRPr="0077003C" w:rsidSect="00A50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131" w:rsidRDefault="00FC3131" w:rsidP="0035652C">
      <w:r>
        <w:separator/>
      </w:r>
    </w:p>
  </w:endnote>
  <w:endnote w:type="continuationSeparator" w:id="1">
    <w:p w:rsidR="00FC3131" w:rsidRDefault="00FC3131" w:rsidP="00356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131" w:rsidRDefault="00FC3131" w:rsidP="0035652C">
      <w:r>
        <w:separator/>
      </w:r>
    </w:p>
  </w:footnote>
  <w:footnote w:type="continuationSeparator" w:id="1">
    <w:p w:rsidR="00FC3131" w:rsidRDefault="00FC3131" w:rsidP="003565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E9F"/>
    <w:rsid w:val="000032AA"/>
    <w:rsid w:val="000A505F"/>
    <w:rsid w:val="000B23DA"/>
    <w:rsid w:val="000D26E7"/>
    <w:rsid w:val="00132B48"/>
    <w:rsid w:val="001625CB"/>
    <w:rsid w:val="00187625"/>
    <w:rsid w:val="00191590"/>
    <w:rsid w:val="001B3EE3"/>
    <w:rsid w:val="001D3070"/>
    <w:rsid w:val="001D46B0"/>
    <w:rsid w:val="0022165E"/>
    <w:rsid w:val="00252A0D"/>
    <w:rsid w:val="0025341E"/>
    <w:rsid w:val="00253B6D"/>
    <w:rsid w:val="002E1B35"/>
    <w:rsid w:val="002E56B6"/>
    <w:rsid w:val="00301F69"/>
    <w:rsid w:val="0035652C"/>
    <w:rsid w:val="00360627"/>
    <w:rsid w:val="003A791F"/>
    <w:rsid w:val="003E19A0"/>
    <w:rsid w:val="003F37B1"/>
    <w:rsid w:val="00401929"/>
    <w:rsid w:val="0041477E"/>
    <w:rsid w:val="00421696"/>
    <w:rsid w:val="00456AFC"/>
    <w:rsid w:val="00462EEF"/>
    <w:rsid w:val="0046770E"/>
    <w:rsid w:val="00474E08"/>
    <w:rsid w:val="004A340B"/>
    <w:rsid w:val="004A445E"/>
    <w:rsid w:val="004E5B92"/>
    <w:rsid w:val="004F41E5"/>
    <w:rsid w:val="004F7BA8"/>
    <w:rsid w:val="005008EB"/>
    <w:rsid w:val="00502EA5"/>
    <w:rsid w:val="00503B7A"/>
    <w:rsid w:val="005534A3"/>
    <w:rsid w:val="00567876"/>
    <w:rsid w:val="005845B6"/>
    <w:rsid w:val="005963D4"/>
    <w:rsid w:val="005A48E1"/>
    <w:rsid w:val="005E62C2"/>
    <w:rsid w:val="005F51F9"/>
    <w:rsid w:val="006028EE"/>
    <w:rsid w:val="0060411C"/>
    <w:rsid w:val="006460F4"/>
    <w:rsid w:val="00654775"/>
    <w:rsid w:val="00655B70"/>
    <w:rsid w:val="0066729E"/>
    <w:rsid w:val="006925C8"/>
    <w:rsid w:val="00697306"/>
    <w:rsid w:val="006B4F46"/>
    <w:rsid w:val="006C6A2A"/>
    <w:rsid w:val="006D5A07"/>
    <w:rsid w:val="00720824"/>
    <w:rsid w:val="00723026"/>
    <w:rsid w:val="00750B38"/>
    <w:rsid w:val="00761DEC"/>
    <w:rsid w:val="0077003C"/>
    <w:rsid w:val="00783E53"/>
    <w:rsid w:val="007A3782"/>
    <w:rsid w:val="00801442"/>
    <w:rsid w:val="00807A58"/>
    <w:rsid w:val="00831D79"/>
    <w:rsid w:val="008528FD"/>
    <w:rsid w:val="0089166E"/>
    <w:rsid w:val="008B642E"/>
    <w:rsid w:val="00900352"/>
    <w:rsid w:val="00922EEF"/>
    <w:rsid w:val="009279B6"/>
    <w:rsid w:val="00935F0F"/>
    <w:rsid w:val="0094770C"/>
    <w:rsid w:val="00957E16"/>
    <w:rsid w:val="00971F81"/>
    <w:rsid w:val="00994CB4"/>
    <w:rsid w:val="009C7E95"/>
    <w:rsid w:val="009F1419"/>
    <w:rsid w:val="009F31B0"/>
    <w:rsid w:val="00A30B65"/>
    <w:rsid w:val="00A503E2"/>
    <w:rsid w:val="00A5216F"/>
    <w:rsid w:val="00A96748"/>
    <w:rsid w:val="00AB45EB"/>
    <w:rsid w:val="00AD3BBE"/>
    <w:rsid w:val="00AE4F5E"/>
    <w:rsid w:val="00B15F81"/>
    <w:rsid w:val="00B36AC4"/>
    <w:rsid w:val="00B4142C"/>
    <w:rsid w:val="00B60E3C"/>
    <w:rsid w:val="00B62ABF"/>
    <w:rsid w:val="00BE7117"/>
    <w:rsid w:val="00C07323"/>
    <w:rsid w:val="00C200DE"/>
    <w:rsid w:val="00C265A1"/>
    <w:rsid w:val="00C33EFF"/>
    <w:rsid w:val="00C37EA9"/>
    <w:rsid w:val="00C55493"/>
    <w:rsid w:val="00CF0A0F"/>
    <w:rsid w:val="00D21E84"/>
    <w:rsid w:val="00D36999"/>
    <w:rsid w:val="00D64EFE"/>
    <w:rsid w:val="00DD6669"/>
    <w:rsid w:val="00DE1610"/>
    <w:rsid w:val="00DF797A"/>
    <w:rsid w:val="00E1424D"/>
    <w:rsid w:val="00E14E27"/>
    <w:rsid w:val="00E25E9F"/>
    <w:rsid w:val="00E439C2"/>
    <w:rsid w:val="00E45420"/>
    <w:rsid w:val="00E56E21"/>
    <w:rsid w:val="00E67E97"/>
    <w:rsid w:val="00EB35C6"/>
    <w:rsid w:val="00ED6F6D"/>
    <w:rsid w:val="00EE5EAE"/>
    <w:rsid w:val="00F0569D"/>
    <w:rsid w:val="00F06225"/>
    <w:rsid w:val="00F24830"/>
    <w:rsid w:val="00F25438"/>
    <w:rsid w:val="00F75303"/>
    <w:rsid w:val="00F900D3"/>
    <w:rsid w:val="00FC3131"/>
    <w:rsid w:val="00FC60F6"/>
    <w:rsid w:val="00FE2FB1"/>
    <w:rsid w:val="00FE7AE5"/>
    <w:rsid w:val="00FF0844"/>
    <w:rsid w:val="0C144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503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0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A50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A50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503E2"/>
    <w:rPr>
      <w:b/>
      <w:bCs/>
    </w:rPr>
  </w:style>
  <w:style w:type="character" w:customStyle="1" w:styleId="apple-converted-space">
    <w:name w:val="apple-converted-space"/>
    <w:basedOn w:val="a0"/>
    <w:rsid w:val="00A503E2"/>
  </w:style>
  <w:style w:type="character" w:customStyle="1" w:styleId="Char1">
    <w:name w:val="页眉 Char"/>
    <w:basedOn w:val="a0"/>
    <w:link w:val="a5"/>
    <w:uiPriority w:val="99"/>
    <w:semiHidden/>
    <w:rsid w:val="00A503E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503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503E2"/>
    <w:rPr>
      <w:sz w:val="18"/>
      <w:szCs w:val="18"/>
    </w:rPr>
  </w:style>
  <w:style w:type="paragraph" w:styleId="a8">
    <w:name w:val="List Paragraph"/>
    <w:basedOn w:val="a"/>
    <w:uiPriority w:val="34"/>
    <w:qFormat/>
    <w:rsid w:val="00A503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7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luansigang</cp:lastModifiedBy>
  <cp:revision>170</cp:revision>
  <dcterms:created xsi:type="dcterms:W3CDTF">2016-01-12T12:02:00Z</dcterms:created>
  <dcterms:modified xsi:type="dcterms:W3CDTF">2019-08-15T02:10:00Z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