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90" w:rsidRPr="001D3790" w:rsidRDefault="00461DE4" w:rsidP="001D3790">
      <w:pPr>
        <w:jc w:val="center"/>
        <w:rPr>
          <w:rFonts w:eastAsia="宋体"/>
          <w:b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t>F</w:t>
      </w:r>
      <w:r>
        <w:rPr>
          <w:rFonts w:eastAsia="宋体"/>
          <w:b/>
          <w:sz w:val="30"/>
          <w:szCs w:val="30"/>
        </w:rPr>
        <w:t>ISH</w:t>
      </w:r>
      <w:r>
        <w:rPr>
          <w:rFonts w:eastAsia="宋体" w:hint="eastAsia"/>
          <w:b/>
          <w:sz w:val="30"/>
          <w:szCs w:val="30"/>
        </w:rPr>
        <w:t>显微镜</w:t>
      </w:r>
      <w:r w:rsidR="0024123C">
        <w:rPr>
          <w:rFonts w:eastAsia="宋体" w:hint="eastAsia"/>
          <w:b/>
          <w:sz w:val="30"/>
          <w:szCs w:val="30"/>
        </w:rPr>
        <w:t>图像采集及分析系统</w:t>
      </w:r>
      <w:r w:rsidR="001D3790" w:rsidRPr="001D3790">
        <w:rPr>
          <w:rFonts w:eastAsia="宋体" w:hint="eastAsia"/>
          <w:b/>
          <w:sz w:val="30"/>
          <w:szCs w:val="30"/>
        </w:rPr>
        <w:t>参数</w:t>
      </w:r>
    </w:p>
    <w:p w:rsidR="001D3790" w:rsidRPr="009E7322" w:rsidRDefault="001D3790" w:rsidP="001D3790">
      <w:pPr>
        <w:rPr>
          <w:rFonts w:eastAsia="宋体"/>
          <w:b/>
        </w:rPr>
      </w:pPr>
      <w:bookmarkStart w:id="0" w:name="_GoBack"/>
      <w:r>
        <w:rPr>
          <w:rFonts w:eastAsia="宋体" w:hint="eastAsia"/>
          <w:b/>
        </w:rPr>
        <w:t>一、</w:t>
      </w:r>
      <w:r w:rsidRPr="009E7322">
        <w:rPr>
          <w:rFonts w:eastAsia="宋体" w:hint="eastAsia"/>
          <w:b/>
        </w:rPr>
        <w:t>概述</w:t>
      </w:r>
    </w:p>
    <w:p w:rsidR="0024123C" w:rsidRPr="0024123C" w:rsidRDefault="0024123C" w:rsidP="0024123C">
      <w:pPr>
        <w:rPr>
          <w:rFonts w:asciiTheme="minorEastAsia" w:hAnsiTheme="minorEastAsia"/>
          <w:sz w:val="20"/>
          <w:szCs w:val="20"/>
        </w:rPr>
      </w:pPr>
      <w:r w:rsidRPr="0024123C">
        <w:rPr>
          <w:rFonts w:asciiTheme="minorEastAsia" w:hAnsiTheme="minorEastAsia"/>
          <w:sz w:val="20"/>
          <w:szCs w:val="20"/>
        </w:rPr>
        <w:t>主要性能</w:t>
      </w:r>
    </w:p>
    <w:p w:rsidR="0024123C" w:rsidRPr="0024123C" w:rsidRDefault="0024123C" w:rsidP="0024123C">
      <w:pPr>
        <w:widowControl/>
        <w:ind w:left="360"/>
        <w:jc w:val="left"/>
        <w:rPr>
          <w:rFonts w:asciiTheme="minorEastAsia" w:hAnsiTheme="minorEastAsia"/>
          <w:sz w:val="20"/>
          <w:szCs w:val="20"/>
        </w:rPr>
      </w:pPr>
      <w:r w:rsidRPr="0024123C">
        <w:rPr>
          <w:rFonts w:asciiTheme="minorEastAsia" w:hAnsiTheme="minorEastAsia"/>
          <w:sz w:val="20"/>
          <w:szCs w:val="20"/>
        </w:rPr>
        <w:t>一个完整细胞遗传系统</w:t>
      </w:r>
      <w:r w:rsidRPr="0024123C">
        <w:rPr>
          <w:rFonts w:asciiTheme="minorEastAsia" w:hAnsiTheme="minorEastAsia" w:hint="eastAsia"/>
          <w:sz w:val="20"/>
          <w:szCs w:val="20"/>
        </w:rPr>
        <w:t>用于</w:t>
      </w:r>
      <w:r w:rsidRPr="0024123C">
        <w:rPr>
          <w:rFonts w:asciiTheme="minorEastAsia" w:hAnsiTheme="minorEastAsia"/>
          <w:sz w:val="20"/>
          <w:szCs w:val="20"/>
        </w:rPr>
        <w:t>荧光原位杂交 (FISH) 分析.</w:t>
      </w:r>
    </w:p>
    <w:p w:rsidR="0024123C" w:rsidRPr="0024123C" w:rsidRDefault="0024123C" w:rsidP="0024123C">
      <w:pPr>
        <w:widowControl/>
        <w:ind w:left="360"/>
        <w:jc w:val="left"/>
        <w:rPr>
          <w:rFonts w:asciiTheme="minorEastAsia" w:hAnsiTheme="minorEastAsia"/>
          <w:sz w:val="20"/>
          <w:szCs w:val="20"/>
        </w:rPr>
      </w:pPr>
      <w:r w:rsidRPr="0024123C">
        <w:rPr>
          <w:rFonts w:asciiTheme="minorEastAsia" w:hAnsiTheme="minorEastAsia"/>
          <w:sz w:val="20"/>
          <w:szCs w:val="20"/>
        </w:rPr>
        <w:t>系统有强大而容易使用的采集, 分析, 安全数据和报表功能</w:t>
      </w:r>
    </w:p>
    <w:p w:rsidR="0024123C" w:rsidRDefault="0024123C" w:rsidP="0024123C">
      <w:pPr>
        <w:widowControl/>
        <w:ind w:left="360"/>
        <w:jc w:val="left"/>
        <w:rPr>
          <w:rFonts w:asciiTheme="minorEastAsia" w:hAnsiTheme="minorEastAsia"/>
          <w:sz w:val="20"/>
          <w:szCs w:val="20"/>
        </w:rPr>
      </w:pPr>
      <w:r w:rsidRPr="0024123C">
        <w:rPr>
          <w:rFonts w:asciiTheme="minorEastAsia" w:hAnsiTheme="minorEastAsia"/>
          <w:sz w:val="20"/>
          <w:szCs w:val="20"/>
        </w:rPr>
        <w:t>这是市场中唯一系统由单一供应商提供.</w:t>
      </w:r>
    </w:p>
    <w:p w:rsidR="0024123C" w:rsidRPr="0024123C" w:rsidRDefault="0024123C" w:rsidP="0024123C">
      <w:pPr>
        <w:widowControl/>
        <w:ind w:left="360"/>
        <w:jc w:val="left"/>
        <w:rPr>
          <w:rFonts w:asciiTheme="minorEastAsia" w:hAnsiTheme="minorEastAsia"/>
          <w:sz w:val="20"/>
          <w:szCs w:val="20"/>
        </w:rPr>
      </w:pPr>
      <w:r w:rsidRPr="0024123C">
        <w:rPr>
          <w:rFonts w:asciiTheme="minorEastAsia" w:hAnsiTheme="minorEastAsia" w:cs="Arial"/>
          <w:sz w:val="20"/>
          <w:szCs w:val="20"/>
        </w:rPr>
        <w:t>图像被采集后</w:t>
      </w:r>
      <w:r w:rsidRPr="0024123C">
        <w:rPr>
          <w:rFonts w:asciiTheme="minorEastAsia" w:hAnsiTheme="minorEastAsia" w:cs="Arial" w:hint="eastAsia"/>
          <w:sz w:val="20"/>
          <w:szCs w:val="20"/>
        </w:rPr>
        <w:t>,</w:t>
      </w:r>
      <w:r w:rsidRPr="0024123C">
        <w:rPr>
          <w:rFonts w:asciiTheme="minorEastAsia" w:hAnsiTheme="minorEastAsia" w:cs="Arial"/>
          <w:sz w:val="20"/>
          <w:szCs w:val="20"/>
        </w:rPr>
        <w:t>可以在采集工作站或在已配置在网络内的审查工作站被分析, 审查和核对.</w:t>
      </w:r>
    </w:p>
    <w:p w:rsidR="00F11BC3" w:rsidRPr="00A0698F" w:rsidRDefault="00F11BC3" w:rsidP="0024123C"/>
    <w:p w:rsidR="00B20F2A" w:rsidRDefault="00B20F2A" w:rsidP="00B20F2A">
      <w:pPr>
        <w:rPr>
          <w:rFonts w:eastAsia="宋体"/>
          <w:b/>
        </w:rPr>
      </w:pPr>
      <w:r w:rsidRPr="001D3790">
        <w:rPr>
          <w:rFonts w:eastAsia="宋体" w:hint="eastAsia"/>
          <w:b/>
        </w:rPr>
        <w:t>二、产品技术指标</w:t>
      </w:r>
    </w:p>
    <w:p w:rsidR="00E958FB" w:rsidRDefault="00786CC7" w:rsidP="00B20F2A">
      <w:r>
        <w:rPr>
          <w:rFonts w:hint="eastAsia"/>
        </w:rPr>
        <w:t>1</w:t>
      </w:r>
      <w:r w:rsidR="00B20F2A">
        <w:rPr>
          <w:rFonts w:hint="eastAsia"/>
        </w:rPr>
        <w:t>、显微镜配备要求</w:t>
      </w:r>
    </w:p>
    <w:p w:rsidR="00F50B85" w:rsidRPr="00422290" w:rsidRDefault="00F50B85" w:rsidP="00F50B85">
      <w:pPr>
        <w:ind w:left="630" w:hangingChars="300" w:hanging="630"/>
      </w:pPr>
      <w:r>
        <w:rPr>
          <w:rFonts w:hint="eastAsia"/>
        </w:rPr>
        <w:t>1.1 *</w:t>
      </w:r>
      <w:r>
        <w:rPr>
          <w:rFonts w:hint="eastAsia"/>
        </w:rPr>
        <w:t>采用进口品牌全电动研究级正置显微镜</w:t>
      </w:r>
      <w:r w:rsidRPr="0086722A">
        <w:rPr>
          <w:rFonts w:hint="eastAsia"/>
        </w:rPr>
        <w:t>，</w:t>
      </w:r>
      <w:r w:rsidRPr="00422290">
        <w:rPr>
          <w:rFonts w:hint="eastAsia"/>
        </w:rPr>
        <w:t>可以采集</w:t>
      </w:r>
      <w:r w:rsidRPr="00422290">
        <w:rPr>
          <w:rFonts w:hint="eastAsia"/>
        </w:rPr>
        <w:t>FISH</w:t>
      </w:r>
      <w:r w:rsidRPr="00422290">
        <w:rPr>
          <w:rFonts w:hint="eastAsia"/>
        </w:rPr>
        <w:t>荧光图像；</w:t>
      </w:r>
    </w:p>
    <w:p w:rsidR="00F50B85" w:rsidRPr="00422290" w:rsidRDefault="00F50B85" w:rsidP="00F50B85">
      <w:r w:rsidRPr="00422290">
        <w:rPr>
          <w:rFonts w:hint="eastAsia"/>
        </w:rPr>
        <w:t xml:space="preserve">1.2    </w:t>
      </w:r>
      <w:r w:rsidRPr="00422290">
        <w:rPr>
          <w:rFonts w:hint="eastAsia"/>
        </w:rPr>
        <w:t>光路系统：无限远光路系统设计，含透射光和反射荧光光路；</w:t>
      </w:r>
    </w:p>
    <w:p w:rsidR="00F50B85" w:rsidRPr="00422290" w:rsidRDefault="00F50B85" w:rsidP="00F50B85">
      <w:r w:rsidRPr="00422290">
        <w:rPr>
          <w:rFonts w:hint="eastAsia"/>
        </w:rPr>
        <w:t xml:space="preserve">1.3    </w:t>
      </w:r>
      <w:r w:rsidRPr="00422290">
        <w:rPr>
          <w:rFonts w:hint="eastAsia"/>
        </w:rPr>
        <w:t>按探针要求配置</w:t>
      </w:r>
      <w:r w:rsidRPr="00422290">
        <w:rPr>
          <w:rFonts w:hint="eastAsia"/>
        </w:rPr>
        <w:t>FISH</w:t>
      </w:r>
      <w:r w:rsidRPr="00422290">
        <w:rPr>
          <w:rFonts w:hint="eastAsia"/>
        </w:rPr>
        <w:t>专用窄通荧光滤片</w:t>
      </w:r>
      <w:r>
        <w:rPr>
          <w:rFonts w:hint="eastAsia"/>
        </w:rPr>
        <w:t xml:space="preserve">, </w:t>
      </w:r>
      <w:r>
        <w:rPr>
          <w:rFonts w:hint="eastAsia"/>
        </w:rPr>
        <w:t>标配</w:t>
      </w:r>
      <w:r>
        <w:rPr>
          <w:rFonts w:hint="eastAsia"/>
        </w:rPr>
        <w:t>DAPI</w:t>
      </w:r>
      <w:r>
        <w:rPr>
          <w:rFonts w:hint="eastAsia"/>
        </w:rPr>
        <w:t>、</w:t>
      </w:r>
      <w:r>
        <w:rPr>
          <w:rFonts w:hint="eastAsia"/>
        </w:rPr>
        <w:t>Orange</w:t>
      </w:r>
      <w:r>
        <w:rPr>
          <w:rFonts w:hint="eastAsia"/>
        </w:rPr>
        <w:t>、</w:t>
      </w:r>
      <w:r>
        <w:rPr>
          <w:rFonts w:hint="eastAsia"/>
        </w:rPr>
        <w:t>Green</w:t>
      </w:r>
      <w:r w:rsidRPr="00422290">
        <w:rPr>
          <w:rFonts w:hint="eastAsia"/>
        </w:rPr>
        <w:t>；</w:t>
      </w:r>
    </w:p>
    <w:p w:rsidR="00F50B85" w:rsidRDefault="00F50B85" w:rsidP="00F50B85">
      <w:pPr>
        <w:ind w:left="630" w:hangingChars="300" w:hanging="630"/>
      </w:pPr>
      <w:r w:rsidRPr="00422290">
        <w:rPr>
          <w:rFonts w:hint="eastAsia"/>
        </w:rPr>
        <w:t>1.4    12V</w:t>
      </w:r>
      <w:r w:rsidRPr="00422290">
        <w:rPr>
          <w:rFonts w:hint="eastAsia"/>
        </w:rPr>
        <w:t>透射光光源≥</w:t>
      </w:r>
      <w:r w:rsidRPr="00422290">
        <w:rPr>
          <w:rFonts w:hint="eastAsia"/>
        </w:rPr>
        <w:t>100W</w:t>
      </w:r>
      <w:r w:rsidRPr="00422290">
        <w:rPr>
          <w:rFonts w:hint="eastAsia"/>
        </w:rPr>
        <w:t>卤素灯泡，（备用灯泡</w:t>
      </w:r>
      <w:r w:rsidRPr="00422290">
        <w:rPr>
          <w:rFonts w:hint="eastAsia"/>
        </w:rPr>
        <w:t>2</w:t>
      </w:r>
      <w:r w:rsidRPr="00422290">
        <w:rPr>
          <w:rFonts w:hint="eastAsia"/>
        </w:rPr>
        <w:t>个），金属卤素灯泡</w:t>
      </w:r>
      <w:r w:rsidRPr="00422290">
        <w:rPr>
          <w:rFonts w:hint="eastAsia"/>
        </w:rPr>
        <w:t>1</w:t>
      </w:r>
      <w:r w:rsidRPr="00422290">
        <w:rPr>
          <w:rFonts w:hint="eastAsia"/>
        </w:rPr>
        <w:t>个；</w:t>
      </w:r>
      <w:r w:rsidRPr="0086722A">
        <w:rPr>
          <w:rFonts w:hint="eastAsia"/>
        </w:rPr>
        <w:t>恒定色温技术，任何光强水平保持恒定色温</w:t>
      </w:r>
    </w:p>
    <w:p w:rsidR="00F50B85" w:rsidRPr="00F50B85" w:rsidRDefault="00F50B85" w:rsidP="00F50B85">
      <w:r>
        <w:rPr>
          <w:rFonts w:hint="eastAsia"/>
        </w:rPr>
        <w:t xml:space="preserve">1.5   </w:t>
      </w:r>
      <w:r>
        <w:rPr>
          <w:rFonts w:hint="eastAsia"/>
        </w:rPr>
        <w:t>荧光光源</w:t>
      </w:r>
      <w:r>
        <w:rPr>
          <w:rFonts w:hint="eastAsia"/>
        </w:rPr>
        <w:t xml:space="preserve">: </w:t>
      </w:r>
      <w:r>
        <w:rPr>
          <w:rFonts w:hint="eastAsia"/>
        </w:rPr>
        <w:t>长寿命荧光光源</w:t>
      </w:r>
    </w:p>
    <w:p w:rsidR="00F50B85" w:rsidRDefault="00F50B85" w:rsidP="00F50B85">
      <w:pPr>
        <w:ind w:left="630" w:hangingChars="300" w:hanging="630"/>
      </w:pPr>
      <w:r w:rsidRPr="00422290">
        <w:rPr>
          <w:rFonts w:hint="eastAsia"/>
        </w:rPr>
        <w:t>1.</w:t>
      </w:r>
      <w:r>
        <w:rPr>
          <w:rFonts w:hint="eastAsia"/>
        </w:rPr>
        <w:t>6</w:t>
      </w:r>
      <w:r w:rsidRPr="00422290">
        <w:rPr>
          <w:rFonts w:hint="eastAsia"/>
        </w:rPr>
        <w:t>配置物镜：</w:t>
      </w:r>
      <w:r w:rsidRPr="00422290">
        <w:rPr>
          <w:rFonts w:hint="eastAsia"/>
        </w:rPr>
        <w:t>1.25x</w:t>
      </w:r>
      <w:r w:rsidRPr="00422290">
        <w:rPr>
          <w:rFonts w:hint="eastAsia"/>
        </w:rPr>
        <w:t>物镜</w:t>
      </w:r>
      <w:r w:rsidRPr="00422290">
        <w:rPr>
          <w:rFonts w:hint="eastAsia"/>
        </w:rPr>
        <w:t>; 10x</w:t>
      </w:r>
      <w:r w:rsidRPr="00422290">
        <w:rPr>
          <w:rFonts w:hint="eastAsia"/>
        </w:rPr>
        <w:t>物镜</w:t>
      </w:r>
      <w:r w:rsidRPr="00422290">
        <w:rPr>
          <w:rFonts w:hint="eastAsia"/>
        </w:rPr>
        <w:t xml:space="preserve"> NA</w:t>
      </w:r>
      <w:r w:rsidRPr="00422290">
        <w:rPr>
          <w:rFonts w:hint="eastAsia"/>
        </w:rPr>
        <w:t>值（数值孔径）≥</w:t>
      </w:r>
      <w:r w:rsidRPr="00422290">
        <w:rPr>
          <w:rFonts w:hint="eastAsia"/>
        </w:rPr>
        <w:t>0.25;</w:t>
      </w:r>
      <w:r w:rsidRPr="00826CAF">
        <w:rPr>
          <w:rFonts w:hint="eastAsia"/>
          <w:color w:val="000000" w:themeColor="text1"/>
        </w:rPr>
        <w:t xml:space="preserve"> 63x</w:t>
      </w:r>
      <w:r w:rsidRPr="00826CAF">
        <w:rPr>
          <w:rFonts w:hint="eastAsia"/>
          <w:color w:val="000000" w:themeColor="text1"/>
        </w:rPr>
        <w:t>物镜</w:t>
      </w:r>
      <w:r>
        <w:rPr>
          <w:rFonts w:hint="eastAsia"/>
        </w:rPr>
        <w:t>NA</w:t>
      </w:r>
      <w:r>
        <w:rPr>
          <w:rFonts w:hint="eastAsia"/>
        </w:rPr>
        <w:t>值（数值孔径）≥</w:t>
      </w:r>
      <w:r>
        <w:rPr>
          <w:rFonts w:hint="eastAsia"/>
        </w:rPr>
        <w:t>1.</w:t>
      </w:r>
      <w:r w:rsidR="00ED5760">
        <w:rPr>
          <w:rFonts w:hint="eastAsia"/>
        </w:rPr>
        <w:t>25</w:t>
      </w:r>
      <w:r>
        <w:rPr>
          <w:rFonts w:hint="eastAsia"/>
        </w:rPr>
        <w:t>;;</w:t>
      </w:r>
    </w:p>
    <w:p w:rsidR="00F50B85" w:rsidRPr="00422290" w:rsidRDefault="00F50B85" w:rsidP="00F50B85">
      <w:pPr>
        <w:ind w:left="630" w:hangingChars="300" w:hanging="630"/>
      </w:pPr>
      <w:r w:rsidRPr="00422290">
        <w:rPr>
          <w:rFonts w:hint="eastAsia"/>
        </w:rPr>
        <w:t>1.</w:t>
      </w:r>
      <w:r>
        <w:rPr>
          <w:rFonts w:hint="eastAsia"/>
        </w:rPr>
        <w:t>7</w:t>
      </w:r>
      <w:r w:rsidRPr="00422290">
        <w:rPr>
          <w:rFonts w:hint="eastAsia"/>
        </w:rPr>
        <w:t>配置三目镜筒</w:t>
      </w:r>
      <w:r w:rsidRPr="00422290">
        <w:rPr>
          <w:rFonts w:hint="eastAsia"/>
        </w:rPr>
        <w:t>(100:0/0:100)</w:t>
      </w:r>
      <w:r w:rsidRPr="00422290">
        <w:rPr>
          <w:rFonts w:hint="eastAsia"/>
        </w:rPr>
        <w:t>及相机接口。</w:t>
      </w:r>
    </w:p>
    <w:p w:rsidR="00F50B85" w:rsidRPr="00422290" w:rsidRDefault="00F50B85" w:rsidP="00F50B85">
      <w:r w:rsidRPr="00422290">
        <w:rPr>
          <w:rFonts w:hint="eastAsia"/>
        </w:rPr>
        <w:t>1.</w:t>
      </w:r>
      <w:r>
        <w:rPr>
          <w:rFonts w:hint="eastAsia"/>
        </w:rPr>
        <w:t>8</w:t>
      </w:r>
      <w:r w:rsidRPr="00422290">
        <w:rPr>
          <w:rFonts w:hint="eastAsia"/>
        </w:rPr>
        <w:t>目镜：</w:t>
      </w:r>
      <w:r w:rsidRPr="00422290">
        <w:rPr>
          <w:rFonts w:hint="eastAsia"/>
        </w:rPr>
        <w:t>10</w:t>
      </w:r>
      <w:r w:rsidRPr="00422290">
        <w:rPr>
          <w:rFonts w:hint="eastAsia"/>
        </w:rPr>
        <w:t>倍，视场</w:t>
      </w:r>
      <w:r w:rsidRPr="00422290">
        <w:rPr>
          <w:rFonts w:hint="eastAsia"/>
        </w:rPr>
        <w:t>22mm</w:t>
      </w:r>
      <w:r w:rsidRPr="00422290">
        <w:rPr>
          <w:rFonts w:hint="eastAsia"/>
        </w:rPr>
        <w:t>，两个目镜可独立调节届光度；</w:t>
      </w:r>
    </w:p>
    <w:bookmarkEnd w:id="0"/>
    <w:p w:rsidR="00F50B85" w:rsidRDefault="00F50B85" w:rsidP="00F50B85">
      <w:pPr>
        <w:ind w:left="735" w:hangingChars="350" w:hanging="735"/>
      </w:pPr>
      <w:r w:rsidRPr="00422290">
        <w:rPr>
          <w:rFonts w:hint="eastAsia"/>
        </w:rPr>
        <w:t>1.</w:t>
      </w:r>
      <w:r>
        <w:rPr>
          <w:rFonts w:hint="eastAsia"/>
        </w:rPr>
        <w:t>9</w:t>
      </w:r>
      <w:r w:rsidRPr="00422290">
        <w:rPr>
          <w:rFonts w:hint="eastAsia"/>
        </w:rPr>
        <w:t>全电动物镜转盘及荧光滤片转轮，可同时安装</w:t>
      </w:r>
      <w:r w:rsidRPr="00422290">
        <w:rPr>
          <w:rFonts w:hint="eastAsia"/>
        </w:rPr>
        <w:t>7</w:t>
      </w:r>
      <w:r w:rsidRPr="00422290">
        <w:rPr>
          <w:rFonts w:hint="eastAsia"/>
        </w:rPr>
        <w:t>个物镜及</w:t>
      </w:r>
      <w:r w:rsidRPr="00422290">
        <w:rPr>
          <w:rFonts w:hint="eastAsia"/>
        </w:rPr>
        <w:t>8</w:t>
      </w:r>
      <w:r w:rsidRPr="00422290">
        <w:rPr>
          <w:rFonts w:hint="eastAsia"/>
        </w:rPr>
        <w:t>个荧光滤片；</w:t>
      </w:r>
      <w:r w:rsidRPr="0086722A">
        <w:rPr>
          <w:rFonts w:hint="eastAsia"/>
        </w:rPr>
        <w:t>电动</w:t>
      </w:r>
      <w:r w:rsidRPr="0086722A">
        <w:rPr>
          <w:rFonts w:hint="eastAsia"/>
        </w:rPr>
        <w:t>7</w:t>
      </w:r>
      <w:r w:rsidRPr="0086722A">
        <w:rPr>
          <w:rFonts w:hint="eastAsia"/>
        </w:rPr>
        <w:t>位物镜转换器，光强自动跟踪，光强随物镜切换自动调节</w:t>
      </w:r>
      <w:r w:rsidRPr="0086722A">
        <w:rPr>
          <w:rFonts w:hint="eastAsia"/>
        </w:rPr>
        <w:t>,</w:t>
      </w:r>
      <w:r w:rsidRPr="0086722A">
        <w:rPr>
          <w:rFonts w:hint="eastAsia"/>
        </w:rPr>
        <w:t>记忆最后设定光强</w:t>
      </w:r>
    </w:p>
    <w:p w:rsidR="00F50B85" w:rsidRDefault="00F50B85" w:rsidP="00F50B85">
      <w:pPr>
        <w:ind w:left="735" w:hangingChars="350" w:hanging="735"/>
      </w:pPr>
      <w:r>
        <w:t>1.</w:t>
      </w:r>
      <w:r>
        <w:rPr>
          <w:rFonts w:hint="eastAsia"/>
        </w:rPr>
        <w:t>10</w:t>
      </w:r>
      <w:r w:rsidRPr="0086722A">
        <w:rPr>
          <w:rFonts w:hint="eastAsia"/>
        </w:rPr>
        <w:t>电动调焦，</w:t>
      </w:r>
      <w:r w:rsidRPr="0086722A">
        <w:rPr>
          <w:rFonts w:hint="eastAsia"/>
        </w:rPr>
        <w:t>5</w:t>
      </w:r>
      <w:r w:rsidRPr="0086722A">
        <w:rPr>
          <w:rFonts w:hint="eastAsia"/>
        </w:rPr>
        <w:t>种调焦速度，自动齐焦补偿和对焦位置保存</w:t>
      </w:r>
    </w:p>
    <w:p w:rsidR="00F50B85" w:rsidRPr="00422290" w:rsidRDefault="00F50B85" w:rsidP="00F50B85">
      <w:pPr>
        <w:ind w:left="735" w:hangingChars="350" w:hanging="735"/>
      </w:pPr>
      <w:r>
        <w:t>1.1</w:t>
      </w:r>
      <w:r>
        <w:rPr>
          <w:rFonts w:hint="eastAsia"/>
        </w:rPr>
        <w:t xml:space="preserve">1   </w:t>
      </w:r>
      <w:r w:rsidRPr="0086722A">
        <w:rPr>
          <w:rFonts w:hint="eastAsia"/>
        </w:rPr>
        <w:t>电动超硬纳米陶瓷载物台</w:t>
      </w:r>
    </w:p>
    <w:p w:rsidR="00F50B85" w:rsidRDefault="00F50B85" w:rsidP="00F50B85">
      <w:r>
        <w:t>1.1</w:t>
      </w:r>
      <w:r>
        <w:rPr>
          <w:rFonts w:hint="eastAsia"/>
        </w:rPr>
        <w:t>2</w:t>
      </w:r>
      <w:r w:rsidRPr="00422290">
        <w:rPr>
          <w:rFonts w:hint="eastAsia"/>
        </w:rPr>
        <w:t>显微镜</w:t>
      </w:r>
      <w:r>
        <w:rPr>
          <w:rFonts w:hint="eastAsia"/>
        </w:rPr>
        <w:t>电动</w:t>
      </w:r>
      <w:r w:rsidRPr="00422290">
        <w:rPr>
          <w:rFonts w:hint="eastAsia"/>
        </w:rPr>
        <w:t>Z</w:t>
      </w:r>
      <w:r w:rsidRPr="00422290">
        <w:rPr>
          <w:rFonts w:hint="eastAsia"/>
        </w:rPr>
        <w:t>轴步进精度</w:t>
      </w:r>
      <w:r w:rsidRPr="00422290">
        <w:rPr>
          <w:rFonts w:asciiTheme="minorEastAsia" w:hAnsiTheme="minorEastAsia" w:hint="eastAsia"/>
        </w:rPr>
        <w:t>≤</w:t>
      </w:r>
      <w:r w:rsidRPr="00422290">
        <w:rPr>
          <w:rFonts w:hint="eastAsia"/>
        </w:rPr>
        <w:t>15nm;</w:t>
      </w:r>
    </w:p>
    <w:p w:rsidR="00F50B85" w:rsidRDefault="00F50B85" w:rsidP="00F50B85">
      <w:pPr>
        <w:ind w:left="735" w:hangingChars="350" w:hanging="735"/>
      </w:pPr>
      <w:r>
        <w:t>1.1</w:t>
      </w:r>
      <w:r>
        <w:rPr>
          <w:rFonts w:hint="eastAsia"/>
        </w:rPr>
        <w:t>3</w:t>
      </w:r>
      <w:r w:rsidRPr="0086722A">
        <w:rPr>
          <w:rFonts w:hint="eastAsia"/>
        </w:rPr>
        <w:t>内置彩色触摸屏控制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物镜转换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分光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焦平面设定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荧光激发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量化显示视场光栏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孔径光栏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光强调节实现参数</w:t>
      </w:r>
      <w:r w:rsidRPr="0086722A">
        <w:rPr>
          <w:rFonts w:hint="eastAsia"/>
        </w:rPr>
        <w:t>,</w:t>
      </w:r>
      <w:r w:rsidRPr="0086722A">
        <w:rPr>
          <w:rFonts w:hint="eastAsia"/>
        </w:rPr>
        <w:t>快捷键功能转换</w:t>
      </w:r>
    </w:p>
    <w:p w:rsidR="00F50B85" w:rsidRPr="00422290" w:rsidRDefault="00F50B85" w:rsidP="00F50B85">
      <w:r>
        <w:t>1.1</w:t>
      </w:r>
      <w:r>
        <w:rPr>
          <w:rFonts w:hint="eastAsia"/>
        </w:rPr>
        <w:t>4</w:t>
      </w:r>
      <w:r w:rsidRPr="0086722A">
        <w:rPr>
          <w:rFonts w:hint="eastAsia"/>
        </w:rPr>
        <w:t>带快捷键操作方式，所有显微镜参数量化</w:t>
      </w:r>
      <w:r w:rsidRPr="0086722A">
        <w:rPr>
          <w:rFonts w:hint="eastAsia"/>
        </w:rPr>
        <w:t xml:space="preserve">, </w:t>
      </w:r>
      <w:r w:rsidRPr="0086722A">
        <w:rPr>
          <w:rFonts w:hint="eastAsia"/>
        </w:rPr>
        <w:t>并能被存储和复制</w:t>
      </w:r>
    </w:p>
    <w:p w:rsidR="00F50B85" w:rsidRPr="00422290" w:rsidRDefault="00F50B85" w:rsidP="00F50B85">
      <w:pPr>
        <w:ind w:left="735" w:hangingChars="350" w:hanging="735"/>
        <w:rPr>
          <w:rFonts w:eastAsia="宋体"/>
        </w:rPr>
      </w:pPr>
      <w:r>
        <w:t>1.1</w:t>
      </w:r>
      <w:r>
        <w:rPr>
          <w:rFonts w:hint="eastAsia"/>
        </w:rPr>
        <w:t>5</w:t>
      </w:r>
      <w:r w:rsidRPr="005068FE">
        <w:rPr>
          <w:rFonts w:eastAsia="宋体" w:hint="eastAsia"/>
        </w:rPr>
        <w:t>采用科研级</w:t>
      </w:r>
      <w:r w:rsidRPr="005068FE">
        <w:rPr>
          <w:rFonts w:hint="eastAsia"/>
        </w:rPr>
        <w:t>单色</w:t>
      </w:r>
      <w:r w:rsidRPr="005068FE">
        <w:rPr>
          <w:rFonts w:eastAsia="宋体" w:hint="eastAsia"/>
        </w:rPr>
        <w:t>相机，满足以下指标：</w:t>
      </w:r>
      <w:r w:rsidRPr="005068FE">
        <w:rPr>
          <w:rFonts w:eastAsia="宋体" w:hint="eastAsia"/>
        </w:rPr>
        <w:t>CCD</w:t>
      </w:r>
      <w:r w:rsidRPr="005068FE">
        <w:rPr>
          <w:rFonts w:eastAsia="宋体" w:hint="eastAsia"/>
        </w:rPr>
        <w:t>芯片</w:t>
      </w:r>
      <w:r w:rsidRPr="005068FE">
        <w:rPr>
          <w:rFonts w:ascii="宋体" w:eastAsia="宋体" w:hAnsi="宋体" w:hint="eastAsia"/>
        </w:rPr>
        <w:t>≥</w:t>
      </w:r>
      <w:r w:rsidRPr="005068FE">
        <w:rPr>
          <w:rFonts w:eastAsia="宋体" w:hint="eastAsia"/>
        </w:rPr>
        <w:t>2/3</w:t>
      </w:r>
      <w:r w:rsidRPr="005068FE">
        <w:rPr>
          <w:rFonts w:hint="eastAsia"/>
        </w:rPr>
        <w:t>英寸</w:t>
      </w:r>
      <w:r w:rsidRPr="005068FE">
        <w:rPr>
          <w:rFonts w:eastAsia="宋体" w:hint="eastAsia"/>
        </w:rPr>
        <w:t>;</w:t>
      </w:r>
      <w:r w:rsidRPr="005068FE">
        <w:rPr>
          <w:rFonts w:hint="eastAsia"/>
        </w:rPr>
        <w:t>物理</w:t>
      </w:r>
      <w:r w:rsidRPr="005068FE">
        <w:rPr>
          <w:rFonts w:eastAsia="宋体" w:hint="eastAsia"/>
        </w:rPr>
        <w:t>分辨率</w:t>
      </w:r>
      <w:r w:rsidRPr="005068FE">
        <w:rPr>
          <w:rFonts w:ascii="宋体" w:eastAsia="宋体" w:hAnsi="宋体" w:hint="eastAsia"/>
        </w:rPr>
        <w:t>≥</w:t>
      </w:r>
      <w:r w:rsidRPr="005068FE">
        <w:rPr>
          <w:rFonts w:eastAsia="宋体" w:hint="eastAsia"/>
        </w:rPr>
        <w:t>1392x1040;</w:t>
      </w:r>
      <w:r w:rsidRPr="005068FE">
        <w:rPr>
          <w:rFonts w:eastAsia="宋体" w:hint="eastAsia"/>
        </w:rPr>
        <w:t>单像素大小</w:t>
      </w:r>
      <w:r w:rsidRPr="005068FE">
        <w:rPr>
          <w:rFonts w:ascii="宋体" w:eastAsia="宋体" w:hAnsi="宋体" w:hint="eastAsia"/>
        </w:rPr>
        <w:t>≥</w:t>
      </w:r>
      <w:r w:rsidRPr="005068FE">
        <w:rPr>
          <w:rFonts w:eastAsia="宋体"/>
        </w:rPr>
        <w:t xml:space="preserve">6.4 x </w:t>
      </w:r>
      <w:r w:rsidRPr="005068FE">
        <w:rPr>
          <w:rFonts w:eastAsia="宋体" w:hint="eastAsia"/>
        </w:rPr>
        <w:t>6.4</w:t>
      </w:r>
      <w:r w:rsidRPr="005068FE">
        <w:rPr>
          <w:rFonts w:eastAsia="宋体" w:hint="eastAsia"/>
        </w:rPr>
        <w:t>微米，速度</w:t>
      </w:r>
      <w:r w:rsidRPr="005068FE">
        <w:rPr>
          <w:rFonts w:ascii="宋体" w:eastAsia="宋体" w:hAnsi="宋体" w:hint="eastAsia"/>
        </w:rPr>
        <w:t>≥</w:t>
      </w:r>
      <w:r w:rsidRPr="005068FE">
        <w:rPr>
          <w:rFonts w:eastAsia="宋体" w:hint="eastAsia"/>
        </w:rPr>
        <w:t>17fps</w:t>
      </w:r>
      <w:r w:rsidRPr="005068FE">
        <w:rPr>
          <w:rFonts w:eastAsia="宋体" w:hint="eastAsia"/>
        </w:rPr>
        <w:t>；</w:t>
      </w:r>
    </w:p>
    <w:p w:rsidR="00F50B85" w:rsidRPr="00F50B85" w:rsidRDefault="00F50B85" w:rsidP="00B20F2A"/>
    <w:p w:rsidR="00CB30BD" w:rsidRDefault="00CB30BD" w:rsidP="00CB30BD">
      <w:r>
        <w:rPr>
          <w:rFonts w:hint="eastAsia"/>
        </w:rPr>
        <w:t>2.</w:t>
      </w:r>
      <w:r w:rsidR="00F839EE">
        <w:rPr>
          <w:rFonts w:hint="eastAsia"/>
        </w:rPr>
        <w:t xml:space="preserve">2    </w:t>
      </w:r>
      <w:r w:rsidR="0024123C">
        <w:rPr>
          <w:rFonts w:hint="eastAsia"/>
        </w:rPr>
        <w:t>FISH</w:t>
      </w:r>
      <w:r>
        <w:rPr>
          <w:rFonts w:hint="eastAsia"/>
        </w:rPr>
        <w:t>分析软件技术参数</w:t>
      </w:r>
    </w:p>
    <w:p w:rsidR="003D73B9" w:rsidRDefault="003D73B9" w:rsidP="00CB30BD"/>
    <w:p w:rsidR="0024123C" w:rsidRDefault="0024123C" w:rsidP="00461DE4">
      <w:pPr>
        <w:ind w:left="540" w:hangingChars="257" w:hanging="540"/>
        <w:rPr>
          <w:rFonts w:ascii="宋体" w:hAnsi="宋体" w:cs="Arial"/>
          <w:color w:val="262626"/>
          <w:szCs w:val="21"/>
        </w:rPr>
      </w:pPr>
      <w:r>
        <w:t xml:space="preserve">2.1   </w:t>
      </w:r>
      <w:r>
        <w:t>系统具有快速手动</w:t>
      </w:r>
      <w:r>
        <w:rPr>
          <w:rFonts w:hint="eastAsia"/>
        </w:rPr>
        <w:t>和自动</w:t>
      </w:r>
      <w:r>
        <w:t>采图功能。</w:t>
      </w:r>
      <w:r>
        <w:rPr>
          <w:rFonts w:ascii="宋体" w:hAnsi="宋体" w:cs="Arial" w:hint="eastAsia"/>
          <w:color w:val="262626"/>
          <w:szCs w:val="21"/>
        </w:rPr>
        <w:t>可自定义建立荧光素列表，并按照列表顺序捕获荧光通道图像。</w:t>
      </w:r>
    </w:p>
    <w:p w:rsidR="0024123C" w:rsidRDefault="0024123C" w:rsidP="0024123C">
      <w:pPr>
        <w:ind w:left="540" w:hangingChars="257" w:hanging="540"/>
      </w:pPr>
      <w:r>
        <w:rPr>
          <w:rFonts w:hint="eastAsia"/>
        </w:rPr>
        <w:t xml:space="preserve">2.2  </w:t>
      </w:r>
      <w:r>
        <w:rPr>
          <w:rFonts w:hint="eastAsia"/>
        </w:rPr>
        <w:t>可捕获荧光核型中期相；或捕获间期相</w:t>
      </w:r>
      <w:r>
        <w:rPr>
          <w:rFonts w:hint="eastAsia"/>
        </w:rPr>
        <w:t>FISH</w:t>
      </w:r>
      <w:r>
        <w:rPr>
          <w:rFonts w:hint="eastAsia"/>
        </w:rPr>
        <w:t>图像，可自动进行图像增强，</w:t>
      </w:r>
      <w:r>
        <w:rPr>
          <w:rFonts w:ascii="宋体" w:hAnsi="宋体" w:cs="Arial" w:hint="eastAsia"/>
          <w:color w:val="262626"/>
          <w:szCs w:val="21"/>
        </w:rPr>
        <w:t>增强荧光信号、祛除背景杂质</w:t>
      </w:r>
    </w:p>
    <w:p w:rsidR="0024123C" w:rsidRDefault="0024123C" w:rsidP="0024123C">
      <w:pPr>
        <w:ind w:left="735" w:hangingChars="350" w:hanging="735"/>
      </w:pPr>
      <w:r>
        <w:rPr>
          <w:rFonts w:hint="eastAsia"/>
        </w:rPr>
        <w:t xml:space="preserve">2.3   </w:t>
      </w:r>
      <w:r>
        <w:rPr>
          <w:rFonts w:hint="eastAsia"/>
        </w:rPr>
        <w:t>可自动划分组织中细胞核，生成可供分析的单个细胞核；也可以手动划分细胞核</w:t>
      </w:r>
    </w:p>
    <w:p w:rsidR="0024123C" w:rsidRDefault="0024123C" w:rsidP="0024123C">
      <w:r>
        <w:t>2.</w:t>
      </w:r>
      <w:r>
        <w:rPr>
          <w:rFonts w:hint="eastAsia"/>
        </w:rPr>
        <w:t>4</w:t>
      </w:r>
      <w:r>
        <w:t>可进行打分并统计结果；</w:t>
      </w:r>
    </w:p>
    <w:p w:rsidR="0024123C" w:rsidRPr="00461DE4" w:rsidRDefault="0024123C" w:rsidP="0024123C">
      <w:r>
        <w:t>2.</w:t>
      </w:r>
      <w:r>
        <w:rPr>
          <w:rFonts w:hint="eastAsia"/>
        </w:rPr>
        <w:t>5</w:t>
      </w:r>
      <w:r>
        <w:t xml:space="preserve">   FISH</w:t>
      </w:r>
      <w:r>
        <w:t>分析软件（含软件控制单元</w:t>
      </w:r>
      <w:r w:rsidRPr="00461DE4">
        <w:rPr>
          <w:color w:val="000000" w:themeColor="text1"/>
        </w:rPr>
        <w:t>）</w:t>
      </w:r>
      <w:r w:rsidR="00461DE4" w:rsidRPr="00461DE4">
        <w:rPr>
          <w:rFonts w:hint="eastAsia"/>
          <w:color w:val="000000" w:themeColor="text1"/>
        </w:rPr>
        <w:t>1</w:t>
      </w:r>
      <w:r w:rsidR="00461DE4" w:rsidRPr="00461DE4">
        <w:rPr>
          <w:rFonts w:hint="eastAsia"/>
          <w:color w:val="000000" w:themeColor="text1"/>
        </w:rPr>
        <w:t>套</w:t>
      </w:r>
    </w:p>
    <w:p w:rsidR="0024123C" w:rsidRDefault="0024123C" w:rsidP="0024123C">
      <w:r>
        <w:t>2.</w:t>
      </w:r>
      <w:r>
        <w:rPr>
          <w:rFonts w:hint="eastAsia"/>
        </w:rPr>
        <w:t>6</w:t>
      </w:r>
      <w:r>
        <w:t>具有各种方便灵活的功能快捷键界面，使用简单容易掌握；</w:t>
      </w:r>
    </w:p>
    <w:p w:rsidR="0024123C" w:rsidRDefault="0024123C" w:rsidP="0024123C">
      <w:r>
        <w:t>2.</w:t>
      </w:r>
      <w:r>
        <w:rPr>
          <w:rFonts w:hint="eastAsia"/>
        </w:rPr>
        <w:t>7</w:t>
      </w:r>
      <w:r>
        <w:t>可进行</w:t>
      </w:r>
      <w:r>
        <w:t>Z</w:t>
      </w:r>
      <w:r>
        <w:t>轴断层扫描（层数</w:t>
      </w:r>
      <w:r>
        <w:t>≥10</w:t>
      </w:r>
      <w:r>
        <w:t>），并自动进行信号点计数。</w:t>
      </w:r>
    </w:p>
    <w:p w:rsidR="0024123C" w:rsidRDefault="0024123C" w:rsidP="0024123C">
      <w:r>
        <w:t>2.</w:t>
      </w:r>
      <w:r>
        <w:rPr>
          <w:rFonts w:hint="eastAsia"/>
        </w:rPr>
        <w:t>8</w:t>
      </w:r>
      <w:r>
        <w:t>强大的实验室管理、质量控制和数据统计功能，可提供审阅功能</w:t>
      </w:r>
    </w:p>
    <w:p w:rsidR="0024123C" w:rsidRDefault="0024123C" w:rsidP="0024123C">
      <w:pPr>
        <w:ind w:left="735" w:hangingChars="350" w:hanging="735"/>
      </w:pPr>
      <w:r>
        <w:lastRenderedPageBreak/>
        <w:t>2.</w:t>
      </w:r>
      <w:r>
        <w:rPr>
          <w:rFonts w:hint="eastAsia"/>
        </w:rPr>
        <w:t>9</w:t>
      </w:r>
      <w:r>
        <w:t>具备完整全面的病人数据库。用户可输入全部与病人相关的数据，具有强大的检索</w:t>
      </w:r>
      <w:r>
        <w:rPr>
          <w:rFonts w:hint="eastAsia"/>
        </w:rPr>
        <w:t>功</w:t>
      </w:r>
      <w:r>
        <w:t>能；</w:t>
      </w:r>
    </w:p>
    <w:p w:rsidR="0024123C" w:rsidRDefault="0024123C" w:rsidP="0024123C">
      <w:r>
        <w:t>2.</w:t>
      </w:r>
      <w:r>
        <w:rPr>
          <w:rFonts w:hint="eastAsia"/>
        </w:rPr>
        <w:t>10</w:t>
      </w:r>
      <w:r>
        <w:t>可以分权限帐号对结果进行多次比较与复查，确保诊断质控。把临床风险降至最低；</w:t>
      </w:r>
    </w:p>
    <w:p w:rsidR="0024123C" w:rsidRDefault="0024123C" w:rsidP="00461DE4">
      <w:pPr>
        <w:ind w:left="615" w:hangingChars="293" w:hanging="615"/>
      </w:pPr>
      <w:r>
        <w:t>2.</w:t>
      </w:r>
      <w:r>
        <w:rPr>
          <w:rFonts w:hint="eastAsia"/>
        </w:rPr>
        <w:t>11</w:t>
      </w:r>
      <w:r>
        <w:t>可以自由创建中文病例报告模板，可选择不同核型的显示和中文打印格式，用户可以自行任意修改报告模板。</w:t>
      </w:r>
    </w:p>
    <w:p w:rsidR="00A747C5" w:rsidRPr="0024123C" w:rsidRDefault="00A747C5" w:rsidP="00CB30BD">
      <w:pPr>
        <w:ind w:firstLine="420"/>
      </w:pPr>
    </w:p>
    <w:p w:rsidR="00DE556E" w:rsidRPr="00BE145A" w:rsidRDefault="00DE556E" w:rsidP="00CB30BD">
      <w:pPr>
        <w:ind w:firstLine="420"/>
      </w:pPr>
    </w:p>
    <w:p w:rsidR="00CB30BD" w:rsidRPr="00194421" w:rsidRDefault="00CB30BD" w:rsidP="00BE145A">
      <w:pPr>
        <w:rPr>
          <w:rFonts w:eastAsia="宋体"/>
          <w:b/>
        </w:rPr>
      </w:pPr>
      <w:r w:rsidRPr="00194421">
        <w:rPr>
          <w:rFonts w:eastAsia="宋体" w:hint="eastAsia"/>
          <w:b/>
        </w:rPr>
        <w:t>三、售后服务要求</w:t>
      </w:r>
    </w:p>
    <w:p w:rsidR="00CB30BD" w:rsidRDefault="00CB30BD" w:rsidP="00461DE4">
      <w:pPr>
        <w:ind w:left="420" w:hangingChars="200" w:hanging="420"/>
      </w:pPr>
      <w:r>
        <w:rPr>
          <w:rFonts w:hint="eastAsia"/>
        </w:rPr>
        <w:t>1</w:t>
      </w:r>
      <w:r>
        <w:rPr>
          <w:rFonts w:hint="eastAsia"/>
        </w:rPr>
        <w:t>、要求</w:t>
      </w:r>
      <w:r w:rsidR="00461DE4">
        <w:rPr>
          <w:rFonts w:hint="eastAsia"/>
        </w:rPr>
        <w:t>显微镜及分析软件</w:t>
      </w:r>
      <w:r w:rsidR="00524685">
        <w:rPr>
          <w:rFonts w:hint="eastAsia"/>
        </w:rPr>
        <w:t>全部软硬件</w:t>
      </w:r>
      <w:r>
        <w:rPr>
          <w:rFonts w:hint="eastAsia"/>
        </w:rPr>
        <w:t>均为同一</w:t>
      </w:r>
      <w:r w:rsidR="00D73293">
        <w:rPr>
          <w:rFonts w:hint="eastAsia"/>
        </w:rPr>
        <w:t>厂家</w:t>
      </w:r>
      <w:r>
        <w:rPr>
          <w:rFonts w:hint="eastAsia"/>
        </w:rPr>
        <w:t>提供，产品</w:t>
      </w:r>
      <w:r w:rsidR="001936AD">
        <w:rPr>
          <w:rFonts w:hint="eastAsia"/>
        </w:rPr>
        <w:t>软硬件</w:t>
      </w:r>
      <w:r>
        <w:rPr>
          <w:rFonts w:hint="eastAsia"/>
        </w:rPr>
        <w:t>售后</w:t>
      </w:r>
      <w:r w:rsidR="001936AD">
        <w:rPr>
          <w:rFonts w:hint="eastAsia"/>
        </w:rPr>
        <w:t>支持和</w:t>
      </w:r>
      <w:r>
        <w:rPr>
          <w:rFonts w:hint="eastAsia"/>
        </w:rPr>
        <w:t>维修也由同一厂家负责。</w:t>
      </w:r>
    </w:p>
    <w:p w:rsidR="00CB30BD" w:rsidRDefault="00CB30BD" w:rsidP="0062798B">
      <w:r>
        <w:rPr>
          <w:rFonts w:hint="eastAsia"/>
        </w:rPr>
        <w:t>2</w:t>
      </w:r>
      <w:r>
        <w:rPr>
          <w:rFonts w:hint="eastAsia"/>
        </w:rPr>
        <w:t>、提供</w:t>
      </w:r>
      <w:r w:rsidR="00A25D96">
        <w:rPr>
          <w:rFonts w:hint="eastAsia"/>
        </w:rPr>
        <w:t>三</w:t>
      </w:r>
      <w:r w:rsidR="001936AD">
        <w:rPr>
          <w:rFonts w:hint="eastAsia"/>
        </w:rPr>
        <w:t>年</w:t>
      </w:r>
      <w:r w:rsidR="009F3298">
        <w:rPr>
          <w:rFonts w:hint="eastAsia"/>
        </w:rPr>
        <w:t>免费</w:t>
      </w:r>
      <w:r w:rsidR="00451851">
        <w:rPr>
          <w:rFonts w:hint="eastAsia"/>
        </w:rPr>
        <w:t>售后服务。</w:t>
      </w:r>
      <w:r w:rsidR="00F50B85">
        <w:rPr>
          <w:rFonts w:hint="eastAsia"/>
        </w:rPr>
        <w:t>厂家负责现场培训使用及维护。</w:t>
      </w:r>
    </w:p>
    <w:p w:rsidR="00754898" w:rsidRDefault="00754898" w:rsidP="00CB30BD">
      <w:pPr>
        <w:ind w:firstLine="420"/>
      </w:pPr>
    </w:p>
    <w:p w:rsidR="00CB30BD" w:rsidRPr="00BE145A" w:rsidRDefault="00451851" w:rsidP="00BE145A">
      <w:pPr>
        <w:rPr>
          <w:rFonts w:eastAsia="宋体"/>
          <w:b/>
        </w:rPr>
      </w:pPr>
      <w:r>
        <w:rPr>
          <w:rFonts w:eastAsia="宋体" w:hint="eastAsia"/>
          <w:b/>
        </w:rPr>
        <w:t>四</w:t>
      </w:r>
      <w:r w:rsidR="00CB30BD" w:rsidRPr="00BE145A">
        <w:rPr>
          <w:rFonts w:eastAsia="宋体" w:hint="eastAsia"/>
          <w:b/>
        </w:rPr>
        <w:t>、技术培训要求</w:t>
      </w:r>
    </w:p>
    <w:p w:rsidR="00CB30BD" w:rsidRDefault="00CB30BD" w:rsidP="00CB30BD">
      <w:pPr>
        <w:ind w:firstLine="420"/>
      </w:pPr>
      <w:r>
        <w:rPr>
          <w:rFonts w:hint="eastAsia"/>
        </w:rPr>
        <w:t>现场培训：</w:t>
      </w:r>
    </w:p>
    <w:p w:rsidR="00CB30BD" w:rsidRDefault="00CB30BD" w:rsidP="00CB30BD">
      <w:pPr>
        <w:ind w:firstLine="420"/>
      </w:pPr>
      <w:r>
        <w:rPr>
          <w:rFonts w:hint="eastAsia"/>
        </w:rPr>
        <w:t>卖方应提供现场技术培训，保证使用人员</w:t>
      </w:r>
      <w:r w:rsidR="00F307E8">
        <w:rPr>
          <w:rFonts w:hint="eastAsia"/>
        </w:rPr>
        <w:t>正</w:t>
      </w:r>
      <w:r>
        <w:rPr>
          <w:rFonts w:hint="eastAsia"/>
        </w:rPr>
        <w:t>常操作设备的各种功能。</w:t>
      </w:r>
    </w:p>
    <w:p w:rsidR="00CB30BD" w:rsidRDefault="00B26016" w:rsidP="00CB30BD">
      <w:pPr>
        <w:ind w:firstLine="420"/>
      </w:pPr>
      <w:r>
        <w:rPr>
          <w:rFonts w:hint="eastAsia"/>
        </w:rPr>
        <w:t>集中培训：根据</w:t>
      </w:r>
      <w:r w:rsidR="00CB30BD">
        <w:rPr>
          <w:rFonts w:hint="eastAsia"/>
        </w:rPr>
        <w:t>设备技术要求，可向买方提供使用和维修技术人员培训。</w:t>
      </w:r>
    </w:p>
    <w:sectPr w:rsidR="00CB30BD" w:rsidSect="0096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B2" w:rsidRDefault="008673B2" w:rsidP="00173BC6">
      <w:r>
        <w:separator/>
      </w:r>
    </w:p>
  </w:endnote>
  <w:endnote w:type="continuationSeparator" w:id="1">
    <w:p w:rsidR="008673B2" w:rsidRDefault="008673B2" w:rsidP="0017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B2" w:rsidRDefault="008673B2" w:rsidP="00173BC6">
      <w:r>
        <w:separator/>
      </w:r>
    </w:p>
  </w:footnote>
  <w:footnote w:type="continuationSeparator" w:id="1">
    <w:p w:rsidR="008673B2" w:rsidRDefault="008673B2" w:rsidP="00173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3BA84FA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0CC117D"/>
    <w:multiLevelType w:val="hybridMultilevel"/>
    <w:tmpl w:val="0AD87FFE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E591B"/>
    <w:multiLevelType w:val="hybridMultilevel"/>
    <w:tmpl w:val="95E02096"/>
    <w:lvl w:ilvl="0" w:tplc="50B24EB2">
      <w:start w:val="1"/>
      <w:numFmt w:val="japaneseCounting"/>
      <w:lvlText w:val="%1、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F2A"/>
    <w:rsid w:val="0001239B"/>
    <w:rsid w:val="000353A8"/>
    <w:rsid w:val="00081FEC"/>
    <w:rsid w:val="000C0D84"/>
    <w:rsid w:val="000E2E69"/>
    <w:rsid w:val="000F562A"/>
    <w:rsid w:val="00117082"/>
    <w:rsid w:val="00173BC6"/>
    <w:rsid w:val="001773C1"/>
    <w:rsid w:val="001936AD"/>
    <w:rsid w:val="00194421"/>
    <w:rsid w:val="001B0D9E"/>
    <w:rsid w:val="001D3790"/>
    <w:rsid w:val="0024123C"/>
    <w:rsid w:val="00250A4A"/>
    <w:rsid w:val="00255B30"/>
    <w:rsid w:val="00255D4A"/>
    <w:rsid w:val="00272321"/>
    <w:rsid w:val="00280323"/>
    <w:rsid w:val="0029018C"/>
    <w:rsid w:val="002E7782"/>
    <w:rsid w:val="002E7810"/>
    <w:rsid w:val="002F2A16"/>
    <w:rsid w:val="0038515D"/>
    <w:rsid w:val="003901D6"/>
    <w:rsid w:val="00392F8A"/>
    <w:rsid w:val="003A36B0"/>
    <w:rsid w:val="003A40E3"/>
    <w:rsid w:val="003A4ADA"/>
    <w:rsid w:val="003D73B9"/>
    <w:rsid w:val="003F76B6"/>
    <w:rsid w:val="004415C0"/>
    <w:rsid w:val="00451851"/>
    <w:rsid w:val="004552FE"/>
    <w:rsid w:val="00461DE4"/>
    <w:rsid w:val="0047406D"/>
    <w:rsid w:val="00486FC4"/>
    <w:rsid w:val="004A35D1"/>
    <w:rsid w:val="004B27DF"/>
    <w:rsid w:val="004C3401"/>
    <w:rsid w:val="004F0238"/>
    <w:rsid w:val="00500B30"/>
    <w:rsid w:val="00524685"/>
    <w:rsid w:val="0054301A"/>
    <w:rsid w:val="00546FE8"/>
    <w:rsid w:val="00581B36"/>
    <w:rsid w:val="006057EB"/>
    <w:rsid w:val="006103A1"/>
    <w:rsid w:val="00617BB9"/>
    <w:rsid w:val="0062798B"/>
    <w:rsid w:val="006452AA"/>
    <w:rsid w:val="0066373F"/>
    <w:rsid w:val="006D745A"/>
    <w:rsid w:val="006F0791"/>
    <w:rsid w:val="006F07DB"/>
    <w:rsid w:val="006F7EFE"/>
    <w:rsid w:val="00754898"/>
    <w:rsid w:val="00761F5E"/>
    <w:rsid w:val="00786CC7"/>
    <w:rsid w:val="007C282C"/>
    <w:rsid w:val="00807424"/>
    <w:rsid w:val="00826CAF"/>
    <w:rsid w:val="00827C12"/>
    <w:rsid w:val="00834D83"/>
    <w:rsid w:val="008673B2"/>
    <w:rsid w:val="008B0B68"/>
    <w:rsid w:val="008B5A56"/>
    <w:rsid w:val="008C71F2"/>
    <w:rsid w:val="008F27D5"/>
    <w:rsid w:val="008F561C"/>
    <w:rsid w:val="00910A08"/>
    <w:rsid w:val="009641B8"/>
    <w:rsid w:val="0097666C"/>
    <w:rsid w:val="009839BB"/>
    <w:rsid w:val="009853F1"/>
    <w:rsid w:val="009920CD"/>
    <w:rsid w:val="009B05D2"/>
    <w:rsid w:val="009E3BE9"/>
    <w:rsid w:val="009F3298"/>
    <w:rsid w:val="00A0698F"/>
    <w:rsid w:val="00A132E1"/>
    <w:rsid w:val="00A23ED8"/>
    <w:rsid w:val="00A25D96"/>
    <w:rsid w:val="00A41130"/>
    <w:rsid w:val="00A46C20"/>
    <w:rsid w:val="00A62933"/>
    <w:rsid w:val="00A657C3"/>
    <w:rsid w:val="00A747C5"/>
    <w:rsid w:val="00A82C72"/>
    <w:rsid w:val="00AF4EFA"/>
    <w:rsid w:val="00AF7246"/>
    <w:rsid w:val="00B010B4"/>
    <w:rsid w:val="00B072EE"/>
    <w:rsid w:val="00B20F2A"/>
    <w:rsid w:val="00B230C6"/>
    <w:rsid w:val="00B26016"/>
    <w:rsid w:val="00B34A80"/>
    <w:rsid w:val="00B56357"/>
    <w:rsid w:val="00B866B7"/>
    <w:rsid w:val="00B91088"/>
    <w:rsid w:val="00B97995"/>
    <w:rsid w:val="00BA3211"/>
    <w:rsid w:val="00BB4989"/>
    <w:rsid w:val="00BE145A"/>
    <w:rsid w:val="00BF30C6"/>
    <w:rsid w:val="00C15E14"/>
    <w:rsid w:val="00C36E33"/>
    <w:rsid w:val="00C70A04"/>
    <w:rsid w:val="00CB30BD"/>
    <w:rsid w:val="00CB6912"/>
    <w:rsid w:val="00CC2C5B"/>
    <w:rsid w:val="00CE4888"/>
    <w:rsid w:val="00D018F9"/>
    <w:rsid w:val="00D0270B"/>
    <w:rsid w:val="00D1066D"/>
    <w:rsid w:val="00D20ED8"/>
    <w:rsid w:val="00D41674"/>
    <w:rsid w:val="00D464F0"/>
    <w:rsid w:val="00D53546"/>
    <w:rsid w:val="00D55D1B"/>
    <w:rsid w:val="00D721DA"/>
    <w:rsid w:val="00D73293"/>
    <w:rsid w:val="00D963A1"/>
    <w:rsid w:val="00DA3367"/>
    <w:rsid w:val="00DB3FD8"/>
    <w:rsid w:val="00DB76F3"/>
    <w:rsid w:val="00DC644F"/>
    <w:rsid w:val="00DE43B9"/>
    <w:rsid w:val="00DE556E"/>
    <w:rsid w:val="00DF0344"/>
    <w:rsid w:val="00DF345A"/>
    <w:rsid w:val="00DF7E7C"/>
    <w:rsid w:val="00E050C2"/>
    <w:rsid w:val="00E649AD"/>
    <w:rsid w:val="00E958FB"/>
    <w:rsid w:val="00E97656"/>
    <w:rsid w:val="00EC11EF"/>
    <w:rsid w:val="00ED2658"/>
    <w:rsid w:val="00ED5760"/>
    <w:rsid w:val="00EF048A"/>
    <w:rsid w:val="00EF72A9"/>
    <w:rsid w:val="00F00F13"/>
    <w:rsid w:val="00F11BC3"/>
    <w:rsid w:val="00F2110D"/>
    <w:rsid w:val="00F307E8"/>
    <w:rsid w:val="00F50B30"/>
    <w:rsid w:val="00F50B85"/>
    <w:rsid w:val="00F600F7"/>
    <w:rsid w:val="00F65657"/>
    <w:rsid w:val="00F66213"/>
    <w:rsid w:val="00F839EE"/>
    <w:rsid w:val="00F85C51"/>
    <w:rsid w:val="00FA0E61"/>
    <w:rsid w:val="00FA2C39"/>
    <w:rsid w:val="00FA71A0"/>
    <w:rsid w:val="00FA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BC6"/>
    <w:rPr>
      <w:sz w:val="18"/>
      <w:szCs w:val="18"/>
    </w:rPr>
  </w:style>
  <w:style w:type="paragraph" w:styleId="a5">
    <w:name w:val="List Paragraph"/>
    <w:basedOn w:val="a"/>
    <w:uiPriority w:val="34"/>
    <w:qFormat/>
    <w:rsid w:val="0024123C"/>
    <w:pPr>
      <w:widowControl/>
      <w:spacing w:after="200" w:line="276" w:lineRule="auto"/>
      <w:ind w:firstLineChars="200" w:firstLine="420"/>
      <w:jc w:val="left"/>
    </w:pPr>
    <w:rPr>
      <w:rFonts w:ascii="Calibri" w:eastAsia="宋体" w:hAnsi="Calibri" w:cs="Times New Roman"/>
      <w:kern w:val="0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Zhang</dc:creator>
  <cp:lastModifiedBy>M</cp:lastModifiedBy>
  <cp:revision>6</cp:revision>
  <cp:lastPrinted>2019-06-25T05:51:00Z</cp:lastPrinted>
  <dcterms:created xsi:type="dcterms:W3CDTF">2018-09-12T01:47:00Z</dcterms:created>
  <dcterms:modified xsi:type="dcterms:W3CDTF">2019-06-25T05:52:00Z</dcterms:modified>
</cp:coreProperties>
</file>