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0B" w:rsidRPr="00A17544" w:rsidRDefault="00A17544" w:rsidP="00A17544">
      <w:pPr>
        <w:jc w:val="center"/>
        <w:rPr>
          <w:rFonts w:hint="eastAsia"/>
          <w:sz w:val="32"/>
          <w:szCs w:val="32"/>
        </w:rPr>
      </w:pPr>
      <w:r w:rsidRPr="00A17544">
        <w:rPr>
          <w:rFonts w:hint="eastAsia"/>
          <w:sz w:val="32"/>
          <w:szCs w:val="32"/>
        </w:rPr>
        <w:t>除颤</w:t>
      </w:r>
      <w:proofErr w:type="gramStart"/>
      <w:r w:rsidRPr="00A17544">
        <w:rPr>
          <w:rFonts w:hint="eastAsia"/>
          <w:sz w:val="32"/>
          <w:szCs w:val="32"/>
        </w:rPr>
        <w:t>仪技术</w:t>
      </w:r>
      <w:proofErr w:type="gramEnd"/>
      <w:r w:rsidRPr="00A17544">
        <w:rPr>
          <w:rFonts w:hint="eastAsia"/>
          <w:sz w:val="32"/>
          <w:szCs w:val="32"/>
        </w:rPr>
        <w:t>参数</w:t>
      </w:r>
    </w:p>
    <w:p w:rsidR="00A17544" w:rsidRDefault="00A17544" w:rsidP="00A17544">
      <w:pPr>
        <w:snapToGrid w:val="0"/>
        <w:spacing w:after="60"/>
        <w:ind w:rightChars="-159" w:right="-334"/>
        <w:jc w:val="left"/>
        <w:rPr>
          <w:rFonts w:hint="eastAsia"/>
        </w:rPr>
      </w:pPr>
      <w:r>
        <w:rPr>
          <w:rFonts w:hint="eastAsia"/>
        </w:rPr>
        <w:t>一、性能</w:t>
      </w:r>
    </w:p>
    <w:p w:rsidR="00A17544" w:rsidRDefault="00A17544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1. </w:t>
      </w:r>
      <w:r>
        <w:rPr>
          <w:rFonts w:hint="eastAsia"/>
        </w:rPr>
        <w:t>低能量智能双</w:t>
      </w:r>
      <w:r w:rsidRPr="002E3F57">
        <w:rPr>
          <w:rFonts w:hint="eastAsia"/>
        </w:rPr>
        <w:t>相截</w:t>
      </w:r>
      <w:r>
        <w:rPr>
          <w:rFonts w:hint="eastAsia"/>
        </w:rPr>
        <w:t>顶波，根据病人阻</w:t>
      </w:r>
      <w:r w:rsidRPr="00ED138E">
        <w:rPr>
          <w:rFonts w:hint="eastAsia"/>
        </w:rPr>
        <w:t>抗调</w:t>
      </w:r>
      <w:r>
        <w:rPr>
          <w:rFonts w:hint="eastAsia"/>
        </w:rPr>
        <w:t>整除颤波形，保持最有效的经心电流</w:t>
      </w:r>
    </w:p>
    <w:p w:rsidR="00A17544" w:rsidRPr="00D27FE3" w:rsidRDefault="00A17544" w:rsidP="00A17544">
      <w:pPr>
        <w:snapToGrid w:val="0"/>
        <w:spacing w:after="60"/>
        <w:ind w:rightChars="-15" w:right="-31"/>
        <w:jc w:val="left"/>
        <w:rPr>
          <w:b/>
        </w:rPr>
      </w:pPr>
      <w:r>
        <w:rPr>
          <w:rFonts w:hint="eastAsia"/>
        </w:rPr>
        <w:t xml:space="preserve">2. </w:t>
      </w:r>
      <w:r w:rsidRPr="007A0B33">
        <w:rPr>
          <w:rFonts w:hint="eastAsia"/>
        </w:rPr>
        <w:t>高分辨率彩色显示屏</w:t>
      </w:r>
    </w:p>
    <w:p w:rsidR="00A17544" w:rsidRDefault="00A17544" w:rsidP="00A17544">
      <w:pPr>
        <w:snapToGrid w:val="0"/>
        <w:spacing w:after="60"/>
        <w:ind w:rightChars="-15" w:right="-31"/>
        <w:jc w:val="left"/>
      </w:pPr>
      <w:r>
        <w:rPr>
          <w:rFonts w:hint="eastAsia"/>
        </w:rPr>
        <w:t xml:space="preserve">3. </w:t>
      </w:r>
      <w:r w:rsidRPr="007A0B33">
        <w:rPr>
          <w:rFonts w:hint="eastAsia"/>
        </w:rPr>
        <w:t>除颤能量的最高能量</w:t>
      </w:r>
      <w:r w:rsidRPr="002E3F57">
        <w:rPr>
          <w:rFonts w:hint="eastAsia"/>
        </w:rPr>
        <w:t>≤</w:t>
      </w:r>
      <w:r>
        <w:t>2</w:t>
      </w:r>
      <w:r w:rsidRPr="007A0B33">
        <w:t>00J</w:t>
      </w:r>
    </w:p>
    <w:p w:rsidR="00A17544" w:rsidRDefault="00A17544" w:rsidP="00A17544">
      <w:pPr>
        <w:snapToGrid w:val="0"/>
        <w:spacing w:after="60"/>
        <w:ind w:rightChars="-15" w:right="-31"/>
        <w:jc w:val="left"/>
        <w:rPr>
          <w:color w:val="FF0000"/>
        </w:rPr>
      </w:pPr>
      <w:r>
        <w:rPr>
          <w:rFonts w:hint="eastAsia"/>
        </w:rPr>
        <w:t xml:space="preserve">4. </w:t>
      </w:r>
      <w:r w:rsidRPr="007A0B33">
        <w:rPr>
          <w:rFonts w:hint="eastAsia"/>
        </w:rPr>
        <w:t>每次充电到除颤仪标识的最高能量时间≤</w:t>
      </w:r>
      <w:r>
        <w:t xml:space="preserve"> 6</w:t>
      </w:r>
      <w:r w:rsidRPr="007A0B33">
        <w:rPr>
          <w:rFonts w:hint="eastAsia"/>
        </w:rPr>
        <w:t>秒</w:t>
      </w:r>
      <w:r>
        <w:t>，</w:t>
      </w:r>
      <w:r w:rsidRPr="00A41739">
        <w:rPr>
          <w:rFonts w:hint="eastAsia"/>
        </w:rPr>
        <w:t>在</w:t>
      </w:r>
      <w:r w:rsidRPr="00A41739">
        <w:t>AED</w:t>
      </w:r>
      <w:r>
        <w:rPr>
          <w:rFonts w:hint="eastAsia"/>
        </w:rPr>
        <w:t>成</w:t>
      </w:r>
      <w:r>
        <w:t>人</w:t>
      </w:r>
      <w:r w:rsidRPr="00A41739">
        <w:rPr>
          <w:rFonts w:hint="eastAsia"/>
        </w:rPr>
        <w:t>模式下，固定能量的选择≤</w:t>
      </w:r>
      <w:r w:rsidRPr="00A41739">
        <w:t>160J</w:t>
      </w:r>
    </w:p>
    <w:p w:rsidR="00A17544" w:rsidRDefault="00A17544" w:rsidP="00A17544">
      <w:pPr>
        <w:snapToGrid w:val="0"/>
        <w:spacing w:after="60"/>
        <w:ind w:rightChars="-15" w:right="-31"/>
        <w:jc w:val="left"/>
        <w:rPr>
          <w:color w:val="FF0000"/>
        </w:rPr>
      </w:pPr>
      <w:r>
        <w:rPr>
          <w:rFonts w:hint="eastAsia"/>
        </w:rPr>
        <w:t xml:space="preserve">5. </w:t>
      </w:r>
      <w:r>
        <w:rPr>
          <w:rFonts w:hint="eastAsia"/>
        </w:rPr>
        <w:t>手动除颤能量最小是</w:t>
      </w:r>
      <w:r>
        <w:rPr>
          <w:rFonts w:hint="eastAsia"/>
        </w:rPr>
        <w:t>1J</w:t>
      </w:r>
    </w:p>
    <w:p w:rsidR="00A17544" w:rsidRPr="007A0B33" w:rsidRDefault="00A17544" w:rsidP="00A17544">
      <w:pPr>
        <w:snapToGrid w:val="0"/>
        <w:spacing w:after="60"/>
        <w:ind w:rightChars="-15" w:right="-31"/>
        <w:jc w:val="left"/>
      </w:pPr>
      <w:r>
        <w:rPr>
          <w:rFonts w:hint="eastAsia"/>
        </w:rPr>
        <w:t>6</w:t>
      </w:r>
      <w:r>
        <w:rPr>
          <w:rFonts w:hint="eastAsia"/>
        </w:rPr>
        <w:t>．</w:t>
      </w:r>
      <w:r w:rsidRPr="00D27FE3">
        <w:t>AED</w:t>
      </w:r>
      <w:r>
        <w:rPr>
          <w:rFonts w:hint="eastAsia"/>
        </w:rPr>
        <w:t>功能具备</w:t>
      </w:r>
      <w:r w:rsidRPr="00706AB7">
        <w:rPr>
          <w:rFonts w:hint="eastAsia"/>
        </w:rPr>
        <w:t>一键切换成人及婴幼儿儿童模式</w:t>
      </w:r>
    </w:p>
    <w:p w:rsidR="00A17544" w:rsidRPr="003F2E0E" w:rsidRDefault="00A17544" w:rsidP="00A17544">
      <w:pPr>
        <w:snapToGrid w:val="0"/>
        <w:spacing w:after="60"/>
        <w:ind w:rightChars="-159" w:right="-334"/>
        <w:jc w:val="left"/>
        <w:rPr>
          <w:color w:val="FF0000"/>
        </w:rPr>
      </w:pPr>
      <w:r>
        <w:rPr>
          <w:rFonts w:hint="eastAsia"/>
        </w:rPr>
        <w:t xml:space="preserve">7. </w:t>
      </w:r>
      <w:r>
        <w:rPr>
          <w:rFonts w:hint="eastAsia"/>
        </w:rPr>
        <w:t>成人、儿童一体</w:t>
      </w:r>
      <w:proofErr w:type="gramStart"/>
      <w:r>
        <w:rPr>
          <w:rFonts w:hint="eastAsia"/>
        </w:rPr>
        <w:t>化除颤电极板</w:t>
      </w:r>
      <w:proofErr w:type="gramEnd"/>
      <w:r>
        <w:rPr>
          <w:rFonts w:hint="eastAsia"/>
        </w:rPr>
        <w:t>，具备胸壁阻抗接触指示灯</w:t>
      </w:r>
    </w:p>
    <w:p w:rsidR="00A17544" w:rsidRPr="00D27FE3" w:rsidRDefault="00A17544" w:rsidP="00A17544">
      <w:pPr>
        <w:snapToGrid w:val="0"/>
        <w:spacing w:after="60"/>
        <w:ind w:rightChars="-15" w:right="-31"/>
        <w:jc w:val="left"/>
      </w:pPr>
      <w:r>
        <w:rPr>
          <w:rFonts w:hint="eastAsia"/>
        </w:rPr>
        <w:t xml:space="preserve">8. </w:t>
      </w:r>
      <w:r w:rsidRPr="00D27FE3">
        <w:rPr>
          <w:rFonts w:hint="eastAsia"/>
        </w:rPr>
        <w:t>除颤能量</w:t>
      </w:r>
      <w:r>
        <w:rPr>
          <w:rFonts w:hint="eastAsia"/>
        </w:rPr>
        <w:t>调节</w:t>
      </w:r>
      <w:r w:rsidRPr="00D27FE3">
        <w:rPr>
          <w:rFonts w:hint="eastAsia"/>
        </w:rPr>
        <w:t>采用旋钮选择方式，而非按键选择能量，</w:t>
      </w:r>
      <w:r>
        <w:rPr>
          <w:rFonts w:hint="eastAsia"/>
        </w:rPr>
        <w:t>方便快捷节约抢救时间</w:t>
      </w:r>
    </w:p>
    <w:p w:rsidR="00A17544" w:rsidRPr="00706AB7" w:rsidRDefault="00A17544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9. </w:t>
      </w:r>
      <w:proofErr w:type="gramStart"/>
      <w:r w:rsidRPr="00D27FE3">
        <w:rPr>
          <w:rFonts w:hint="eastAsia"/>
        </w:rPr>
        <w:t>标配手动</w:t>
      </w:r>
      <w:proofErr w:type="gramEnd"/>
      <w:r w:rsidRPr="00D27FE3">
        <w:rPr>
          <w:rFonts w:hint="eastAsia"/>
        </w:rPr>
        <w:t>除颤、</w:t>
      </w:r>
      <w:r w:rsidRPr="00D27FE3">
        <w:t>AED</w:t>
      </w:r>
      <w:r>
        <w:rPr>
          <w:rFonts w:hint="eastAsia"/>
        </w:rPr>
        <w:t>和同步电复律功能</w:t>
      </w:r>
    </w:p>
    <w:p w:rsidR="00A17544" w:rsidRDefault="00A17544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10. </w:t>
      </w:r>
      <w:r w:rsidRPr="00D27FE3">
        <w:rPr>
          <w:rFonts w:hint="eastAsia"/>
        </w:rPr>
        <w:t>具有快速电击技术，启动</w:t>
      </w:r>
      <w:r w:rsidRPr="00D27FE3">
        <w:t>AED</w:t>
      </w:r>
      <w:r w:rsidRPr="00D27FE3">
        <w:rPr>
          <w:rFonts w:hint="eastAsia"/>
        </w:rPr>
        <w:t>模式到通电完成时间≤</w:t>
      </w:r>
      <w:r w:rsidRPr="00D27FE3">
        <w:t xml:space="preserve"> 8</w:t>
      </w:r>
      <w:r w:rsidRPr="00D27FE3">
        <w:rPr>
          <w:rFonts w:hint="eastAsia"/>
        </w:rPr>
        <w:t>秒</w:t>
      </w:r>
    </w:p>
    <w:p w:rsidR="00A17544" w:rsidRPr="00D27FE3" w:rsidRDefault="00A17544" w:rsidP="00A17544">
      <w:pPr>
        <w:snapToGrid w:val="0"/>
        <w:spacing w:after="60"/>
        <w:ind w:rightChars="-15" w:right="-31"/>
        <w:jc w:val="left"/>
      </w:pPr>
      <w:r>
        <w:rPr>
          <w:rFonts w:hint="eastAsia"/>
        </w:rPr>
        <w:t xml:space="preserve">11. </w:t>
      </w:r>
      <w:r w:rsidRPr="00D27FE3">
        <w:rPr>
          <w:rFonts w:hint="eastAsia"/>
        </w:rPr>
        <w:t>可进行持续心电监护，可识别≥</w:t>
      </w:r>
      <w:r w:rsidRPr="00D27FE3">
        <w:t>9</w:t>
      </w:r>
      <w:r w:rsidRPr="00D27FE3">
        <w:rPr>
          <w:rFonts w:hint="eastAsia"/>
        </w:rPr>
        <w:t>种常见的心率</w:t>
      </w:r>
      <w:r w:rsidRPr="00D27FE3">
        <w:t>/</w:t>
      </w:r>
      <w:r w:rsidRPr="00D27FE3">
        <w:rPr>
          <w:rFonts w:hint="eastAsia"/>
        </w:rPr>
        <w:t>心律失常报警，有心率</w:t>
      </w:r>
      <w:r>
        <w:rPr>
          <w:rFonts w:hint="eastAsia"/>
        </w:rPr>
        <w:t>过快</w:t>
      </w:r>
      <w:r>
        <w:rPr>
          <w:rFonts w:hint="eastAsia"/>
        </w:rPr>
        <w:t>/</w:t>
      </w:r>
      <w:r>
        <w:rPr>
          <w:rFonts w:hint="eastAsia"/>
        </w:rPr>
        <w:t>过</w:t>
      </w:r>
      <w:r>
        <w:t>慢</w:t>
      </w:r>
      <w:r w:rsidRPr="00D27FE3">
        <w:rPr>
          <w:rFonts w:hint="eastAsia"/>
        </w:rPr>
        <w:t>、</w:t>
      </w:r>
      <w:r>
        <w:rPr>
          <w:rFonts w:hint="eastAsia"/>
        </w:rPr>
        <w:t>停搏</w:t>
      </w:r>
      <w:r w:rsidRPr="00D27FE3">
        <w:rPr>
          <w:rFonts w:hint="eastAsia"/>
        </w:rPr>
        <w:t>、室颤</w:t>
      </w:r>
      <w:r w:rsidRPr="00D27FE3">
        <w:t>/</w:t>
      </w:r>
      <w:r w:rsidRPr="00D27FE3">
        <w:rPr>
          <w:rFonts w:hint="eastAsia"/>
        </w:rPr>
        <w:t>室速、</w:t>
      </w:r>
      <w:r>
        <w:rPr>
          <w:rFonts w:hint="eastAsia"/>
        </w:rPr>
        <w:t>室性</w:t>
      </w:r>
      <w:r w:rsidRPr="00D27FE3">
        <w:rPr>
          <w:rFonts w:hint="eastAsia"/>
        </w:rPr>
        <w:t>过速</w:t>
      </w:r>
      <w:r>
        <w:rPr>
          <w:rFonts w:hint="eastAsia"/>
        </w:rPr>
        <w:t>、</w:t>
      </w:r>
      <w:r>
        <w:t>极度过速、极度过缓</w:t>
      </w:r>
      <w:r w:rsidRPr="00D27FE3">
        <w:rPr>
          <w:rFonts w:hint="eastAsia"/>
        </w:rPr>
        <w:t>、</w:t>
      </w:r>
      <w:r>
        <w:rPr>
          <w:rFonts w:hint="eastAsia"/>
        </w:rPr>
        <w:t>PVC</w:t>
      </w:r>
      <w:r>
        <w:rPr>
          <w:rFonts w:hint="eastAsia"/>
        </w:rPr>
        <w:t>速率</w:t>
      </w:r>
      <w:r w:rsidRPr="00D27FE3">
        <w:rPr>
          <w:rFonts w:hint="eastAsia"/>
        </w:rPr>
        <w:t>、起搏</w:t>
      </w:r>
      <w:r>
        <w:rPr>
          <w:rFonts w:hint="eastAsia"/>
        </w:rPr>
        <w:t>无法捕获</w:t>
      </w:r>
      <w:r w:rsidR="00A2500D">
        <w:rPr>
          <w:rFonts w:hint="eastAsia"/>
        </w:rPr>
        <w:t>、起搏器未起搏</w:t>
      </w:r>
    </w:p>
    <w:p w:rsidR="00A17544" w:rsidRDefault="00A17544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12. </w:t>
      </w:r>
      <w:proofErr w:type="gramStart"/>
      <w:r>
        <w:rPr>
          <w:rFonts w:hint="eastAsia"/>
        </w:rPr>
        <w:t>五导心电</w:t>
      </w:r>
      <w:proofErr w:type="gramEnd"/>
      <w:r>
        <w:rPr>
          <w:rFonts w:hint="eastAsia"/>
        </w:rPr>
        <w:t>、</w:t>
      </w:r>
      <w:r>
        <w:rPr>
          <w:rFonts w:hint="eastAsia"/>
        </w:rPr>
        <w:t>SPO2</w:t>
      </w:r>
      <w:r>
        <w:rPr>
          <w:rFonts w:hint="eastAsia"/>
        </w:rPr>
        <w:t>、</w:t>
      </w:r>
      <w:r>
        <w:rPr>
          <w:rFonts w:hint="eastAsia"/>
        </w:rPr>
        <w:t>NI</w:t>
      </w:r>
      <w:r>
        <w:t>BP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t>tCO2</w:t>
      </w:r>
      <w:r>
        <w:rPr>
          <w:rFonts w:hint="eastAsia"/>
        </w:rPr>
        <w:t>等监护功能</w:t>
      </w:r>
    </w:p>
    <w:p w:rsidR="00A17544" w:rsidRPr="00D27FE3" w:rsidRDefault="00A17544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13. </w:t>
      </w:r>
      <w:r w:rsidRPr="00D27FE3">
        <w:rPr>
          <w:rFonts w:hint="eastAsia"/>
        </w:rPr>
        <w:t>具备事件标记功能</w:t>
      </w:r>
    </w:p>
    <w:p w:rsidR="00A17544" w:rsidRDefault="00A17544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14. </w:t>
      </w:r>
      <w:r w:rsidRPr="00D27FE3">
        <w:rPr>
          <w:rFonts w:hint="eastAsia"/>
        </w:rPr>
        <w:t>具备生命体征趋势回顾功能</w:t>
      </w:r>
    </w:p>
    <w:p w:rsidR="00A17544" w:rsidRDefault="00A17544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15. </w:t>
      </w:r>
      <w:r>
        <w:rPr>
          <w:rFonts w:hint="eastAsia"/>
        </w:rPr>
        <w:t>具备</w:t>
      </w:r>
      <w:r w:rsidRPr="00D27FE3">
        <w:rPr>
          <w:rFonts w:hint="eastAsia"/>
        </w:rPr>
        <w:t>旋钮</w:t>
      </w:r>
      <w:r>
        <w:rPr>
          <w:rFonts w:hint="eastAsia"/>
        </w:rPr>
        <w:t>式的智能菜单导航按钮，方便快速功能定位</w:t>
      </w:r>
    </w:p>
    <w:p w:rsidR="00A17544" w:rsidRPr="00090C58" w:rsidRDefault="00A17544" w:rsidP="00A17544">
      <w:pPr>
        <w:snapToGrid w:val="0"/>
        <w:spacing w:after="60"/>
        <w:ind w:rightChars="-159" w:right="-334"/>
        <w:jc w:val="left"/>
      </w:pPr>
    </w:p>
    <w:p w:rsidR="00A17544" w:rsidRPr="00D27FE3" w:rsidRDefault="00A2500D" w:rsidP="00A17544">
      <w:pPr>
        <w:snapToGrid w:val="0"/>
        <w:spacing w:after="60"/>
        <w:ind w:rightChars="-159" w:right="-334"/>
        <w:jc w:val="left"/>
        <w:rPr>
          <w:b/>
        </w:rPr>
      </w:pPr>
      <w:r>
        <w:rPr>
          <w:rFonts w:hint="eastAsia"/>
          <w:b/>
        </w:rPr>
        <w:t>二、</w:t>
      </w:r>
      <w:r w:rsidR="00A17544" w:rsidRPr="00D27FE3">
        <w:rPr>
          <w:rFonts w:hint="eastAsia"/>
          <w:b/>
        </w:rPr>
        <w:t>电池</w:t>
      </w:r>
    </w:p>
    <w:p w:rsidR="00A17544" w:rsidRPr="00D27FE3" w:rsidRDefault="00A2500D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1. </w:t>
      </w:r>
      <w:r w:rsidR="00A17544" w:rsidRPr="00D27FE3">
        <w:rPr>
          <w:rFonts w:hint="eastAsia"/>
        </w:rPr>
        <w:t>电池上具备电量容量状态指示灯</w:t>
      </w:r>
    </w:p>
    <w:p w:rsidR="00A17544" w:rsidRPr="00D27FE3" w:rsidRDefault="00A2500D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2. </w:t>
      </w:r>
      <w:r w:rsidR="00A17544" w:rsidRPr="00D27FE3">
        <w:rPr>
          <w:rFonts w:hint="eastAsia"/>
        </w:rPr>
        <w:t>设备所有功能全开时电池使用时间</w:t>
      </w:r>
      <w:r w:rsidR="00A17544" w:rsidRPr="00C860D2">
        <w:rPr>
          <w:rFonts w:hint="eastAsia"/>
        </w:rPr>
        <w:t>≥</w:t>
      </w:r>
      <w:r w:rsidR="00A17544">
        <w:t>2.5</w:t>
      </w:r>
      <w:r w:rsidR="00A17544" w:rsidRPr="00D27FE3">
        <w:rPr>
          <w:rFonts w:hint="eastAsia"/>
        </w:rPr>
        <w:t>小时，保证病人转运途中全程持续供电</w:t>
      </w:r>
    </w:p>
    <w:p w:rsidR="00A17544" w:rsidRPr="003F2E0E" w:rsidRDefault="00A2500D" w:rsidP="00A17544">
      <w:pPr>
        <w:snapToGrid w:val="0"/>
        <w:spacing w:after="60"/>
        <w:ind w:rightChars="-159" w:right="-334"/>
        <w:rPr>
          <w:color w:val="FF0000"/>
        </w:rPr>
      </w:pPr>
      <w:r>
        <w:rPr>
          <w:rFonts w:hint="eastAsia"/>
        </w:rPr>
        <w:t xml:space="preserve">3. </w:t>
      </w:r>
      <w:r w:rsidR="00A17544" w:rsidRPr="00D27FE3">
        <w:rPr>
          <w:rFonts w:hint="eastAsia"/>
        </w:rPr>
        <w:t>可重复充电锂电池</w:t>
      </w:r>
      <w:r w:rsidR="00A17544">
        <w:rPr>
          <w:rFonts w:hint="eastAsia"/>
        </w:rPr>
        <w:t>，</w:t>
      </w:r>
      <w:r w:rsidR="00A17544" w:rsidRPr="00C860D2">
        <w:rPr>
          <w:rFonts w:hint="eastAsia"/>
        </w:rPr>
        <w:t>≥</w:t>
      </w:r>
      <w:r w:rsidR="00A17544">
        <w:rPr>
          <w:rFonts w:hint="eastAsia"/>
        </w:rPr>
        <w:t>10</w:t>
      </w:r>
      <w:r w:rsidR="00A17544">
        <w:t>0</w:t>
      </w:r>
      <w:r w:rsidR="00A17544">
        <w:rPr>
          <w:rFonts w:hint="eastAsia"/>
        </w:rPr>
        <w:t>次最</w:t>
      </w:r>
      <w:r w:rsidR="00A17544">
        <w:t>高</w:t>
      </w:r>
      <w:r w:rsidR="00A17544" w:rsidRPr="00436939">
        <w:rPr>
          <w:rFonts w:hint="eastAsia"/>
        </w:rPr>
        <w:t>能量充电</w:t>
      </w:r>
      <w:r w:rsidR="00A17544" w:rsidRPr="00436939">
        <w:rPr>
          <w:rFonts w:hint="eastAsia"/>
        </w:rPr>
        <w:t>/</w:t>
      </w:r>
      <w:r w:rsidR="00A17544" w:rsidRPr="00436939">
        <w:rPr>
          <w:rFonts w:hint="eastAsia"/>
        </w:rPr>
        <w:t>电击</w:t>
      </w:r>
    </w:p>
    <w:p w:rsidR="00A17544" w:rsidRPr="00D27FE3" w:rsidRDefault="00A2500D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4. </w:t>
      </w:r>
      <w:r w:rsidR="00A17544" w:rsidRPr="00D27FE3">
        <w:rPr>
          <w:rFonts w:hint="eastAsia"/>
        </w:rPr>
        <w:t>提示电池电量低时主机还可进行≥</w:t>
      </w:r>
      <w:r w:rsidR="00A17544" w:rsidRPr="00D27FE3">
        <w:t>10</w:t>
      </w:r>
      <w:r w:rsidR="00A17544" w:rsidRPr="00D27FE3">
        <w:rPr>
          <w:rFonts w:hint="eastAsia"/>
        </w:rPr>
        <w:t>分钟监护时间和≥</w:t>
      </w:r>
      <w:r w:rsidR="00A17544" w:rsidRPr="00D27FE3">
        <w:t>6</w:t>
      </w:r>
      <w:r w:rsidR="00A17544" w:rsidRPr="00D27FE3">
        <w:rPr>
          <w:rFonts w:hint="eastAsia"/>
        </w:rPr>
        <w:t>次最大能量放电</w:t>
      </w:r>
    </w:p>
    <w:p w:rsidR="00A17544" w:rsidRPr="00D27FE3" w:rsidRDefault="00A2500D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5. </w:t>
      </w:r>
      <w:r w:rsidR="00A17544" w:rsidRPr="00D27FE3">
        <w:rPr>
          <w:rFonts w:hint="eastAsia"/>
        </w:rPr>
        <w:t>电池具有快速充电技术，≤</w:t>
      </w:r>
      <w:r w:rsidR="00A17544" w:rsidRPr="00D27FE3">
        <w:t>2</w:t>
      </w:r>
      <w:r w:rsidR="00A17544" w:rsidRPr="00D27FE3">
        <w:rPr>
          <w:rFonts w:hint="eastAsia"/>
        </w:rPr>
        <w:t>小时可充电到</w:t>
      </w:r>
      <w:r w:rsidR="00A17544" w:rsidRPr="00D27FE3">
        <w:t>80%</w:t>
      </w:r>
      <w:r w:rsidR="00A17544" w:rsidRPr="00D27FE3">
        <w:rPr>
          <w:rFonts w:hint="eastAsia"/>
        </w:rPr>
        <w:t>，≤</w:t>
      </w:r>
      <w:r w:rsidR="00A17544" w:rsidRPr="00D27FE3">
        <w:t>3</w:t>
      </w:r>
      <w:r w:rsidR="00A17544" w:rsidRPr="00D27FE3">
        <w:rPr>
          <w:rFonts w:hint="eastAsia"/>
        </w:rPr>
        <w:t>小时充电到</w:t>
      </w:r>
      <w:r w:rsidR="00A17544" w:rsidRPr="00D27FE3">
        <w:t>100%</w:t>
      </w:r>
    </w:p>
    <w:p w:rsidR="00A17544" w:rsidRPr="00D27FE3" w:rsidRDefault="00A17544" w:rsidP="00A17544">
      <w:pPr>
        <w:snapToGrid w:val="0"/>
        <w:spacing w:after="60"/>
        <w:ind w:rightChars="-159" w:right="-334"/>
        <w:jc w:val="left"/>
      </w:pPr>
    </w:p>
    <w:p w:rsidR="00A17544" w:rsidRPr="00D27FE3" w:rsidRDefault="00A2500D" w:rsidP="00A17544">
      <w:pPr>
        <w:snapToGrid w:val="0"/>
        <w:spacing w:after="60"/>
        <w:ind w:rightChars="-159" w:right="-334"/>
        <w:jc w:val="left"/>
        <w:rPr>
          <w:b/>
        </w:rPr>
      </w:pPr>
      <w:r>
        <w:rPr>
          <w:rFonts w:hint="eastAsia"/>
          <w:b/>
        </w:rPr>
        <w:t>三、安全性</w:t>
      </w:r>
    </w:p>
    <w:p w:rsidR="00A17544" w:rsidRPr="007A0B33" w:rsidRDefault="00A2500D" w:rsidP="00A17544">
      <w:pPr>
        <w:snapToGrid w:val="0"/>
        <w:spacing w:after="60"/>
        <w:ind w:rightChars="-15" w:right="-31"/>
        <w:jc w:val="left"/>
      </w:pPr>
      <w:r>
        <w:rPr>
          <w:rFonts w:hint="eastAsia"/>
        </w:rPr>
        <w:t xml:space="preserve">1. </w:t>
      </w:r>
      <w:r w:rsidR="00A17544" w:rsidRPr="007A0B33">
        <w:rPr>
          <w:rFonts w:hint="eastAsia"/>
        </w:rPr>
        <w:t>主机具备智</w:t>
      </w:r>
      <w:r w:rsidR="00A17544">
        <w:rPr>
          <w:rFonts w:hint="eastAsia"/>
        </w:rPr>
        <w:t>能关机自检功能，无论设备是在工作状态还是关机状态，都具备每小时、</w:t>
      </w:r>
      <w:r w:rsidR="00A17544">
        <w:t>每</w:t>
      </w:r>
      <w:r w:rsidR="00A17544">
        <w:rPr>
          <w:rFonts w:hint="eastAsia"/>
        </w:rPr>
        <w:t>天</w:t>
      </w:r>
      <w:r w:rsidR="00A17544">
        <w:t>、每周</w:t>
      </w:r>
      <w:r w:rsidR="00A17544" w:rsidRPr="007A0B33">
        <w:rPr>
          <w:rFonts w:hint="eastAsia"/>
        </w:rPr>
        <w:t>定期自检，而非手动设定检测时间，</w:t>
      </w:r>
      <w:r>
        <w:rPr>
          <w:rFonts w:hint="eastAsia"/>
        </w:rPr>
        <w:t>方便医护人员随时查看设备健康状态</w:t>
      </w:r>
    </w:p>
    <w:p w:rsidR="00A17544" w:rsidRPr="00D27FE3" w:rsidRDefault="00A2500D" w:rsidP="00A2500D">
      <w:pPr>
        <w:snapToGrid w:val="0"/>
        <w:spacing w:after="60"/>
        <w:ind w:rightChars="-15" w:right="-31"/>
        <w:jc w:val="left"/>
      </w:pPr>
      <w:r>
        <w:rPr>
          <w:rFonts w:hint="eastAsia"/>
        </w:rPr>
        <w:t xml:space="preserve">2. </w:t>
      </w:r>
      <w:r w:rsidR="00A17544" w:rsidRPr="00D27FE3">
        <w:rPr>
          <w:rFonts w:hint="eastAsia"/>
        </w:rPr>
        <w:t>每日</w:t>
      </w:r>
      <w:r>
        <w:rPr>
          <w:rFonts w:hint="eastAsia"/>
        </w:rPr>
        <w:t>、</w:t>
      </w:r>
      <w:r w:rsidRPr="00D27FE3">
        <w:rPr>
          <w:rFonts w:hint="eastAsia"/>
        </w:rPr>
        <w:t>每周</w:t>
      </w:r>
      <w:r w:rsidR="00A17544" w:rsidRPr="00D27FE3">
        <w:rPr>
          <w:rFonts w:hint="eastAsia"/>
        </w:rPr>
        <w:t>定期自检</w:t>
      </w:r>
    </w:p>
    <w:p w:rsidR="00A17544" w:rsidRPr="00D27FE3" w:rsidRDefault="00A2500D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3. </w:t>
      </w:r>
      <w:r>
        <w:rPr>
          <w:rFonts w:hint="eastAsia"/>
        </w:rPr>
        <w:t>主机具备自检待机状态灯指示功能，使仪器健康状态一目了然</w:t>
      </w:r>
    </w:p>
    <w:p w:rsidR="00A17544" w:rsidRPr="00D27FE3" w:rsidRDefault="00A17544" w:rsidP="00A17544">
      <w:pPr>
        <w:snapToGrid w:val="0"/>
        <w:spacing w:after="60"/>
        <w:ind w:rightChars="-159" w:right="-334"/>
        <w:jc w:val="left"/>
        <w:rPr>
          <w:b/>
        </w:rPr>
      </w:pPr>
    </w:p>
    <w:p w:rsidR="00A17544" w:rsidRPr="00D27FE3" w:rsidRDefault="00A2500D" w:rsidP="00A17544">
      <w:pPr>
        <w:snapToGrid w:val="0"/>
        <w:spacing w:after="60"/>
        <w:ind w:rightChars="-159" w:right="-334"/>
        <w:jc w:val="left"/>
        <w:rPr>
          <w:b/>
        </w:rPr>
      </w:pPr>
      <w:r>
        <w:rPr>
          <w:rFonts w:hint="eastAsia"/>
          <w:b/>
        </w:rPr>
        <w:t>四、</w:t>
      </w:r>
      <w:r w:rsidR="00A17544" w:rsidRPr="00D27FE3">
        <w:rPr>
          <w:rFonts w:hint="eastAsia"/>
          <w:b/>
        </w:rPr>
        <w:t>数据存储</w:t>
      </w:r>
      <w:r w:rsidR="00A17544" w:rsidRPr="00D27FE3">
        <w:rPr>
          <w:b/>
        </w:rPr>
        <w:t>:</w:t>
      </w:r>
    </w:p>
    <w:p w:rsidR="00A17544" w:rsidRDefault="00A2500D" w:rsidP="00A2500D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1. </w:t>
      </w:r>
      <w:r w:rsidR="00A17544" w:rsidRPr="00D27FE3">
        <w:rPr>
          <w:rFonts w:hint="eastAsia"/>
        </w:rPr>
        <w:t>内部事件总结可在每份事件总结中存储</w:t>
      </w:r>
      <w:bookmarkStart w:id="0" w:name="OLE_LINK1"/>
      <w:bookmarkStart w:id="1" w:name="OLE_LINK2"/>
      <w:r w:rsidR="00A17544" w:rsidRPr="002E3F57">
        <w:rPr>
          <w:rFonts w:hint="eastAsia"/>
        </w:rPr>
        <w:t>≥</w:t>
      </w:r>
      <w:bookmarkEnd w:id="0"/>
      <w:bookmarkEnd w:id="1"/>
      <w:r w:rsidR="00A17544">
        <w:t>8</w:t>
      </w:r>
      <w:r w:rsidR="00A17544" w:rsidRPr="00D27FE3">
        <w:rPr>
          <w:rFonts w:hint="eastAsia"/>
        </w:rPr>
        <w:t>小时的</w:t>
      </w:r>
      <w:r w:rsidR="00A17544" w:rsidRPr="00D27FE3">
        <w:t xml:space="preserve">2 </w:t>
      </w:r>
      <w:proofErr w:type="gramStart"/>
      <w:r w:rsidR="00A17544" w:rsidRPr="00D27FE3">
        <w:rPr>
          <w:rFonts w:hint="eastAsia"/>
        </w:rPr>
        <w:t>条持续</w:t>
      </w:r>
      <w:proofErr w:type="gramEnd"/>
      <w:r w:rsidR="00A17544" w:rsidRPr="00D27FE3">
        <w:t xml:space="preserve"> ECG</w:t>
      </w:r>
      <w:r w:rsidR="00A17544" w:rsidRPr="00D27FE3">
        <w:rPr>
          <w:rFonts w:hint="eastAsia"/>
        </w:rPr>
        <w:t>波形，</w:t>
      </w:r>
      <w:r w:rsidR="00A17544" w:rsidRPr="00D27FE3">
        <w:t xml:space="preserve">1 </w:t>
      </w:r>
      <w:proofErr w:type="gramStart"/>
      <w:r w:rsidR="00A17544">
        <w:rPr>
          <w:rFonts w:hint="eastAsia"/>
        </w:rPr>
        <w:t>个</w:t>
      </w:r>
      <w:proofErr w:type="spellStart"/>
      <w:proofErr w:type="gramEnd"/>
      <w:r w:rsidR="00A17544">
        <w:rPr>
          <w:rFonts w:hint="eastAsia"/>
        </w:rPr>
        <w:t>Pleth</w:t>
      </w:r>
      <w:proofErr w:type="spellEnd"/>
      <w:r w:rsidR="00A17544">
        <w:t>波、</w:t>
      </w:r>
      <w:r w:rsidR="00A17544">
        <w:rPr>
          <w:rFonts w:hint="eastAsia"/>
        </w:rPr>
        <w:t>1</w:t>
      </w:r>
      <w:r w:rsidR="00A17544">
        <w:rPr>
          <w:rFonts w:hint="eastAsia"/>
        </w:rPr>
        <w:t>个</w:t>
      </w:r>
      <w:r w:rsidR="00A17544">
        <w:t>二氧化碳</w:t>
      </w:r>
      <w:r w:rsidR="00A17544">
        <w:rPr>
          <w:rFonts w:hint="eastAsia"/>
        </w:rPr>
        <w:t>描</w:t>
      </w:r>
      <w:r w:rsidR="00A17544">
        <w:t>记图波、</w:t>
      </w:r>
      <w:r w:rsidR="00A17544">
        <w:rPr>
          <w:rFonts w:hint="eastAsia"/>
        </w:rPr>
        <w:t>研究</w:t>
      </w:r>
      <w:r w:rsidR="00A17544">
        <w:t>波</w:t>
      </w:r>
      <w:r w:rsidR="00A17544">
        <w:rPr>
          <w:rFonts w:hint="eastAsia"/>
        </w:rPr>
        <w:t>（仅</w:t>
      </w:r>
      <w:r w:rsidR="00A17544">
        <w:t>限</w:t>
      </w:r>
      <w:r w:rsidR="00A17544">
        <w:rPr>
          <w:rFonts w:hint="eastAsia"/>
        </w:rPr>
        <w:t>AED</w:t>
      </w:r>
      <w:r w:rsidR="00A17544">
        <w:rPr>
          <w:rFonts w:hint="eastAsia"/>
        </w:rPr>
        <w:t>模式</w:t>
      </w:r>
      <w:r w:rsidR="00A17544">
        <w:t>）事件和趋势数据</w:t>
      </w:r>
    </w:p>
    <w:p w:rsidR="00A17544" w:rsidRPr="00D27FE3" w:rsidRDefault="00A2500D" w:rsidP="00A17544">
      <w:pPr>
        <w:snapToGrid w:val="0"/>
        <w:spacing w:after="60"/>
        <w:ind w:left="420" w:rightChars="-159" w:right="-334" w:hangingChars="200" w:hanging="420"/>
        <w:jc w:val="left"/>
      </w:pPr>
      <w:r>
        <w:rPr>
          <w:rFonts w:hint="eastAsia"/>
        </w:rPr>
        <w:t xml:space="preserve">2. </w:t>
      </w:r>
      <w:r w:rsidR="00A17544">
        <w:rPr>
          <w:rFonts w:hint="eastAsia"/>
        </w:rPr>
        <w:t>最</w:t>
      </w:r>
      <w:r w:rsidR="00A17544">
        <w:t>多可存储</w:t>
      </w:r>
      <w:r w:rsidR="00A17544" w:rsidRPr="002E3F57">
        <w:rPr>
          <w:rFonts w:hint="eastAsia"/>
        </w:rPr>
        <w:t>≥</w:t>
      </w:r>
      <w:r w:rsidR="00A17544">
        <w:rPr>
          <w:rFonts w:hint="eastAsia"/>
        </w:rPr>
        <w:t>50</w:t>
      </w:r>
      <w:r w:rsidR="00A17544">
        <w:rPr>
          <w:rFonts w:hint="eastAsia"/>
        </w:rPr>
        <w:t>个</w:t>
      </w:r>
      <w:r w:rsidR="00A17544">
        <w:t>时长约</w:t>
      </w:r>
      <w:r w:rsidR="00A17544">
        <w:rPr>
          <w:rFonts w:hint="eastAsia"/>
        </w:rPr>
        <w:t>30</w:t>
      </w:r>
      <w:r w:rsidR="00A17544">
        <w:rPr>
          <w:rFonts w:hint="eastAsia"/>
        </w:rPr>
        <w:t>分钟</w:t>
      </w:r>
      <w:r w:rsidR="00A17544">
        <w:t>的事件概要</w:t>
      </w:r>
    </w:p>
    <w:p w:rsidR="00A17544" w:rsidRPr="00D27FE3" w:rsidRDefault="00A2500D" w:rsidP="00A17544">
      <w:pPr>
        <w:jc w:val="left"/>
      </w:pPr>
      <w:r>
        <w:rPr>
          <w:rFonts w:hint="eastAsia"/>
        </w:rPr>
        <w:t xml:space="preserve">3. </w:t>
      </w:r>
      <w:r w:rsidR="00A17544" w:rsidRPr="00D27FE3">
        <w:rPr>
          <w:rFonts w:hint="eastAsia"/>
        </w:rPr>
        <w:t>存储内容包括：事件总结、生命体征趋势、配置、状态记录和设备信息</w:t>
      </w:r>
    </w:p>
    <w:p w:rsidR="00A17544" w:rsidRPr="00D27FE3" w:rsidRDefault="00A17544" w:rsidP="00A17544">
      <w:pPr>
        <w:jc w:val="left"/>
      </w:pPr>
    </w:p>
    <w:p w:rsidR="00A17544" w:rsidRPr="00D27FE3" w:rsidRDefault="00A2500D" w:rsidP="00A17544">
      <w:pPr>
        <w:snapToGrid w:val="0"/>
        <w:spacing w:after="60"/>
        <w:ind w:rightChars="-159" w:right="-334"/>
        <w:jc w:val="left"/>
        <w:rPr>
          <w:b/>
        </w:rPr>
      </w:pPr>
      <w:r>
        <w:rPr>
          <w:rFonts w:hint="eastAsia"/>
          <w:b/>
        </w:rPr>
        <w:t>五、</w:t>
      </w:r>
      <w:r w:rsidR="00A17544" w:rsidRPr="00D27FE3">
        <w:rPr>
          <w:rFonts w:hint="eastAsia"/>
          <w:b/>
        </w:rPr>
        <w:t>打印机：</w:t>
      </w:r>
    </w:p>
    <w:p w:rsidR="00A17544" w:rsidRPr="00D27FE3" w:rsidRDefault="00A2500D" w:rsidP="00A17544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 xml:space="preserve">1. </w:t>
      </w:r>
      <w:r w:rsidR="00A17544" w:rsidRPr="00D27FE3">
        <w:rPr>
          <w:rFonts w:ascii="宋体" w:cs="宋体" w:hint="eastAsia"/>
          <w:kern w:val="0"/>
          <w:szCs w:val="21"/>
        </w:rPr>
        <w:t>≥</w:t>
      </w:r>
      <w:r w:rsidR="00A17544">
        <w:rPr>
          <w:kern w:val="0"/>
          <w:szCs w:val="21"/>
        </w:rPr>
        <w:t>50</w:t>
      </w:r>
      <w:r w:rsidR="00A17544" w:rsidRPr="00D27FE3">
        <w:rPr>
          <w:kern w:val="0"/>
          <w:szCs w:val="21"/>
        </w:rPr>
        <w:t>mm</w:t>
      </w:r>
      <w:r w:rsidR="00A17544" w:rsidRPr="00D27FE3">
        <w:rPr>
          <w:rFonts w:ascii="宋体" w:cs="宋体" w:hint="eastAsia"/>
          <w:kern w:val="0"/>
          <w:szCs w:val="21"/>
        </w:rPr>
        <w:t>热阵列打印机</w:t>
      </w:r>
    </w:p>
    <w:p w:rsidR="00A17544" w:rsidRPr="00D27FE3" w:rsidRDefault="00A2500D" w:rsidP="00A17544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lastRenderedPageBreak/>
        <w:t xml:space="preserve">2. </w:t>
      </w:r>
      <w:r w:rsidR="00A17544" w:rsidRPr="00D27FE3">
        <w:rPr>
          <w:rFonts w:ascii="宋体" w:cs="宋体" w:hint="eastAsia"/>
          <w:kern w:val="0"/>
          <w:szCs w:val="21"/>
        </w:rPr>
        <w:t>连续</w:t>
      </w:r>
      <w:r w:rsidR="00A17544" w:rsidRPr="00D27FE3">
        <w:rPr>
          <w:kern w:val="0"/>
          <w:szCs w:val="21"/>
        </w:rPr>
        <w:t>ECG</w:t>
      </w:r>
      <w:r w:rsidR="00A17544" w:rsidRPr="00D27FE3">
        <w:rPr>
          <w:rFonts w:ascii="宋体" w:cs="宋体" w:hint="eastAsia"/>
          <w:kern w:val="0"/>
          <w:szCs w:val="21"/>
        </w:rPr>
        <w:t>条图：实时或延迟</w:t>
      </w:r>
      <w:r w:rsidR="00A17544" w:rsidRPr="00D27FE3">
        <w:rPr>
          <w:kern w:val="0"/>
          <w:szCs w:val="21"/>
        </w:rPr>
        <w:t>10</w:t>
      </w:r>
      <w:r w:rsidR="00A17544" w:rsidRPr="00D27FE3">
        <w:rPr>
          <w:rFonts w:ascii="宋体" w:cs="宋体" w:hint="eastAsia"/>
          <w:kern w:val="0"/>
          <w:szCs w:val="21"/>
        </w:rPr>
        <w:t>秒打印主要</w:t>
      </w:r>
      <w:r w:rsidR="00A17544" w:rsidRPr="00D27FE3">
        <w:rPr>
          <w:kern w:val="0"/>
          <w:szCs w:val="21"/>
        </w:rPr>
        <w:t xml:space="preserve">ECG </w:t>
      </w:r>
      <w:r w:rsidR="00A17544" w:rsidRPr="00D27FE3">
        <w:rPr>
          <w:rFonts w:ascii="宋体" w:cs="宋体" w:hint="eastAsia"/>
          <w:kern w:val="0"/>
          <w:szCs w:val="21"/>
        </w:rPr>
        <w:t>导联，附带事件注释和测量结果</w:t>
      </w:r>
    </w:p>
    <w:p w:rsidR="00A17544" w:rsidRPr="00D27FE3" w:rsidRDefault="00A2500D" w:rsidP="00A17544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 xml:space="preserve">3. </w:t>
      </w:r>
      <w:r w:rsidR="00A17544" w:rsidRPr="00D27FE3">
        <w:rPr>
          <w:rFonts w:ascii="宋体" w:cs="宋体" w:hint="eastAsia"/>
          <w:kern w:val="0"/>
          <w:szCs w:val="21"/>
        </w:rPr>
        <w:t>自动打印：记录仪可配置为自动打印标记的事件、充电、电击和报警</w:t>
      </w:r>
    </w:p>
    <w:p w:rsidR="00A17544" w:rsidRPr="00D27FE3" w:rsidRDefault="00A2500D" w:rsidP="00A17544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 xml:space="preserve">4. </w:t>
      </w:r>
      <w:r w:rsidR="00A17544" w:rsidRPr="00D27FE3">
        <w:rPr>
          <w:rFonts w:ascii="宋体" w:cs="宋体" w:hint="eastAsia"/>
          <w:kern w:val="0"/>
          <w:szCs w:val="21"/>
        </w:rPr>
        <w:t>报告：事件总结、</w:t>
      </w:r>
      <w:r w:rsidR="00A17544">
        <w:rPr>
          <w:rFonts w:ascii="宋体" w:cs="宋体" w:hint="eastAsia"/>
          <w:kern w:val="0"/>
          <w:szCs w:val="21"/>
        </w:rPr>
        <w:t>生命体</w:t>
      </w:r>
      <w:r w:rsidR="00A17544">
        <w:rPr>
          <w:rFonts w:ascii="宋体" w:cs="宋体"/>
          <w:kern w:val="0"/>
          <w:szCs w:val="21"/>
        </w:rPr>
        <w:t>征趋势、</w:t>
      </w:r>
      <w:r w:rsidR="00A17544" w:rsidRPr="00D27FE3">
        <w:rPr>
          <w:rFonts w:ascii="宋体" w:cs="宋体" w:hint="eastAsia"/>
          <w:kern w:val="0"/>
          <w:szCs w:val="21"/>
        </w:rPr>
        <w:t>操作检验、配置、状态记录和设备信息</w:t>
      </w:r>
    </w:p>
    <w:p w:rsidR="00A17544" w:rsidRPr="00A17544" w:rsidRDefault="00A17544"/>
    <w:sectPr w:rsidR="00A17544" w:rsidRPr="00A17544" w:rsidSect="003D7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544"/>
    <w:rsid w:val="003D7C0B"/>
    <w:rsid w:val="00A17544"/>
    <w:rsid w:val="00A2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2019-04-10T04:52:00Z</dcterms:created>
  <dcterms:modified xsi:type="dcterms:W3CDTF">2019-04-10T05:07:00Z</dcterms:modified>
</cp:coreProperties>
</file>