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069" w:rsidRPr="008D5717" w:rsidRDefault="002F515B" w:rsidP="00F27021">
      <w:pPr>
        <w:spacing w:line="360" w:lineRule="auto"/>
        <w:jc w:val="center"/>
        <w:rPr>
          <w:rFonts w:ascii="Yuanti SC Bold" w:eastAsiaTheme="minorEastAsia" w:hAnsi="Yuanti SC Bold" w:cs="Yuanti SC Bold" w:hint="eastAsia"/>
          <w:b/>
          <w:kern w:val="0"/>
          <w:sz w:val="28"/>
          <w:szCs w:val="28"/>
        </w:rPr>
      </w:pPr>
      <w:r w:rsidRPr="00A77AB0">
        <w:rPr>
          <w:rFonts w:eastAsia="Yuanti SC Bold" w:hint="eastAsia"/>
          <w:b/>
          <w:kern w:val="0"/>
          <w:sz w:val="28"/>
          <w:szCs w:val="28"/>
          <w:lang w:val="zh-TW" w:eastAsia="zh-TW"/>
        </w:rPr>
        <w:t>管腔器械</w:t>
      </w:r>
      <w:r w:rsidR="008D5717">
        <w:rPr>
          <w:rFonts w:eastAsiaTheme="minorEastAsia" w:hint="eastAsia"/>
          <w:b/>
          <w:kern w:val="0"/>
          <w:sz w:val="28"/>
          <w:szCs w:val="28"/>
          <w:lang w:val="zh-TW"/>
        </w:rPr>
        <w:t>腔内</w:t>
      </w:r>
      <w:r w:rsidRPr="00A77AB0">
        <w:rPr>
          <w:rFonts w:eastAsia="Yuanti SC Bold" w:hint="eastAsia"/>
          <w:b/>
          <w:kern w:val="0"/>
          <w:sz w:val="28"/>
          <w:szCs w:val="28"/>
          <w:lang w:val="zh-TW" w:eastAsia="zh-TW"/>
        </w:rPr>
        <w:t>检测</w:t>
      </w:r>
      <w:r w:rsidR="008D5717">
        <w:rPr>
          <w:rFonts w:eastAsiaTheme="minorEastAsia" w:hint="eastAsia"/>
          <w:b/>
          <w:kern w:val="0"/>
          <w:sz w:val="28"/>
          <w:szCs w:val="28"/>
          <w:lang w:val="zh-TW"/>
        </w:rPr>
        <w:t>仪</w:t>
      </w:r>
      <w:r w:rsidR="00F408F9">
        <w:rPr>
          <w:rFonts w:eastAsiaTheme="minorEastAsia" w:hint="eastAsia"/>
          <w:b/>
          <w:kern w:val="0"/>
          <w:sz w:val="28"/>
          <w:szCs w:val="28"/>
          <w:lang w:val="zh-TW"/>
        </w:rPr>
        <w:t xml:space="preserve">  1</w:t>
      </w:r>
      <w:r w:rsidR="00F408F9">
        <w:rPr>
          <w:rFonts w:eastAsiaTheme="minorEastAsia" w:hint="eastAsia"/>
          <w:b/>
          <w:kern w:val="0"/>
          <w:sz w:val="28"/>
          <w:szCs w:val="28"/>
          <w:lang w:val="zh-TW"/>
        </w:rPr>
        <w:t>台</w:t>
      </w:r>
    </w:p>
    <w:p w:rsidR="00404069" w:rsidRPr="00A77AB0" w:rsidRDefault="002F515B" w:rsidP="00F27021">
      <w:pPr>
        <w:spacing w:line="360" w:lineRule="auto"/>
        <w:jc w:val="left"/>
        <w:rPr>
          <w:rFonts w:ascii="Yuanti SC Regular" w:eastAsia="Yuanti SC Regular" w:hAnsi="Yuanti SC Regular" w:cs="Yuanti SC Regular"/>
          <w:kern w:val="0"/>
          <w:sz w:val="24"/>
          <w:szCs w:val="24"/>
        </w:rPr>
      </w:pP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用途：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主要通过深入管腔器械的内部进行观察、拍照、录像、录音、存档，检测各种医疗</w:t>
      </w:r>
      <w:r w:rsidR="00E41798"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器械</w:t>
      </w:r>
      <w:r w:rsidRPr="00A77AB0">
        <w:rPr>
          <w:rFonts w:eastAsia="Yuanti SC Regular" w:hint="eastAsia"/>
          <w:kern w:val="0"/>
          <w:sz w:val="24"/>
          <w:szCs w:val="24"/>
          <w:lang w:val="zh-CN"/>
        </w:rPr>
        <w:t>管腔</w:t>
      </w:r>
      <w:r w:rsidR="00E41798">
        <w:rPr>
          <w:rFonts w:eastAsia="Yuanti SC Regular" w:hint="eastAsia"/>
          <w:kern w:val="0"/>
          <w:sz w:val="24"/>
          <w:szCs w:val="24"/>
          <w:lang w:val="zh-TW" w:eastAsia="zh-TW"/>
        </w:rPr>
        <w:t>内部的清</w:t>
      </w:r>
      <w:r w:rsidR="00E41798">
        <w:rPr>
          <w:rFonts w:eastAsiaTheme="minorEastAsia" w:hint="eastAsia"/>
          <w:kern w:val="0"/>
          <w:sz w:val="24"/>
          <w:szCs w:val="24"/>
          <w:lang w:val="zh-TW"/>
        </w:rPr>
        <w:t>洗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效果、损坏程度、锈渍以及水分残留等。</w:t>
      </w:r>
    </w:p>
    <w:p w:rsidR="00404069" w:rsidRPr="00A77AB0" w:rsidRDefault="002F515B" w:rsidP="00F27021">
      <w:pPr>
        <w:spacing w:line="360" w:lineRule="auto"/>
        <w:jc w:val="left"/>
        <w:rPr>
          <w:rFonts w:ascii="Yuanti SC Regular" w:eastAsia="Yuanti SC Regular" w:hAnsi="Yuanti SC Regular" w:cs="Yuanti SC Regular"/>
          <w:sz w:val="24"/>
          <w:szCs w:val="24"/>
        </w:rPr>
      </w:pP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适用范围：</w:t>
      </w:r>
      <w:r w:rsidR="00E41798">
        <w:rPr>
          <w:rFonts w:eastAsia="Yuanti SC Regular" w:hint="eastAsia"/>
          <w:kern w:val="0"/>
          <w:sz w:val="24"/>
          <w:szCs w:val="24"/>
          <w:lang w:val="zh-TW" w:eastAsia="zh-TW"/>
        </w:rPr>
        <w:t>适用于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软式内镜、硬式内镜以及各类管腔器械的检查。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 xml:space="preserve">      </w:t>
      </w:r>
    </w:p>
    <w:p w:rsidR="00404069" w:rsidRPr="00A77AB0" w:rsidRDefault="002F515B" w:rsidP="00F27021">
      <w:pPr>
        <w:spacing w:line="360" w:lineRule="auto"/>
        <w:jc w:val="left"/>
        <w:rPr>
          <w:rFonts w:ascii="Yuanti SC Bold" w:eastAsia="Yuanti SC Bold" w:hAnsi="Yuanti SC Bold" w:cs="Yuanti SC Bold"/>
          <w:kern w:val="0"/>
          <w:sz w:val="24"/>
          <w:szCs w:val="24"/>
        </w:rPr>
      </w:pP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一、主要参数：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 xml:space="preserve"> </w:t>
      </w:r>
    </w:p>
    <w:p w:rsidR="00404069" w:rsidRPr="00A77AB0" w:rsidRDefault="002F515B" w:rsidP="00F27021">
      <w:pPr>
        <w:spacing w:line="360" w:lineRule="auto"/>
        <w:jc w:val="left"/>
        <w:rPr>
          <w:rFonts w:ascii="Yuanti SC Bold" w:eastAsia="Yuanti SC Bold" w:hAnsi="Yuanti SC Bold" w:cs="Yuanti SC Bold"/>
          <w:kern w:val="0"/>
          <w:sz w:val="24"/>
          <w:szCs w:val="24"/>
        </w:rPr>
      </w:pP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 xml:space="preserve"> 1 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、生产企业具</w:t>
      </w:r>
      <w:r w:rsidRPr="00A77AB0">
        <w:rPr>
          <w:b/>
          <w:bCs/>
          <w:kern w:val="0"/>
          <w:sz w:val="24"/>
          <w:szCs w:val="24"/>
        </w:rPr>
        <w:t>ISO9001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认证。</w:t>
      </w:r>
    </w:p>
    <w:p w:rsidR="00404069" w:rsidRPr="00A77AB0" w:rsidRDefault="002F515B" w:rsidP="00F27021">
      <w:pPr>
        <w:spacing w:line="360" w:lineRule="auto"/>
        <w:jc w:val="left"/>
        <w:rPr>
          <w:rFonts w:ascii="Yuanti SC Bold" w:eastAsia="Yuanti SC Bold" w:hAnsi="Yuanti SC Bold" w:cs="Yuanti SC Bold"/>
          <w:kern w:val="0"/>
          <w:sz w:val="24"/>
          <w:szCs w:val="24"/>
        </w:rPr>
      </w:pP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2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、电子内镜非纤维内镜，探头顶端有</w:t>
      </w: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LED</w:t>
      </w:r>
      <w:r w:rsidR="00E41798">
        <w:rPr>
          <w:rFonts w:eastAsia="Yuanti SC Bold" w:hint="eastAsia"/>
          <w:kern w:val="0"/>
          <w:sz w:val="24"/>
          <w:szCs w:val="24"/>
          <w:lang w:val="zh-TW" w:eastAsia="zh-TW"/>
        </w:rPr>
        <w:t>照明灯带，包绕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数码镜头，保证镜头四周</w:t>
      </w: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360℃</w:t>
      </w:r>
      <w:r w:rsidR="00E41798">
        <w:rPr>
          <w:rFonts w:eastAsia="Yuanti SC Bold" w:hint="eastAsia"/>
          <w:kern w:val="0"/>
          <w:sz w:val="24"/>
          <w:szCs w:val="24"/>
          <w:lang w:val="zh-TW" w:eastAsia="zh-TW"/>
        </w:rPr>
        <w:t>无死角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，检测清晰。</w:t>
      </w:r>
    </w:p>
    <w:p w:rsidR="00404069" w:rsidRPr="00A77AB0" w:rsidRDefault="002F515B" w:rsidP="00F27021">
      <w:pPr>
        <w:spacing w:line="360" w:lineRule="auto"/>
        <w:jc w:val="left"/>
        <w:rPr>
          <w:rFonts w:ascii="Yuanti SC Bold" w:eastAsia="Yuanti SC Bold" w:hAnsi="Yuanti SC Bold" w:cs="Yuanti SC Bold"/>
          <w:kern w:val="0"/>
          <w:sz w:val="24"/>
          <w:szCs w:val="24"/>
        </w:rPr>
      </w:pP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3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、高图像分辨率：探头顶端自带直径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 xml:space="preserve"> </w:t>
      </w:r>
      <w:r w:rsidRPr="00A77AB0">
        <w:rPr>
          <w:rFonts w:ascii="Heiti TC Medium" w:hAnsi="Heiti TC Medium"/>
          <w:kern w:val="0"/>
          <w:sz w:val="24"/>
          <w:szCs w:val="24"/>
        </w:rPr>
        <w:t>≤</w:t>
      </w:r>
      <w:r w:rsidRPr="00A77AB0">
        <w:rPr>
          <w:rFonts w:ascii="Heiti TC Medium" w:hAnsi="Heiti TC Medium"/>
          <w:kern w:val="0"/>
          <w:sz w:val="24"/>
          <w:szCs w:val="24"/>
          <w:lang w:val="zh-TW" w:eastAsia="zh-TW"/>
        </w:rPr>
        <w:t>1</w:t>
      </w:r>
      <w:r w:rsidRPr="00A77AB0">
        <w:rPr>
          <w:rFonts w:ascii="Yuanti SC Bold" w:hAnsi="Yuanti SC Bold"/>
          <w:kern w:val="0"/>
          <w:sz w:val="24"/>
          <w:szCs w:val="24"/>
        </w:rPr>
        <w:t>mm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微型数码相机，</w:t>
      </w: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16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万像素，</w:t>
      </w:r>
      <w:r w:rsidR="00E41798" w:rsidRPr="00A77AB0"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拍照，摄录，存档</w:t>
      </w:r>
      <w:r w:rsidR="00E41798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。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清晰度高于纤维内镜。</w:t>
      </w:r>
    </w:p>
    <w:p w:rsidR="00404069" w:rsidRPr="00A77AB0" w:rsidRDefault="002F515B" w:rsidP="00F27021">
      <w:pPr>
        <w:spacing w:line="360" w:lineRule="auto"/>
        <w:jc w:val="left"/>
        <w:rPr>
          <w:rFonts w:ascii="Yuanti SC Bold" w:eastAsia="Yuanti SC Bold" w:hAnsi="Yuanti SC Bold" w:cs="Yuanti SC Bold"/>
          <w:kern w:val="0"/>
          <w:sz w:val="24"/>
          <w:szCs w:val="24"/>
        </w:rPr>
      </w:pP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4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、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 xml:space="preserve"> </w:t>
      </w:r>
      <w:r w:rsidR="00E41798">
        <w:rPr>
          <w:rFonts w:eastAsia="Yuanti SC Bold" w:hint="eastAsia"/>
          <w:kern w:val="0"/>
          <w:sz w:val="24"/>
          <w:szCs w:val="24"/>
          <w:lang w:val="zh-TW" w:eastAsia="zh-TW"/>
        </w:rPr>
        <w:t>主机操作手柄：有拍照按钮，白平衡调节按钮，亮度</w:t>
      </w:r>
      <w:r w:rsidR="00E41798">
        <w:rPr>
          <w:rFonts w:eastAsiaTheme="minorEastAsia" w:hint="eastAsia"/>
          <w:kern w:val="0"/>
          <w:sz w:val="24"/>
          <w:szCs w:val="24"/>
          <w:lang w:val="zh-TW"/>
        </w:rPr>
        <w:t>调节</w:t>
      </w:r>
      <w:r w:rsidR="00E41798">
        <w:rPr>
          <w:rFonts w:eastAsia="Yuanti SC Bold" w:hint="eastAsia"/>
          <w:kern w:val="0"/>
          <w:sz w:val="24"/>
          <w:szCs w:val="24"/>
          <w:lang w:val="zh-TW" w:eastAsia="zh-TW"/>
        </w:rPr>
        <w:t>按钮，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可以在主机上直接操作。</w:t>
      </w:r>
    </w:p>
    <w:p w:rsidR="00404069" w:rsidRPr="00A77AB0" w:rsidRDefault="002F515B" w:rsidP="00F27021">
      <w:pPr>
        <w:spacing w:line="360" w:lineRule="auto"/>
        <w:jc w:val="left"/>
        <w:rPr>
          <w:rFonts w:ascii="Yuanti SC Regular" w:eastAsia="Yuanti SC Regular" w:hAnsi="Yuanti SC Regular" w:cs="Yuanti SC Regular"/>
          <w:kern w:val="0"/>
          <w:sz w:val="24"/>
          <w:szCs w:val="24"/>
        </w:rPr>
      </w:pPr>
      <w:r w:rsidRPr="00A77AB0">
        <w:rPr>
          <w:rFonts w:ascii="Yuanti SC Regular" w:hAnsi="Yuanti SC Regular"/>
          <w:kern w:val="0"/>
          <w:sz w:val="24"/>
          <w:szCs w:val="24"/>
          <w:lang w:val="zh-TW" w:eastAsia="zh-TW"/>
        </w:rPr>
        <w:t>5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、</w:t>
      </w:r>
      <w:r w:rsidRPr="00A77AB0">
        <w:rPr>
          <w:rFonts w:ascii="Yuanti SC Regular" w:hAnsi="Yuanti SC Regular"/>
          <w:kern w:val="0"/>
          <w:sz w:val="24"/>
          <w:szCs w:val="24"/>
        </w:rPr>
        <w:t>USB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线缆接口以连接电脑，</w:t>
      </w:r>
      <w:r w:rsidR="00E41798"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操作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方便。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 xml:space="preserve">  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可显示探测到的：景象功能，日期时间确定功能，拍照功能，摄像功能，放大功能，白平衡调节功能，亮度调节功能，颜色调节功能，清晰度调节功能，图像以及视频档案命名及存储功能。</w:t>
      </w:r>
    </w:p>
    <w:p w:rsidR="00404069" w:rsidRPr="00A77AB0" w:rsidRDefault="002F515B" w:rsidP="00F27021">
      <w:pPr>
        <w:spacing w:line="360" w:lineRule="auto"/>
        <w:jc w:val="left"/>
        <w:rPr>
          <w:rFonts w:ascii="Yuanti SC Regular" w:eastAsia="Yuanti SC Regular" w:hAnsi="Yuanti SC Regular" w:cs="Yuanti SC Regular"/>
          <w:kern w:val="0"/>
          <w:sz w:val="24"/>
          <w:szCs w:val="24"/>
        </w:rPr>
      </w:pPr>
      <w:r w:rsidRPr="00A77AB0">
        <w:rPr>
          <w:rFonts w:ascii="Yuanti SC Regular" w:hAnsi="Yuanti SC Regular"/>
          <w:kern w:val="0"/>
          <w:sz w:val="24"/>
          <w:szCs w:val="24"/>
          <w:lang w:val="zh-TW" w:eastAsia="zh-TW"/>
        </w:rPr>
        <w:t>6</w:t>
      </w:r>
      <w:r w:rsidR="00E41798">
        <w:rPr>
          <w:rFonts w:eastAsia="Yuanti SC Regular" w:hint="eastAsia"/>
          <w:kern w:val="0"/>
          <w:sz w:val="24"/>
          <w:szCs w:val="24"/>
          <w:lang w:val="zh-TW" w:eastAsia="zh-TW"/>
        </w:rPr>
        <w:t>、输出软件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可在</w:t>
      </w:r>
      <w:proofErr w:type="spellStart"/>
      <w:r w:rsidRPr="00A77AB0">
        <w:rPr>
          <w:rFonts w:ascii="Yuanti SC Regular" w:hAnsi="Yuanti SC Regular"/>
          <w:kern w:val="0"/>
          <w:sz w:val="24"/>
          <w:szCs w:val="24"/>
        </w:rPr>
        <w:t>Win</w:t>
      </w:r>
      <w:r w:rsidR="00190C7C" w:rsidRPr="00A77AB0">
        <w:rPr>
          <w:rFonts w:ascii="Yuanti SC Regular" w:eastAsiaTheme="minorEastAsia" w:hAnsi="Yuanti SC Regular" w:hint="eastAsia"/>
          <w:kern w:val="0"/>
          <w:sz w:val="24"/>
          <w:szCs w:val="24"/>
        </w:rPr>
        <w:t>XP</w:t>
      </w:r>
      <w:proofErr w:type="spellEnd"/>
      <w:r w:rsidR="00190C7C" w:rsidRPr="00A77AB0">
        <w:rPr>
          <w:rFonts w:ascii="Yuanti SC Regular" w:eastAsiaTheme="minorEastAsia" w:hAnsi="Yuanti SC Regular" w:hint="eastAsia"/>
          <w:kern w:val="0"/>
          <w:sz w:val="24"/>
          <w:szCs w:val="24"/>
        </w:rPr>
        <w:t>以上系统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运行</w:t>
      </w:r>
      <w:r w:rsidR="00190C7C" w:rsidRPr="00A77AB0">
        <w:rPr>
          <w:rFonts w:eastAsiaTheme="minorEastAsia" w:hint="eastAsia"/>
          <w:kern w:val="0"/>
          <w:sz w:val="24"/>
          <w:szCs w:val="24"/>
          <w:lang w:val="zh-TW"/>
        </w:rPr>
        <w:t>。</w:t>
      </w:r>
      <w:r w:rsidRPr="00A77AB0">
        <w:rPr>
          <w:rFonts w:ascii="Yuanti SC Regular" w:hAnsi="Yuanti SC Regular"/>
          <w:kern w:val="0"/>
          <w:sz w:val="24"/>
          <w:szCs w:val="24"/>
        </w:rPr>
        <w:t xml:space="preserve"> </w:t>
      </w:r>
    </w:p>
    <w:p w:rsidR="00404069" w:rsidRPr="00A77AB0" w:rsidRDefault="002F515B" w:rsidP="00F27021">
      <w:pPr>
        <w:spacing w:line="360" w:lineRule="auto"/>
        <w:jc w:val="left"/>
        <w:rPr>
          <w:rFonts w:ascii="Yuanti SC Bold" w:eastAsia="Yuanti SC Bold" w:hAnsi="Yuanti SC Bold" w:cs="Yuanti SC Bold"/>
          <w:kern w:val="0"/>
          <w:sz w:val="24"/>
          <w:szCs w:val="24"/>
        </w:rPr>
      </w:pP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7</w:t>
      </w:r>
      <w:r w:rsidR="00E41798">
        <w:rPr>
          <w:rFonts w:eastAsia="Yuanti SC Bold" w:hint="eastAsia"/>
          <w:kern w:val="0"/>
          <w:sz w:val="24"/>
          <w:szCs w:val="24"/>
          <w:lang w:val="zh-TW" w:eastAsia="zh-TW"/>
        </w:rPr>
        <w:t>、</w:t>
      </w:r>
      <w:r w:rsidR="00E41798">
        <w:rPr>
          <w:rFonts w:eastAsiaTheme="minorEastAsia" w:hint="eastAsia"/>
          <w:kern w:val="0"/>
          <w:sz w:val="24"/>
          <w:szCs w:val="24"/>
          <w:lang w:val="zh-TW"/>
        </w:rPr>
        <w:t>检测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长度：</w:t>
      </w:r>
      <w:r w:rsidRPr="00A77AB0">
        <w:rPr>
          <w:rFonts w:ascii="STBaoliTC-Regular" w:hAnsi="STBaoliTC-Regular"/>
          <w:b/>
          <w:bCs/>
          <w:kern w:val="0"/>
          <w:sz w:val="24"/>
          <w:szCs w:val="24"/>
        </w:rPr>
        <w:t>≥</w:t>
      </w:r>
      <w:r w:rsidRPr="00A77AB0">
        <w:rPr>
          <w:rFonts w:ascii="Yuanti SC Bold" w:hAnsi="Yuanti SC Bold"/>
          <w:kern w:val="0"/>
          <w:sz w:val="24"/>
          <w:szCs w:val="24"/>
        </w:rPr>
        <w:t>1</w:t>
      </w: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0</w:t>
      </w:r>
      <w:r w:rsidRPr="00A77AB0">
        <w:rPr>
          <w:rFonts w:ascii="Yuanti SC Bold" w:hAnsi="Yuanti SC Bold"/>
          <w:kern w:val="0"/>
          <w:sz w:val="24"/>
          <w:szCs w:val="24"/>
        </w:rPr>
        <w:t>0cm</w:t>
      </w:r>
      <w:r w:rsidR="00E41798">
        <w:rPr>
          <w:rFonts w:eastAsia="Yuanti SC Bold" w:hint="eastAsia"/>
          <w:kern w:val="0"/>
          <w:sz w:val="24"/>
          <w:szCs w:val="24"/>
          <w:lang w:val="zh-TW" w:eastAsia="zh-TW"/>
        </w:rPr>
        <w:t>，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有刻度标识，最小单位是</w:t>
      </w: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mm</w:t>
      </w:r>
      <w:r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，可确定器械通道内部污物残留以及发生损坏的位置。</w:t>
      </w:r>
    </w:p>
    <w:p w:rsidR="00404069" w:rsidRPr="00A77AB0" w:rsidRDefault="002F515B" w:rsidP="00F27021">
      <w:pPr>
        <w:spacing w:line="360" w:lineRule="auto"/>
        <w:jc w:val="left"/>
        <w:rPr>
          <w:rFonts w:ascii="Yuanti SC Regular" w:eastAsia="Yuanti SC Regular" w:hAnsi="Yuanti SC Regular" w:cs="Yuanti SC Regular"/>
          <w:kern w:val="0"/>
          <w:sz w:val="24"/>
          <w:szCs w:val="24"/>
        </w:rPr>
      </w:pPr>
      <w:r w:rsidRPr="00A77AB0">
        <w:rPr>
          <w:rFonts w:ascii="Yuanti SC Bold" w:hAnsi="Yuanti SC Bold"/>
          <w:kern w:val="0"/>
          <w:sz w:val="24"/>
          <w:szCs w:val="24"/>
          <w:lang w:val="zh-TW" w:eastAsia="zh-TW"/>
        </w:rPr>
        <w:t>8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、工作外径：</w:t>
      </w:r>
      <w:r w:rsidRPr="00A77AB0">
        <w:rPr>
          <w:rFonts w:ascii="Heiti TC Light" w:hAnsi="Heiti TC Light"/>
          <w:kern w:val="0"/>
          <w:sz w:val="24"/>
          <w:szCs w:val="24"/>
        </w:rPr>
        <w:t>≤</w:t>
      </w:r>
      <w:r w:rsidRPr="00A77AB0">
        <w:rPr>
          <w:rFonts w:ascii="Heiti TC Light" w:hAnsi="Heiti TC Light"/>
          <w:kern w:val="0"/>
          <w:sz w:val="24"/>
          <w:szCs w:val="24"/>
          <w:lang w:val="zh-TW" w:eastAsia="zh-TW"/>
        </w:rPr>
        <w:t>2</w:t>
      </w:r>
      <w:r w:rsidRPr="00A77AB0">
        <w:rPr>
          <w:rFonts w:ascii="Yuanti SC Regular" w:hAnsi="Yuanti SC Regular"/>
          <w:kern w:val="0"/>
          <w:sz w:val="24"/>
          <w:szCs w:val="24"/>
        </w:rPr>
        <w:t>mm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，</w:t>
      </w:r>
      <w:r w:rsidR="00E41798">
        <w:rPr>
          <w:rFonts w:eastAsiaTheme="minorEastAsia" w:hint="eastAsia"/>
          <w:kern w:val="0"/>
          <w:sz w:val="24"/>
          <w:szCs w:val="24"/>
          <w:lang w:val="zh-TW"/>
        </w:rPr>
        <w:t>能直接观察</w:t>
      </w:r>
      <w:r w:rsidR="00E41798" w:rsidRPr="00A4540D">
        <w:rPr>
          <w:rFonts w:eastAsia="Yuanti SC Regular" w:hint="eastAsia"/>
          <w:kern w:val="0"/>
          <w:sz w:val="24"/>
          <w:szCs w:val="24"/>
          <w:lang w:val="zh-TW" w:eastAsia="zh-TW"/>
        </w:rPr>
        <w:t>内</w:t>
      </w:r>
      <w:r w:rsidRPr="00A4540D">
        <w:rPr>
          <w:rFonts w:eastAsia="Yuanti SC Regular" w:hint="eastAsia"/>
          <w:kern w:val="0"/>
          <w:sz w:val="24"/>
          <w:szCs w:val="24"/>
          <w:lang w:val="zh-TW" w:eastAsia="zh-TW"/>
        </w:rPr>
        <w:t>径</w:t>
      </w:r>
      <w:r w:rsidR="00A4540D" w:rsidRPr="00A4540D">
        <w:rPr>
          <w:rFonts w:ascii="STBaoliTC-Regular" w:eastAsiaTheme="minorEastAsia" w:hAnsi="STBaoliTC-Regular" w:hint="eastAsia"/>
          <w:bCs/>
          <w:kern w:val="0"/>
          <w:sz w:val="24"/>
          <w:szCs w:val="24"/>
        </w:rPr>
        <w:t>大于</w:t>
      </w:r>
      <w:r w:rsidRPr="00A4540D">
        <w:rPr>
          <w:rFonts w:ascii="Yuanti SC Regular" w:hAnsi="Yuanti SC Regular"/>
          <w:kern w:val="0"/>
          <w:sz w:val="24"/>
          <w:szCs w:val="24"/>
        </w:rPr>
        <w:t>2mm</w:t>
      </w:r>
      <w:r w:rsidRPr="00A4540D">
        <w:rPr>
          <w:rFonts w:eastAsia="Yuanti SC Regular" w:hint="eastAsia"/>
          <w:kern w:val="0"/>
          <w:sz w:val="24"/>
          <w:szCs w:val="24"/>
          <w:lang w:val="zh-TW" w:eastAsia="zh-TW"/>
        </w:rPr>
        <w:t>的</w:t>
      </w:r>
      <w:r w:rsidR="00E41798" w:rsidRPr="00A4540D">
        <w:rPr>
          <w:rFonts w:eastAsiaTheme="minorEastAsia" w:hint="eastAsia"/>
          <w:kern w:val="0"/>
          <w:sz w:val="24"/>
          <w:szCs w:val="24"/>
          <w:lang w:val="zh-TW"/>
        </w:rPr>
        <w:t>器</w:t>
      </w:r>
      <w:r w:rsidR="00E41798">
        <w:rPr>
          <w:rFonts w:eastAsiaTheme="minorEastAsia" w:hint="eastAsia"/>
          <w:kern w:val="0"/>
          <w:sz w:val="24"/>
          <w:szCs w:val="24"/>
          <w:lang w:val="zh-TW"/>
        </w:rPr>
        <w:t>械内部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。</w:t>
      </w:r>
    </w:p>
    <w:p w:rsidR="00404069" w:rsidRPr="00A77AB0" w:rsidRDefault="002F515B" w:rsidP="00F27021">
      <w:pPr>
        <w:spacing w:line="360" w:lineRule="auto"/>
        <w:jc w:val="left"/>
        <w:rPr>
          <w:rFonts w:ascii="Yuanti SC Regular" w:eastAsia="Yuanti SC Regular" w:hAnsi="Yuanti SC Regular" w:cs="Yuanti SC Regular"/>
          <w:kern w:val="0"/>
          <w:sz w:val="24"/>
          <w:szCs w:val="24"/>
        </w:rPr>
      </w:pPr>
      <w:r w:rsidRPr="00A77AB0">
        <w:rPr>
          <w:rFonts w:ascii="Yuanti SC Regular" w:hAnsi="Yuanti SC Regular"/>
          <w:kern w:val="0"/>
          <w:sz w:val="24"/>
          <w:szCs w:val="24"/>
          <w:lang w:val="zh-TW" w:eastAsia="zh-TW"/>
        </w:rPr>
        <w:t>9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、视场角：</w:t>
      </w:r>
      <w:r w:rsidRPr="00A77AB0">
        <w:rPr>
          <w:rFonts w:ascii="Yuanti SC Regular" w:hAnsi="Yuanti SC Regular"/>
          <w:kern w:val="0"/>
          <w:sz w:val="24"/>
          <w:szCs w:val="24"/>
        </w:rPr>
        <w:t>120º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 xml:space="preserve"> 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，视向角：</w:t>
      </w:r>
      <w:r w:rsidRPr="00A77AB0">
        <w:rPr>
          <w:rFonts w:ascii="Yuanti SC Regular" w:hAnsi="Yuanti SC Regular"/>
          <w:kern w:val="0"/>
          <w:sz w:val="24"/>
          <w:szCs w:val="24"/>
        </w:rPr>
        <w:t>0º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，</w:t>
      </w:r>
    </w:p>
    <w:p w:rsidR="00404069" w:rsidRPr="00A77AB0" w:rsidRDefault="00A77AB0" w:rsidP="00F27021">
      <w:pPr>
        <w:spacing w:line="360" w:lineRule="auto"/>
        <w:jc w:val="left"/>
        <w:rPr>
          <w:rFonts w:ascii="Yuanti SC Bold" w:eastAsia="Yuanti SC Bold" w:hAnsi="Yuanti SC Bold" w:cs="Yuanti SC Bold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10、</w:t>
      </w:r>
      <w:r w:rsidR="008D5717"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有专用防水帽</w:t>
      </w:r>
      <w:r w:rsidR="008D5717">
        <w:rPr>
          <w:rFonts w:eastAsiaTheme="minorEastAsia" w:hint="eastAsia"/>
          <w:kern w:val="0"/>
          <w:sz w:val="24"/>
          <w:szCs w:val="24"/>
          <w:lang w:val="zh-TW"/>
        </w:rPr>
        <w:t>，</w:t>
      </w:r>
      <w:r w:rsidR="00A4540D">
        <w:rPr>
          <w:rFonts w:eastAsia="Yuanti SC Bold" w:hint="eastAsia"/>
          <w:kern w:val="0"/>
          <w:sz w:val="24"/>
          <w:szCs w:val="24"/>
          <w:lang w:val="zh-TW" w:eastAsia="zh-TW"/>
        </w:rPr>
        <w:t>可以清洗消毒，可</w:t>
      </w:r>
      <w:r w:rsidR="008D5717">
        <w:rPr>
          <w:rFonts w:eastAsia="Yuanti SC Bold" w:hint="eastAsia"/>
          <w:kern w:val="0"/>
          <w:sz w:val="24"/>
          <w:szCs w:val="24"/>
          <w:lang w:val="zh-TW" w:eastAsia="zh-TW"/>
        </w:rPr>
        <w:t>灭菌</w:t>
      </w:r>
      <w:r w:rsidR="008D5717" w:rsidRPr="00A77AB0">
        <w:rPr>
          <w:rFonts w:eastAsia="Yuanti SC Bold" w:hint="eastAsia"/>
          <w:kern w:val="0"/>
          <w:sz w:val="24"/>
          <w:szCs w:val="24"/>
          <w:lang w:val="zh-TW" w:eastAsia="zh-TW"/>
        </w:rPr>
        <w:t>。</w:t>
      </w:r>
    </w:p>
    <w:p w:rsidR="00A77AB0" w:rsidRDefault="002F515B" w:rsidP="00F27021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lang w:val="zh-TW"/>
        </w:rPr>
      </w:pPr>
      <w:r w:rsidRPr="00A77AB0">
        <w:rPr>
          <w:rFonts w:ascii="Yuanti SC Regular" w:hAnsi="Yuanti SC Regular"/>
          <w:kern w:val="0"/>
          <w:sz w:val="24"/>
          <w:szCs w:val="24"/>
          <w:lang w:val="zh-TW" w:eastAsia="zh-TW"/>
        </w:rPr>
        <w:t>1</w:t>
      </w:r>
      <w:r w:rsidR="00A77AB0">
        <w:rPr>
          <w:rFonts w:asciiTheme="minorEastAsia" w:eastAsiaTheme="minorEastAsia" w:hAnsiTheme="minorEastAsia" w:hint="eastAsia"/>
          <w:kern w:val="0"/>
          <w:sz w:val="24"/>
          <w:szCs w:val="24"/>
          <w:lang w:val="zh-TW"/>
        </w:rPr>
        <w:t>1、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高图像放大倍数：</w:t>
      </w:r>
      <w:r w:rsidRPr="00A77AB0">
        <w:rPr>
          <w:rFonts w:ascii="Yuanti SC Regular" w:hAnsi="Yuanti SC Regular"/>
          <w:kern w:val="0"/>
          <w:sz w:val="24"/>
          <w:szCs w:val="24"/>
          <w:lang w:val="zh-TW" w:eastAsia="zh-TW"/>
        </w:rPr>
        <w:t>50</w:t>
      </w:r>
      <w:r w:rsidRPr="00A77AB0">
        <w:rPr>
          <w:rFonts w:eastAsia="Yuanti SC Regular" w:hint="eastAsia"/>
          <w:kern w:val="0"/>
          <w:sz w:val="24"/>
          <w:szCs w:val="24"/>
          <w:lang w:val="zh-TW" w:eastAsia="zh-TW"/>
        </w:rPr>
        <w:t>倍</w:t>
      </w:r>
      <w:r w:rsidR="00A77AB0">
        <w:rPr>
          <w:rFonts w:asciiTheme="minorEastAsia" w:eastAsiaTheme="minorEastAsia" w:hAnsiTheme="minorEastAsia" w:hint="eastAsia"/>
          <w:kern w:val="0"/>
          <w:sz w:val="24"/>
          <w:szCs w:val="24"/>
          <w:lang w:val="zh-TW"/>
        </w:rPr>
        <w:t>。</w:t>
      </w:r>
    </w:p>
    <w:p w:rsidR="008B7450" w:rsidRPr="008B7450" w:rsidRDefault="008B7450" w:rsidP="00F27021">
      <w:pPr>
        <w:pStyle w:val="a5"/>
        <w:spacing w:line="360" w:lineRule="auto"/>
        <w:ind w:left="420" w:hanging="420"/>
        <w:jc w:val="left"/>
        <w:rPr>
          <w:rFonts w:ascii="Yuanti SC Bold" w:eastAsia="Yuanti SC Bold" w:hAnsi="Yuanti SC Bold" w:cs="Yuanti SC Bold"/>
          <w:sz w:val="24"/>
          <w:szCs w:val="24"/>
        </w:rPr>
      </w:pPr>
      <w:r w:rsidRPr="008B7450">
        <w:rPr>
          <w:rFonts w:eastAsia="Yuanti SC Bold" w:hint="eastAsia"/>
          <w:sz w:val="24"/>
          <w:szCs w:val="24"/>
          <w:lang w:val="zh-TW" w:eastAsia="zh-TW"/>
        </w:rPr>
        <w:t>二、工作站主要配置单</w:t>
      </w:r>
    </w:p>
    <w:p w:rsidR="008B7450" w:rsidRPr="008B7450" w:rsidRDefault="008B745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left="360" w:firstLine="0"/>
        <w:rPr>
          <w:rFonts w:eastAsia="Yuanti SC Regular"/>
          <w:sz w:val="24"/>
          <w:szCs w:val="24"/>
          <w:lang w:val="zh-TW" w:eastAsia="zh-TW"/>
        </w:rPr>
      </w:pP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、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高精度超细管腔检测仪主机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 xml:space="preserve">      </w:t>
      </w:r>
      <w:r w:rsidRPr="008B7450">
        <w:rPr>
          <w:rFonts w:ascii="Yuanti SC Regular" w:hAnsi="Yuanti SC Regular"/>
          <w:sz w:val="24"/>
          <w:szCs w:val="24"/>
        </w:rPr>
        <w:t xml:space="preserve"> 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壹台</w:t>
      </w:r>
    </w:p>
    <w:p w:rsidR="008B7450" w:rsidRPr="008B7450" w:rsidRDefault="008B745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left="360" w:firstLine="0"/>
        <w:rPr>
          <w:rFonts w:eastAsia="Yuanti SC Regular"/>
          <w:sz w:val="24"/>
          <w:szCs w:val="24"/>
          <w:lang w:val="zh-TW" w:eastAsia="zh-TW"/>
        </w:rPr>
      </w:pPr>
      <w:r>
        <w:rPr>
          <w:rFonts w:eastAsiaTheme="minorEastAsia" w:hint="eastAsia"/>
          <w:sz w:val="24"/>
          <w:szCs w:val="24"/>
          <w:lang w:val="zh-TW"/>
        </w:rPr>
        <w:t>2</w:t>
      </w:r>
      <w:r>
        <w:rPr>
          <w:rFonts w:eastAsiaTheme="minorEastAsia" w:hint="eastAsia"/>
          <w:sz w:val="24"/>
          <w:szCs w:val="24"/>
          <w:lang w:val="zh-TW"/>
        </w:rPr>
        <w:t>、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笔记本电脑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 xml:space="preserve">                                    </w:t>
      </w:r>
      <w:r w:rsidR="00E63488">
        <w:rPr>
          <w:rFonts w:eastAsiaTheme="minorEastAsia" w:hint="eastAsia"/>
          <w:sz w:val="24"/>
          <w:szCs w:val="24"/>
          <w:lang w:val="zh-TW"/>
        </w:rPr>
        <w:t xml:space="preserve">  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壹台</w:t>
      </w:r>
    </w:p>
    <w:p w:rsidR="008B7450" w:rsidRPr="008B7450" w:rsidRDefault="008B745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left="360" w:firstLine="0"/>
        <w:rPr>
          <w:rFonts w:eastAsia="Yuanti SC Regular"/>
          <w:sz w:val="24"/>
          <w:szCs w:val="24"/>
          <w:lang w:val="zh-TW" w:eastAsia="zh-TW"/>
        </w:rPr>
      </w:pPr>
      <w:r>
        <w:rPr>
          <w:rFonts w:eastAsiaTheme="minorEastAsia" w:hint="eastAsia"/>
          <w:sz w:val="24"/>
          <w:szCs w:val="24"/>
          <w:lang w:val="zh-TW"/>
        </w:rPr>
        <w:t>3</w:t>
      </w:r>
      <w:r>
        <w:rPr>
          <w:rFonts w:eastAsiaTheme="minorEastAsia" w:hint="eastAsia"/>
          <w:sz w:val="24"/>
          <w:szCs w:val="24"/>
          <w:lang w:val="zh-TW"/>
        </w:rPr>
        <w:t>、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专用观察及评估软件（</w:t>
      </w:r>
      <w:r w:rsidRPr="008B7450">
        <w:rPr>
          <w:rFonts w:ascii="Yuanti SC Regular" w:hAnsi="Yuanti SC Regular"/>
          <w:sz w:val="24"/>
          <w:szCs w:val="24"/>
          <w:lang w:val="zh-TW" w:eastAsia="zh-TW"/>
        </w:rPr>
        <w:t>u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盘）</w:t>
      </w:r>
      <w:r w:rsidR="00E63488">
        <w:rPr>
          <w:rFonts w:eastAsia="Yuanti SC Regular" w:hint="eastAsia"/>
          <w:sz w:val="24"/>
          <w:szCs w:val="24"/>
          <w:lang w:val="zh-TW" w:eastAsia="zh-TW"/>
        </w:rPr>
        <w:t xml:space="preserve">    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壹套</w:t>
      </w:r>
    </w:p>
    <w:p w:rsidR="008B7450" w:rsidRDefault="008B745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left="360" w:firstLine="0"/>
        <w:rPr>
          <w:rFonts w:eastAsiaTheme="minorEastAsia"/>
          <w:sz w:val="24"/>
          <w:szCs w:val="24"/>
          <w:lang w:val="zh-TW"/>
        </w:rPr>
      </w:pPr>
      <w:r>
        <w:rPr>
          <w:rFonts w:eastAsiaTheme="minorEastAsia" w:hint="eastAsia"/>
          <w:sz w:val="24"/>
          <w:szCs w:val="24"/>
          <w:lang w:val="zh-TW"/>
        </w:rPr>
        <w:t>4</w:t>
      </w:r>
      <w:r>
        <w:rPr>
          <w:rFonts w:eastAsiaTheme="minorEastAsia" w:hint="eastAsia"/>
          <w:sz w:val="24"/>
          <w:szCs w:val="24"/>
          <w:lang w:val="zh-TW"/>
        </w:rPr>
        <w:t>、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检测仪固定支架</w:t>
      </w:r>
      <w:r w:rsidRPr="008B7450">
        <w:rPr>
          <w:rFonts w:ascii="Yuanti SC Regular" w:hAnsi="Yuanti SC Regular"/>
          <w:sz w:val="24"/>
          <w:szCs w:val="24"/>
        </w:rPr>
        <w:t xml:space="preserve">     </w:t>
      </w:r>
      <w:r w:rsidRPr="008B7450">
        <w:rPr>
          <w:rFonts w:ascii="Yuanti SC Regular" w:hAnsi="Yuanti SC Regular"/>
          <w:sz w:val="24"/>
          <w:szCs w:val="24"/>
          <w:lang w:val="zh-TW" w:eastAsia="zh-TW"/>
        </w:rPr>
        <w:t xml:space="preserve">         </w:t>
      </w:r>
      <w:r w:rsidRPr="008B7450">
        <w:rPr>
          <w:rFonts w:ascii="Yuanti SC Regular" w:hAnsi="Yuanti SC Regular"/>
          <w:sz w:val="24"/>
          <w:szCs w:val="24"/>
        </w:rPr>
        <w:t xml:space="preserve">   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 xml:space="preserve">         </w:t>
      </w:r>
      <w:r w:rsidR="00E63488">
        <w:rPr>
          <w:rFonts w:eastAsiaTheme="minorEastAsia" w:hint="eastAsia"/>
          <w:sz w:val="24"/>
          <w:szCs w:val="24"/>
          <w:lang w:val="zh-TW"/>
        </w:rPr>
        <w:t xml:space="preserve">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 xml:space="preserve">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壹个</w:t>
      </w:r>
    </w:p>
    <w:p w:rsidR="008B7450" w:rsidRDefault="008B745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left="360" w:firstLine="0"/>
        <w:rPr>
          <w:rFonts w:eastAsiaTheme="minorEastAsia"/>
          <w:sz w:val="24"/>
          <w:szCs w:val="24"/>
          <w:lang w:val="zh-TW"/>
        </w:rPr>
      </w:pPr>
      <w:r>
        <w:rPr>
          <w:rFonts w:eastAsiaTheme="minorEastAsia" w:hint="eastAsia"/>
          <w:sz w:val="24"/>
          <w:szCs w:val="24"/>
          <w:lang w:val="zh-TW"/>
        </w:rPr>
        <w:t>5</w:t>
      </w:r>
      <w:r>
        <w:rPr>
          <w:rFonts w:eastAsiaTheme="minorEastAsia" w:hint="eastAsia"/>
          <w:sz w:val="24"/>
          <w:szCs w:val="24"/>
          <w:lang w:val="zh-TW"/>
        </w:rPr>
        <w:t>、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检测仪保存箱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 xml:space="preserve">                                </w:t>
      </w:r>
      <w:r w:rsidR="00E63488">
        <w:rPr>
          <w:rFonts w:eastAsiaTheme="minorEastAsia" w:hint="eastAsia"/>
          <w:sz w:val="24"/>
          <w:szCs w:val="24"/>
          <w:lang w:val="zh-TW"/>
        </w:rPr>
        <w:t xml:space="preserve"> 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 xml:space="preserve">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壹个</w:t>
      </w:r>
    </w:p>
    <w:p w:rsidR="008B7450" w:rsidRDefault="008B745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left="360" w:firstLine="0"/>
        <w:rPr>
          <w:rFonts w:eastAsiaTheme="minorEastAsia"/>
          <w:sz w:val="24"/>
          <w:szCs w:val="24"/>
          <w:lang w:val="zh-TW"/>
        </w:rPr>
      </w:pPr>
      <w:r>
        <w:rPr>
          <w:rFonts w:eastAsiaTheme="minorEastAsia" w:hint="eastAsia"/>
          <w:sz w:val="24"/>
          <w:szCs w:val="24"/>
          <w:lang w:val="zh-TW"/>
        </w:rPr>
        <w:t>6</w:t>
      </w:r>
      <w:r>
        <w:rPr>
          <w:rFonts w:eastAsiaTheme="minorEastAsia" w:hint="eastAsia"/>
          <w:sz w:val="24"/>
          <w:szCs w:val="24"/>
          <w:lang w:val="zh-TW"/>
        </w:rPr>
        <w:t>、</w:t>
      </w:r>
      <w:r w:rsidRPr="008B7450">
        <w:rPr>
          <w:rFonts w:ascii="Yuanti SC Regular" w:hAnsi="Yuanti SC Regular"/>
          <w:sz w:val="24"/>
          <w:szCs w:val="24"/>
          <w:lang w:val="zh-TW" w:eastAsia="zh-TW"/>
        </w:rPr>
        <w:t xml:space="preserve">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彩色激光打印机</w:t>
      </w:r>
      <w:r w:rsidRPr="008B7450">
        <w:rPr>
          <w:rFonts w:ascii="Yuanti SC Regular" w:hAnsi="Yuanti SC Regular"/>
          <w:sz w:val="24"/>
          <w:szCs w:val="24"/>
        </w:rPr>
        <w:t xml:space="preserve">  </w:t>
      </w:r>
      <w:r w:rsidRPr="008B7450">
        <w:rPr>
          <w:rFonts w:ascii="Yuanti SC Regular" w:hAnsi="Yuanti SC Regular"/>
          <w:sz w:val="24"/>
          <w:szCs w:val="24"/>
          <w:lang w:val="zh-TW" w:eastAsia="zh-TW"/>
        </w:rPr>
        <w:t xml:space="preserve">                        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壹台</w:t>
      </w:r>
    </w:p>
    <w:p w:rsidR="008B7450" w:rsidRPr="008B7450" w:rsidRDefault="008B745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left="360" w:firstLine="0"/>
        <w:rPr>
          <w:rFonts w:eastAsia="Yuanti SC Regular"/>
          <w:sz w:val="24"/>
          <w:szCs w:val="24"/>
          <w:lang w:val="zh-TW" w:eastAsia="zh-TW"/>
        </w:rPr>
      </w:pPr>
      <w:r>
        <w:rPr>
          <w:rFonts w:eastAsiaTheme="minorEastAsia" w:hint="eastAsia"/>
          <w:sz w:val="24"/>
          <w:szCs w:val="24"/>
          <w:lang w:val="zh-TW"/>
        </w:rPr>
        <w:t>7</w:t>
      </w:r>
      <w:r>
        <w:rPr>
          <w:rFonts w:eastAsiaTheme="minorEastAsia" w:hint="eastAsia"/>
          <w:sz w:val="24"/>
          <w:szCs w:val="24"/>
          <w:lang w:val="zh-TW"/>
        </w:rPr>
        <w:t>、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三层静音移动工作台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 xml:space="preserve">                   </w:t>
      </w:r>
      <w:r w:rsidRPr="008B7450">
        <w:rPr>
          <w:rFonts w:ascii="Yuanti SC Regular" w:hAnsi="Yuanti SC Regular"/>
          <w:sz w:val="24"/>
          <w:szCs w:val="24"/>
        </w:rPr>
        <w:t xml:space="preserve">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 xml:space="preserve"> </w:t>
      </w:r>
      <w:r w:rsidR="00E63488">
        <w:rPr>
          <w:rFonts w:eastAsiaTheme="minorEastAsia" w:hint="eastAsia"/>
          <w:sz w:val="24"/>
          <w:szCs w:val="24"/>
          <w:lang w:val="zh-TW"/>
        </w:rPr>
        <w:t xml:space="preserve"> </w:t>
      </w:r>
      <w:r w:rsidRPr="008B7450">
        <w:rPr>
          <w:rFonts w:eastAsia="Yuanti SC Regular" w:hint="eastAsia"/>
          <w:sz w:val="24"/>
          <w:szCs w:val="24"/>
          <w:lang w:val="zh-TW" w:eastAsia="zh-TW"/>
        </w:rPr>
        <w:t>壹个</w:t>
      </w:r>
    </w:p>
    <w:p w:rsidR="008B7450" w:rsidRPr="008B7450" w:rsidRDefault="002258C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firstLine="0"/>
        <w:jc w:val="left"/>
        <w:rPr>
          <w:rFonts w:ascii="Yuanti SC Regular" w:eastAsia="Yuanti SC Regular" w:hAnsi="Yuanti SC Regular" w:cs="Yuanti SC Regular"/>
          <w:sz w:val="24"/>
          <w:szCs w:val="24"/>
          <w:lang w:val="zh-TW" w:eastAsia="zh-TW"/>
        </w:rPr>
      </w:pPr>
      <w:r>
        <w:rPr>
          <w:rFonts w:ascii="Yuanti SC Regular" w:eastAsiaTheme="minorEastAsia" w:hAnsi="Yuanti SC Regular" w:hint="eastAsia"/>
          <w:sz w:val="24"/>
          <w:szCs w:val="24"/>
          <w:lang w:val="zh-TW"/>
        </w:rPr>
        <w:t xml:space="preserve">       </w:t>
      </w:r>
      <w:r w:rsidR="008B7450" w:rsidRPr="008B7450">
        <w:rPr>
          <w:rFonts w:ascii="Yuanti SC Regular" w:hAnsi="Yuanti SC Regular"/>
          <w:sz w:val="24"/>
          <w:szCs w:val="24"/>
          <w:lang w:val="zh-TW" w:eastAsia="zh-TW"/>
        </w:rPr>
        <w:t xml:space="preserve">8. </w:t>
      </w:r>
      <w:r w:rsidR="008B7450" w:rsidRPr="008B7450">
        <w:rPr>
          <w:rFonts w:eastAsia="Yuanti SC Regular" w:hint="eastAsia"/>
          <w:sz w:val="24"/>
          <w:szCs w:val="24"/>
          <w:lang w:val="zh-TW" w:eastAsia="zh-TW"/>
        </w:rPr>
        <w:t>数据连接线</w:t>
      </w:r>
      <w:r w:rsidR="008B7450" w:rsidRPr="008B7450">
        <w:rPr>
          <w:rFonts w:eastAsia="Yuanti SC Regular" w:hint="eastAsia"/>
          <w:sz w:val="24"/>
          <w:szCs w:val="24"/>
          <w:lang w:val="zh-TW" w:eastAsia="zh-TW"/>
        </w:rPr>
        <w:t xml:space="preserve">                                    </w:t>
      </w:r>
      <w:r>
        <w:rPr>
          <w:rFonts w:eastAsiaTheme="minorEastAsia" w:hint="eastAsia"/>
          <w:sz w:val="24"/>
          <w:szCs w:val="24"/>
          <w:lang w:val="zh-TW"/>
        </w:rPr>
        <w:t xml:space="preserve">     </w:t>
      </w:r>
      <w:r w:rsidR="008B7450" w:rsidRPr="008B7450">
        <w:rPr>
          <w:rFonts w:eastAsia="Yuanti SC Regular" w:hint="eastAsia"/>
          <w:sz w:val="24"/>
          <w:szCs w:val="24"/>
          <w:lang w:val="zh-TW" w:eastAsia="zh-TW"/>
        </w:rPr>
        <w:t>壹根</w:t>
      </w:r>
    </w:p>
    <w:p w:rsidR="00404069" w:rsidRPr="00A77AB0" w:rsidRDefault="002258C0" w:rsidP="00F27021">
      <w:pPr>
        <w:pStyle w:val="a5"/>
        <w:tabs>
          <w:tab w:val="left" w:pos="1500"/>
          <w:tab w:val="left" w:pos="3000"/>
          <w:tab w:val="left" w:pos="4500"/>
          <w:tab w:val="left" w:pos="6000"/>
          <w:tab w:val="left" w:pos="7500"/>
        </w:tabs>
        <w:spacing w:line="360" w:lineRule="auto"/>
        <w:ind w:firstLine="0"/>
        <w:jc w:val="left"/>
        <w:rPr>
          <w:rFonts w:eastAsiaTheme="minorEastAsia"/>
          <w:sz w:val="24"/>
          <w:szCs w:val="24"/>
        </w:rPr>
      </w:pPr>
      <w:r>
        <w:rPr>
          <w:rFonts w:ascii="Yuanti SC Regular" w:eastAsiaTheme="minorEastAsia" w:hAnsi="Yuanti SC Regular" w:hint="eastAsia"/>
          <w:sz w:val="24"/>
          <w:szCs w:val="24"/>
          <w:lang w:val="zh-TW"/>
        </w:rPr>
        <w:t xml:space="preserve">       </w:t>
      </w:r>
      <w:r w:rsidR="008B7450" w:rsidRPr="008B7450">
        <w:rPr>
          <w:rFonts w:ascii="Yuanti SC Regular" w:hAnsi="Yuanti SC Regular"/>
          <w:sz w:val="24"/>
          <w:szCs w:val="24"/>
          <w:lang w:val="zh-TW" w:eastAsia="zh-TW"/>
        </w:rPr>
        <w:t xml:space="preserve">9. </w:t>
      </w:r>
      <w:r w:rsidR="008B7450" w:rsidRPr="008B7450">
        <w:rPr>
          <w:rFonts w:eastAsia="Yuanti SC Regular" w:hint="eastAsia"/>
          <w:sz w:val="24"/>
          <w:szCs w:val="24"/>
          <w:lang w:val="zh-TW" w:eastAsia="zh-TW"/>
        </w:rPr>
        <w:t>灭菌专用防水帽</w:t>
      </w:r>
      <w:r w:rsidR="008B7450" w:rsidRPr="008B7450">
        <w:rPr>
          <w:rFonts w:eastAsia="Yuanti SC Regular" w:hint="eastAsia"/>
          <w:sz w:val="24"/>
          <w:szCs w:val="24"/>
          <w:lang w:val="zh-TW" w:eastAsia="zh-TW"/>
        </w:rPr>
        <w:t xml:space="preserve">                            </w:t>
      </w:r>
      <w:r>
        <w:rPr>
          <w:rFonts w:eastAsiaTheme="minorEastAsia" w:hint="eastAsia"/>
          <w:sz w:val="24"/>
          <w:szCs w:val="24"/>
          <w:lang w:val="zh-TW"/>
        </w:rPr>
        <w:t xml:space="preserve">    </w:t>
      </w:r>
      <w:r w:rsidR="008B7450" w:rsidRPr="008B7450">
        <w:rPr>
          <w:rFonts w:eastAsia="Yuanti SC Regular" w:hint="eastAsia"/>
          <w:sz w:val="24"/>
          <w:szCs w:val="24"/>
          <w:lang w:val="zh-TW" w:eastAsia="zh-TW"/>
        </w:rPr>
        <w:t>壹个</w:t>
      </w:r>
      <w:r w:rsidR="008B7450" w:rsidRPr="008B7450">
        <w:rPr>
          <w:rFonts w:eastAsia="Yuanti SC Regular" w:hint="eastAsia"/>
          <w:sz w:val="24"/>
          <w:szCs w:val="24"/>
          <w:lang w:val="zh-TW" w:eastAsia="zh-TW"/>
        </w:rPr>
        <w:t xml:space="preserve">       </w:t>
      </w:r>
      <w:r w:rsidR="002F515B" w:rsidRPr="008B7450">
        <w:rPr>
          <w:rFonts w:eastAsia="Yuanti SC Regular" w:hint="eastAsia"/>
          <w:sz w:val="24"/>
          <w:szCs w:val="24"/>
          <w:lang w:val="zh-TW" w:eastAsia="zh-TW"/>
        </w:rPr>
        <w:t xml:space="preserve">   </w:t>
      </w:r>
      <w:r w:rsidR="002F515B" w:rsidRPr="00A77AB0">
        <w:rPr>
          <w:rFonts w:eastAsia="Yuanti SC Regular" w:hint="eastAsia"/>
          <w:sz w:val="24"/>
          <w:szCs w:val="24"/>
          <w:lang w:val="zh-TW" w:eastAsia="zh-TW"/>
        </w:rPr>
        <w:t xml:space="preserve">    </w:t>
      </w:r>
    </w:p>
    <w:sectPr w:rsidR="00404069" w:rsidRPr="00A77AB0" w:rsidSect="00AC79BE">
      <w:pgSz w:w="11900" w:h="16840"/>
      <w:pgMar w:top="1021" w:right="1191" w:bottom="794" w:left="1191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D1" w:rsidRDefault="008F5AD1" w:rsidP="00404069">
      <w:r>
        <w:separator/>
      </w:r>
    </w:p>
  </w:endnote>
  <w:endnote w:type="continuationSeparator" w:id="0">
    <w:p w:rsidR="008F5AD1" w:rsidRDefault="008F5AD1" w:rsidP="0040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Yuanti SC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Yuanti S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iti TC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TBaoliTC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iti T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D1" w:rsidRDefault="008F5AD1" w:rsidP="00404069">
      <w:r>
        <w:separator/>
      </w:r>
    </w:p>
  </w:footnote>
  <w:footnote w:type="continuationSeparator" w:id="0">
    <w:p w:rsidR="008F5AD1" w:rsidRDefault="008F5AD1" w:rsidP="00404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7D6"/>
    <w:multiLevelType w:val="hybridMultilevel"/>
    <w:tmpl w:val="78249910"/>
    <w:numStyleLink w:val="10"/>
  </w:abstractNum>
  <w:abstractNum w:abstractNumId="1">
    <w:nsid w:val="6E6263B1"/>
    <w:multiLevelType w:val="hybridMultilevel"/>
    <w:tmpl w:val="78249910"/>
    <w:styleLink w:val="10"/>
    <w:lvl w:ilvl="0" w:tplc="6FCC7100">
      <w:start w:val="1"/>
      <w:numFmt w:val="decimal"/>
      <w:lvlText w:val="%1.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281DA">
      <w:start w:val="1"/>
      <w:numFmt w:val="lowerLetter"/>
      <w:lvlText w:val="%2)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8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BA65C8">
      <w:start w:val="1"/>
      <w:numFmt w:val="lowerRoman"/>
      <w:lvlText w:val="%3.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1222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40650">
      <w:start w:val="1"/>
      <w:numFmt w:val="decimal"/>
      <w:suff w:val="nothing"/>
      <w:lvlText w:val="%4.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C7422">
      <w:start w:val="1"/>
      <w:numFmt w:val="lowerLetter"/>
      <w:lvlText w:val="%5)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207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D03CB0">
      <w:start w:val="1"/>
      <w:numFmt w:val="lowerRoman"/>
      <w:lvlText w:val="%6.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2482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966C20">
      <w:start w:val="1"/>
      <w:numFmt w:val="decimal"/>
      <w:lvlText w:val="%7.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29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34793E">
      <w:start w:val="1"/>
      <w:numFmt w:val="lowerLetter"/>
      <w:lvlText w:val="%8)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33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CA52C">
      <w:start w:val="1"/>
      <w:numFmt w:val="lowerRoman"/>
      <w:lvlText w:val="%9."/>
      <w:lvlJc w:val="left"/>
      <w:pPr>
        <w:tabs>
          <w:tab w:val="left" w:pos="1500"/>
          <w:tab w:val="left" w:pos="3000"/>
          <w:tab w:val="left" w:pos="4500"/>
          <w:tab w:val="left" w:pos="6000"/>
          <w:tab w:val="left" w:pos="7500"/>
        </w:tabs>
        <w:ind w:left="3742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autoHyphenation/>
  <w:drawingGridHorizontalSpacing w:val="105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4069"/>
    <w:rsid w:val="00045C3A"/>
    <w:rsid w:val="000B1373"/>
    <w:rsid w:val="00190C7C"/>
    <w:rsid w:val="002258C0"/>
    <w:rsid w:val="002F515B"/>
    <w:rsid w:val="00404069"/>
    <w:rsid w:val="004F4D9E"/>
    <w:rsid w:val="00514578"/>
    <w:rsid w:val="00570128"/>
    <w:rsid w:val="005B4313"/>
    <w:rsid w:val="00740364"/>
    <w:rsid w:val="008B7450"/>
    <w:rsid w:val="008D5717"/>
    <w:rsid w:val="008F5AD1"/>
    <w:rsid w:val="00A4540D"/>
    <w:rsid w:val="00A77AB0"/>
    <w:rsid w:val="00AC79BE"/>
    <w:rsid w:val="00E41798"/>
    <w:rsid w:val="00E63488"/>
    <w:rsid w:val="00E70E3C"/>
    <w:rsid w:val="00F27021"/>
    <w:rsid w:val="00F408F9"/>
    <w:rsid w:val="00FB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069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069"/>
    <w:rPr>
      <w:u w:val="single"/>
    </w:rPr>
  </w:style>
  <w:style w:type="table" w:customStyle="1" w:styleId="TableNormal">
    <w:name w:val="Table Normal"/>
    <w:rsid w:val="00404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40406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aption">
    <w:name w:val="Caption"/>
    <w:rsid w:val="00404069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paragraph" w:styleId="a5">
    <w:name w:val="List Paragraph"/>
    <w:rsid w:val="00404069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0">
    <w:name w:val="已导入的样式“1”.0"/>
    <w:rsid w:val="00404069"/>
    <w:pPr>
      <w:numPr>
        <w:numId w:val="1"/>
      </w:numPr>
    </w:pPr>
  </w:style>
  <w:style w:type="paragraph" w:styleId="a6">
    <w:name w:val="header"/>
    <w:basedOn w:val="a"/>
    <w:link w:val="Char"/>
    <w:uiPriority w:val="99"/>
    <w:semiHidden/>
    <w:unhideWhenUsed/>
    <w:rsid w:val="00A77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77AB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A77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77AB0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266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shebeichu 2</cp:lastModifiedBy>
  <cp:revision>12</cp:revision>
  <dcterms:created xsi:type="dcterms:W3CDTF">2021-01-21T01:09:00Z</dcterms:created>
  <dcterms:modified xsi:type="dcterms:W3CDTF">2021-03-18T08:51:00Z</dcterms:modified>
</cp:coreProperties>
</file>