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391B6" w14:textId="77777777" w:rsidR="007375A7" w:rsidRPr="00FB657C" w:rsidRDefault="007375A7" w:rsidP="007375A7">
      <w:pPr>
        <w:pStyle w:val="a8"/>
        <w:rPr>
          <w:color w:val="000000" w:themeColor="text1"/>
          <w:sz w:val="72"/>
        </w:rPr>
      </w:pPr>
    </w:p>
    <w:p w14:paraId="04A9FAAB" w14:textId="77777777" w:rsidR="007375A7" w:rsidRPr="00FB657C" w:rsidRDefault="007375A7" w:rsidP="007375A7">
      <w:pPr>
        <w:pStyle w:val="a8"/>
        <w:rPr>
          <w:color w:val="000000" w:themeColor="text1"/>
          <w:sz w:val="72"/>
        </w:rPr>
      </w:pPr>
    </w:p>
    <w:p w14:paraId="080215DE" w14:textId="77777777" w:rsidR="007375A7" w:rsidRPr="00FB657C" w:rsidRDefault="007375A7" w:rsidP="007375A7">
      <w:pPr>
        <w:pStyle w:val="a8"/>
        <w:rPr>
          <w:color w:val="000000" w:themeColor="text1"/>
          <w:sz w:val="72"/>
        </w:rPr>
      </w:pPr>
      <w:bookmarkStart w:id="0" w:name="_Toc404580896"/>
      <w:bookmarkStart w:id="1" w:name="_Toc404754251"/>
      <w:bookmarkStart w:id="2" w:name="_Toc404758882"/>
      <w:bookmarkStart w:id="3" w:name="_Toc479322446"/>
      <w:bookmarkStart w:id="4" w:name="_Toc491932239"/>
      <w:r w:rsidRPr="00FB657C">
        <w:rPr>
          <w:color w:val="000000" w:themeColor="text1"/>
          <w:sz w:val="72"/>
        </w:rPr>
        <w:t>中国医学科学院肿瘤医院</w:t>
      </w:r>
      <w:bookmarkEnd w:id="0"/>
      <w:bookmarkEnd w:id="1"/>
      <w:bookmarkEnd w:id="2"/>
      <w:bookmarkEnd w:id="3"/>
      <w:bookmarkEnd w:id="4"/>
    </w:p>
    <w:p w14:paraId="0A91CD10" w14:textId="38C152DA" w:rsidR="007375A7" w:rsidRPr="00FB657C" w:rsidRDefault="00963CFC" w:rsidP="007375A7">
      <w:pPr>
        <w:pStyle w:val="a8"/>
        <w:rPr>
          <w:color w:val="000000" w:themeColor="text1"/>
          <w:sz w:val="72"/>
        </w:rPr>
      </w:pPr>
      <w:bookmarkStart w:id="5" w:name="_Toc404580898"/>
      <w:bookmarkStart w:id="6" w:name="_Toc404754253"/>
      <w:bookmarkStart w:id="7" w:name="_Toc404758884"/>
      <w:bookmarkStart w:id="8" w:name="_Toc422147979"/>
      <w:bookmarkStart w:id="9" w:name="_Toc422148081"/>
      <w:bookmarkStart w:id="10" w:name="_Toc479322448"/>
      <w:bookmarkStart w:id="11" w:name="_Toc491932240"/>
      <w:r w:rsidRPr="00FB657C">
        <w:rPr>
          <w:color w:val="000000" w:themeColor="text1"/>
          <w:sz w:val="72"/>
        </w:rPr>
        <w:t>安全桌面</w:t>
      </w:r>
      <w:bookmarkEnd w:id="11"/>
    </w:p>
    <w:p w14:paraId="49AA29F7" w14:textId="16748C26" w:rsidR="007375A7" w:rsidRPr="00FB657C" w:rsidRDefault="007375A7" w:rsidP="007375A7">
      <w:pPr>
        <w:pStyle w:val="a8"/>
        <w:rPr>
          <w:color w:val="000000" w:themeColor="text1"/>
          <w:sz w:val="72"/>
        </w:rPr>
      </w:pPr>
      <w:bookmarkStart w:id="12" w:name="_Toc491932241"/>
      <w:r w:rsidRPr="00FB657C">
        <w:rPr>
          <w:color w:val="000000" w:themeColor="text1"/>
          <w:sz w:val="72"/>
        </w:rPr>
        <w:t>技术</w:t>
      </w:r>
      <w:bookmarkEnd w:id="5"/>
      <w:bookmarkEnd w:id="6"/>
      <w:bookmarkEnd w:id="7"/>
      <w:bookmarkEnd w:id="8"/>
      <w:bookmarkEnd w:id="9"/>
      <w:r w:rsidRPr="00FB657C">
        <w:rPr>
          <w:rFonts w:hint="eastAsia"/>
          <w:color w:val="000000" w:themeColor="text1"/>
          <w:sz w:val="72"/>
        </w:rPr>
        <w:t>需求</w:t>
      </w:r>
      <w:bookmarkEnd w:id="10"/>
      <w:bookmarkEnd w:id="12"/>
    </w:p>
    <w:p w14:paraId="2018B502" w14:textId="77777777" w:rsidR="007375A7" w:rsidRPr="00FB657C" w:rsidRDefault="007375A7" w:rsidP="007375A7">
      <w:pPr>
        <w:rPr>
          <w:color w:val="000000" w:themeColor="text1"/>
        </w:rPr>
      </w:pPr>
    </w:p>
    <w:p w14:paraId="6EE4E41E" w14:textId="77777777" w:rsidR="007375A7" w:rsidRPr="00FB657C" w:rsidRDefault="007375A7" w:rsidP="007375A7">
      <w:pPr>
        <w:rPr>
          <w:color w:val="000000" w:themeColor="text1"/>
        </w:rPr>
      </w:pPr>
    </w:p>
    <w:p w14:paraId="5E103D4C" w14:textId="77777777" w:rsidR="007375A7" w:rsidRPr="00FB657C" w:rsidRDefault="007375A7" w:rsidP="007375A7">
      <w:pPr>
        <w:rPr>
          <w:color w:val="000000" w:themeColor="text1"/>
        </w:rPr>
      </w:pPr>
    </w:p>
    <w:p w14:paraId="300C63C1" w14:textId="77777777" w:rsidR="007375A7" w:rsidRPr="00FB657C" w:rsidRDefault="007375A7" w:rsidP="007375A7">
      <w:pPr>
        <w:rPr>
          <w:color w:val="000000" w:themeColor="text1"/>
        </w:rPr>
      </w:pPr>
    </w:p>
    <w:p w14:paraId="665BA01A" w14:textId="77777777" w:rsidR="007375A7" w:rsidRPr="00FB657C" w:rsidRDefault="007375A7" w:rsidP="007375A7">
      <w:pPr>
        <w:rPr>
          <w:color w:val="000000" w:themeColor="text1"/>
        </w:rPr>
      </w:pPr>
    </w:p>
    <w:p w14:paraId="641A001A" w14:textId="77777777" w:rsidR="007375A7" w:rsidRPr="00FB657C" w:rsidRDefault="007375A7" w:rsidP="007375A7">
      <w:pPr>
        <w:rPr>
          <w:color w:val="000000" w:themeColor="text1"/>
        </w:rPr>
      </w:pPr>
    </w:p>
    <w:p w14:paraId="5482CC8C" w14:textId="77777777" w:rsidR="007375A7" w:rsidRPr="00FB657C" w:rsidRDefault="007375A7" w:rsidP="007375A7">
      <w:pPr>
        <w:rPr>
          <w:color w:val="000000" w:themeColor="text1"/>
        </w:rPr>
      </w:pPr>
    </w:p>
    <w:p w14:paraId="38EDEE4D" w14:textId="77777777" w:rsidR="007375A7" w:rsidRPr="00FB657C" w:rsidRDefault="007375A7" w:rsidP="007375A7">
      <w:pPr>
        <w:rPr>
          <w:color w:val="000000" w:themeColor="text1"/>
        </w:rPr>
      </w:pPr>
    </w:p>
    <w:p w14:paraId="1ADBD8D7" w14:textId="77777777" w:rsidR="007375A7" w:rsidRPr="00FB657C" w:rsidRDefault="007375A7" w:rsidP="007375A7">
      <w:pPr>
        <w:rPr>
          <w:color w:val="000000" w:themeColor="text1"/>
        </w:rPr>
      </w:pPr>
    </w:p>
    <w:p w14:paraId="7F1A73E9" w14:textId="77777777" w:rsidR="007375A7" w:rsidRPr="00FB657C" w:rsidRDefault="007375A7" w:rsidP="007375A7">
      <w:pPr>
        <w:rPr>
          <w:color w:val="000000" w:themeColor="text1"/>
        </w:rPr>
      </w:pPr>
    </w:p>
    <w:p w14:paraId="34DDC09C" w14:textId="77777777" w:rsidR="007375A7" w:rsidRPr="00FB657C" w:rsidRDefault="007375A7" w:rsidP="007375A7">
      <w:pPr>
        <w:rPr>
          <w:color w:val="000000" w:themeColor="text1"/>
        </w:rPr>
      </w:pPr>
    </w:p>
    <w:p w14:paraId="3A32EA07" w14:textId="77777777" w:rsidR="007375A7" w:rsidRPr="00FB657C" w:rsidRDefault="007375A7" w:rsidP="007375A7">
      <w:pPr>
        <w:rPr>
          <w:color w:val="000000" w:themeColor="text1"/>
        </w:rPr>
      </w:pPr>
    </w:p>
    <w:p w14:paraId="4E48E1B6" w14:textId="77777777" w:rsidR="007375A7" w:rsidRPr="00FB657C" w:rsidRDefault="007375A7" w:rsidP="007375A7">
      <w:pPr>
        <w:rPr>
          <w:b/>
          <w:color w:val="000000" w:themeColor="text1"/>
          <w:sz w:val="28"/>
        </w:rPr>
      </w:pPr>
    </w:p>
    <w:p w14:paraId="5D07F4C8" w14:textId="77777777" w:rsidR="007375A7" w:rsidRPr="00FB657C" w:rsidRDefault="007375A7" w:rsidP="007375A7">
      <w:pPr>
        <w:jc w:val="center"/>
        <w:rPr>
          <w:b/>
          <w:color w:val="000000" w:themeColor="text1"/>
          <w:sz w:val="28"/>
        </w:rPr>
      </w:pPr>
      <w:r w:rsidRPr="00FB657C">
        <w:rPr>
          <w:b/>
          <w:color w:val="000000" w:themeColor="text1"/>
          <w:sz w:val="28"/>
        </w:rPr>
        <w:t>信息中心</w:t>
      </w:r>
      <w:r w:rsidRPr="00FB657C">
        <w:rPr>
          <w:b/>
          <w:color w:val="000000" w:themeColor="text1"/>
          <w:sz w:val="28"/>
        </w:rPr>
        <w:t>/</w:t>
      </w:r>
      <w:r w:rsidRPr="00FB657C">
        <w:rPr>
          <w:rFonts w:hint="eastAsia"/>
          <w:b/>
          <w:color w:val="000000" w:themeColor="text1"/>
          <w:sz w:val="28"/>
        </w:rPr>
        <w:t>计算</w:t>
      </w:r>
      <w:r w:rsidRPr="00FB657C">
        <w:rPr>
          <w:b/>
          <w:color w:val="000000" w:themeColor="text1"/>
          <w:sz w:val="28"/>
        </w:rPr>
        <w:t>机室</w:t>
      </w:r>
    </w:p>
    <w:p w14:paraId="15468B8E" w14:textId="354C8B10" w:rsidR="007375A7" w:rsidRPr="00FB657C" w:rsidRDefault="007375A7" w:rsidP="007375A7">
      <w:pPr>
        <w:jc w:val="center"/>
        <w:rPr>
          <w:b/>
          <w:color w:val="000000" w:themeColor="text1"/>
          <w:sz w:val="28"/>
        </w:rPr>
      </w:pPr>
      <w:r w:rsidRPr="00FB657C">
        <w:rPr>
          <w:rFonts w:hint="eastAsia"/>
          <w:b/>
          <w:color w:val="000000" w:themeColor="text1"/>
          <w:sz w:val="28"/>
        </w:rPr>
        <w:t>2017</w:t>
      </w:r>
      <w:r w:rsidRPr="00FB657C">
        <w:rPr>
          <w:rFonts w:hint="eastAsia"/>
          <w:b/>
          <w:color w:val="000000" w:themeColor="text1"/>
          <w:sz w:val="28"/>
        </w:rPr>
        <w:t>年</w:t>
      </w:r>
      <w:r w:rsidR="00963CFC" w:rsidRPr="00FB657C">
        <w:rPr>
          <w:b/>
          <w:color w:val="000000" w:themeColor="text1"/>
          <w:sz w:val="28"/>
        </w:rPr>
        <w:t>8</w:t>
      </w:r>
      <w:r w:rsidRPr="00FB657C">
        <w:rPr>
          <w:rFonts w:hint="eastAsia"/>
          <w:b/>
          <w:color w:val="000000" w:themeColor="text1"/>
          <w:sz w:val="28"/>
        </w:rPr>
        <w:t>月</w:t>
      </w:r>
    </w:p>
    <w:p w14:paraId="50845238" w14:textId="7F530448" w:rsidR="007375A7" w:rsidRPr="00FB657C" w:rsidRDefault="007375A7">
      <w:pPr>
        <w:widowControl/>
        <w:jc w:val="left"/>
        <w:rPr>
          <w:color w:val="000000" w:themeColor="text1"/>
        </w:rPr>
      </w:pPr>
    </w:p>
    <w:p w14:paraId="2ED84B79" w14:textId="77777777" w:rsidR="007375A7" w:rsidRPr="00FB657C" w:rsidRDefault="007375A7" w:rsidP="007375A7">
      <w:pPr>
        <w:rPr>
          <w:color w:val="000000" w:themeColor="text1"/>
        </w:rPr>
      </w:pPr>
    </w:p>
    <w:p w14:paraId="005A4F71" w14:textId="7797274B" w:rsidR="00ED636F" w:rsidRDefault="00ED636F">
      <w:pPr>
        <w:widowControl/>
        <w:jc w:val="left"/>
        <w:rPr>
          <w:color w:val="000000" w:themeColor="text1"/>
        </w:rPr>
      </w:pPr>
      <w:r w:rsidRPr="00FB657C">
        <w:rPr>
          <w:color w:val="000000" w:themeColor="text1"/>
        </w:rPr>
        <w:br w:type="page"/>
      </w:r>
    </w:p>
    <w:sdt>
      <w:sdtPr>
        <w:rPr>
          <w:lang w:val="zh-CN"/>
        </w:rPr>
        <w:id w:val="-737554856"/>
        <w:docPartObj>
          <w:docPartGallery w:val="Table of Contents"/>
          <w:docPartUnique/>
        </w:docPartObj>
      </w:sdtPr>
      <w:sdtEndPr>
        <w:rPr>
          <w:rFonts w:ascii="Times New Roman" w:eastAsia="宋体" w:hAnsi="Times New Roman" w:cs="Times New Roman"/>
          <w:noProof/>
          <w:color w:val="auto"/>
          <w:kern w:val="2"/>
          <w:sz w:val="21"/>
          <w:szCs w:val="20"/>
          <w:lang w:val="en-US"/>
        </w:rPr>
      </w:sdtEndPr>
      <w:sdtContent>
        <w:p w14:paraId="01E49E75" w14:textId="31782A8E" w:rsidR="00462977" w:rsidRDefault="00462977">
          <w:pPr>
            <w:pStyle w:val="af0"/>
          </w:pPr>
          <w:r>
            <w:rPr>
              <w:lang w:val="zh-CN"/>
            </w:rPr>
            <w:t>目录</w:t>
          </w:r>
        </w:p>
        <w:p w14:paraId="66211F02" w14:textId="77777777" w:rsidR="00462977" w:rsidRDefault="00462977">
          <w:pPr>
            <w:pStyle w:val="11"/>
            <w:tabs>
              <w:tab w:val="right" w:leader="dot" w:pos="8296"/>
            </w:tabs>
            <w:rPr>
              <w:rFonts w:eastAsiaTheme="minorEastAsia" w:cstheme="minorBidi"/>
              <w:b w:val="0"/>
              <w:noProof/>
            </w:rPr>
          </w:pPr>
          <w:r>
            <w:rPr>
              <w:b w:val="0"/>
            </w:rPr>
            <w:fldChar w:fldCharType="begin"/>
          </w:r>
          <w:r>
            <w:instrText>TOC \o "1-3" \h \z \u</w:instrText>
          </w:r>
          <w:r>
            <w:rPr>
              <w:b w:val="0"/>
            </w:rPr>
            <w:fldChar w:fldCharType="separate"/>
          </w:r>
          <w:hyperlink w:anchor="_Toc491932239" w:history="1">
            <w:r w:rsidRPr="00EE72D9">
              <w:rPr>
                <w:rStyle w:val="af1"/>
                <w:rFonts w:hint="eastAsia"/>
                <w:noProof/>
              </w:rPr>
              <w:t>中国医学科学院肿瘤医院</w:t>
            </w:r>
            <w:r>
              <w:rPr>
                <w:noProof/>
                <w:webHidden/>
              </w:rPr>
              <w:tab/>
            </w:r>
            <w:r>
              <w:rPr>
                <w:noProof/>
                <w:webHidden/>
              </w:rPr>
              <w:fldChar w:fldCharType="begin"/>
            </w:r>
            <w:r>
              <w:rPr>
                <w:noProof/>
                <w:webHidden/>
              </w:rPr>
              <w:instrText xml:space="preserve"> PAGEREF _Toc491932239 \h </w:instrText>
            </w:r>
            <w:r>
              <w:rPr>
                <w:noProof/>
                <w:webHidden/>
              </w:rPr>
            </w:r>
            <w:r>
              <w:rPr>
                <w:noProof/>
                <w:webHidden/>
              </w:rPr>
              <w:fldChar w:fldCharType="separate"/>
            </w:r>
            <w:r w:rsidR="003632A8">
              <w:rPr>
                <w:noProof/>
                <w:webHidden/>
              </w:rPr>
              <w:t>1</w:t>
            </w:r>
            <w:r>
              <w:rPr>
                <w:noProof/>
                <w:webHidden/>
              </w:rPr>
              <w:fldChar w:fldCharType="end"/>
            </w:r>
          </w:hyperlink>
        </w:p>
        <w:p w14:paraId="1FAF80CC" w14:textId="77777777" w:rsidR="00462977" w:rsidRDefault="00462977">
          <w:pPr>
            <w:pStyle w:val="11"/>
            <w:tabs>
              <w:tab w:val="right" w:leader="dot" w:pos="8296"/>
            </w:tabs>
            <w:rPr>
              <w:rFonts w:eastAsiaTheme="minorEastAsia" w:cstheme="minorBidi"/>
              <w:b w:val="0"/>
              <w:noProof/>
            </w:rPr>
          </w:pPr>
          <w:hyperlink w:anchor="_Toc491932240" w:history="1">
            <w:r w:rsidRPr="00EE72D9">
              <w:rPr>
                <w:rStyle w:val="af1"/>
                <w:rFonts w:hint="eastAsia"/>
                <w:noProof/>
              </w:rPr>
              <w:t>安全桌面</w:t>
            </w:r>
            <w:r>
              <w:rPr>
                <w:noProof/>
                <w:webHidden/>
              </w:rPr>
              <w:tab/>
            </w:r>
            <w:r>
              <w:rPr>
                <w:noProof/>
                <w:webHidden/>
              </w:rPr>
              <w:fldChar w:fldCharType="begin"/>
            </w:r>
            <w:r>
              <w:rPr>
                <w:noProof/>
                <w:webHidden/>
              </w:rPr>
              <w:instrText xml:space="preserve"> PAGEREF _Toc491932240 \h </w:instrText>
            </w:r>
            <w:r>
              <w:rPr>
                <w:noProof/>
                <w:webHidden/>
              </w:rPr>
            </w:r>
            <w:r>
              <w:rPr>
                <w:noProof/>
                <w:webHidden/>
              </w:rPr>
              <w:fldChar w:fldCharType="separate"/>
            </w:r>
            <w:r w:rsidR="003632A8">
              <w:rPr>
                <w:noProof/>
                <w:webHidden/>
              </w:rPr>
              <w:t>1</w:t>
            </w:r>
            <w:r>
              <w:rPr>
                <w:noProof/>
                <w:webHidden/>
              </w:rPr>
              <w:fldChar w:fldCharType="end"/>
            </w:r>
          </w:hyperlink>
        </w:p>
        <w:p w14:paraId="2AECC942" w14:textId="77777777" w:rsidR="00462977" w:rsidRDefault="00462977">
          <w:pPr>
            <w:pStyle w:val="11"/>
            <w:tabs>
              <w:tab w:val="right" w:leader="dot" w:pos="8296"/>
            </w:tabs>
            <w:rPr>
              <w:rFonts w:eastAsiaTheme="minorEastAsia" w:cstheme="minorBidi"/>
              <w:b w:val="0"/>
              <w:noProof/>
            </w:rPr>
          </w:pPr>
          <w:hyperlink w:anchor="_Toc491932241" w:history="1">
            <w:r w:rsidRPr="00EE72D9">
              <w:rPr>
                <w:rStyle w:val="af1"/>
                <w:rFonts w:hint="eastAsia"/>
                <w:noProof/>
              </w:rPr>
              <w:t>技术需求</w:t>
            </w:r>
            <w:r>
              <w:rPr>
                <w:noProof/>
                <w:webHidden/>
              </w:rPr>
              <w:tab/>
            </w:r>
            <w:r>
              <w:rPr>
                <w:noProof/>
                <w:webHidden/>
              </w:rPr>
              <w:fldChar w:fldCharType="begin"/>
            </w:r>
            <w:r>
              <w:rPr>
                <w:noProof/>
                <w:webHidden/>
              </w:rPr>
              <w:instrText xml:space="preserve"> PAGEREF _Toc491932241 \h </w:instrText>
            </w:r>
            <w:r>
              <w:rPr>
                <w:noProof/>
                <w:webHidden/>
              </w:rPr>
            </w:r>
            <w:r>
              <w:rPr>
                <w:noProof/>
                <w:webHidden/>
              </w:rPr>
              <w:fldChar w:fldCharType="separate"/>
            </w:r>
            <w:r w:rsidR="003632A8">
              <w:rPr>
                <w:noProof/>
                <w:webHidden/>
              </w:rPr>
              <w:t>1</w:t>
            </w:r>
            <w:r>
              <w:rPr>
                <w:noProof/>
                <w:webHidden/>
              </w:rPr>
              <w:fldChar w:fldCharType="end"/>
            </w:r>
          </w:hyperlink>
        </w:p>
        <w:p w14:paraId="58F1B6D3" w14:textId="77777777" w:rsidR="00462977" w:rsidRDefault="00462977">
          <w:pPr>
            <w:pStyle w:val="11"/>
            <w:tabs>
              <w:tab w:val="left" w:pos="840"/>
              <w:tab w:val="right" w:leader="dot" w:pos="8296"/>
            </w:tabs>
            <w:rPr>
              <w:rFonts w:eastAsiaTheme="minorEastAsia" w:cstheme="minorBidi"/>
              <w:b w:val="0"/>
              <w:noProof/>
            </w:rPr>
          </w:pPr>
          <w:hyperlink w:anchor="_Toc491932242" w:history="1">
            <w:r w:rsidRPr="00EE72D9">
              <w:rPr>
                <w:rStyle w:val="af1"/>
                <w:rFonts w:hint="eastAsia"/>
                <w:noProof/>
              </w:rPr>
              <w:t>一、</w:t>
            </w:r>
            <w:r>
              <w:rPr>
                <w:rFonts w:eastAsiaTheme="minorEastAsia" w:cstheme="minorBidi"/>
                <w:b w:val="0"/>
                <w:noProof/>
              </w:rPr>
              <w:tab/>
            </w:r>
            <w:r w:rsidRPr="00EE72D9">
              <w:rPr>
                <w:rStyle w:val="af1"/>
                <w:rFonts w:hint="eastAsia"/>
                <w:noProof/>
              </w:rPr>
              <w:t>项目概述</w:t>
            </w:r>
            <w:r>
              <w:rPr>
                <w:noProof/>
                <w:webHidden/>
              </w:rPr>
              <w:tab/>
            </w:r>
            <w:r>
              <w:rPr>
                <w:noProof/>
                <w:webHidden/>
              </w:rPr>
              <w:fldChar w:fldCharType="begin"/>
            </w:r>
            <w:r>
              <w:rPr>
                <w:noProof/>
                <w:webHidden/>
              </w:rPr>
              <w:instrText xml:space="preserve"> PAGEREF _Toc491932242 \h </w:instrText>
            </w:r>
            <w:r>
              <w:rPr>
                <w:noProof/>
                <w:webHidden/>
              </w:rPr>
            </w:r>
            <w:r>
              <w:rPr>
                <w:noProof/>
                <w:webHidden/>
              </w:rPr>
              <w:fldChar w:fldCharType="separate"/>
            </w:r>
            <w:r w:rsidR="003632A8">
              <w:rPr>
                <w:noProof/>
                <w:webHidden/>
              </w:rPr>
              <w:t>3</w:t>
            </w:r>
            <w:r>
              <w:rPr>
                <w:noProof/>
                <w:webHidden/>
              </w:rPr>
              <w:fldChar w:fldCharType="end"/>
            </w:r>
          </w:hyperlink>
        </w:p>
        <w:p w14:paraId="4BFFB24A" w14:textId="77777777" w:rsidR="00462977" w:rsidRDefault="00462977">
          <w:pPr>
            <w:pStyle w:val="11"/>
            <w:tabs>
              <w:tab w:val="left" w:pos="840"/>
              <w:tab w:val="right" w:leader="dot" w:pos="8296"/>
            </w:tabs>
            <w:rPr>
              <w:rFonts w:eastAsiaTheme="minorEastAsia" w:cstheme="minorBidi"/>
              <w:b w:val="0"/>
              <w:noProof/>
            </w:rPr>
          </w:pPr>
          <w:hyperlink w:anchor="_Toc491932243" w:history="1">
            <w:r w:rsidRPr="00EE72D9">
              <w:rPr>
                <w:rStyle w:val="af1"/>
                <w:rFonts w:hint="eastAsia"/>
                <w:noProof/>
              </w:rPr>
              <w:t>二、</w:t>
            </w:r>
            <w:r>
              <w:rPr>
                <w:rFonts w:eastAsiaTheme="minorEastAsia" w:cstheme="minorBidi"/>
                <w:b w:val="0"/>
                <w:noProof/>
              </w:rPr>
              <w:tab/>
            </w:r>
            <w:r w:rsidRPr="00EE72D9">
              <w:rPr>
                <w:rStyle w:val="af1"/>
                <w:rFonts w:hint="eastAsia"/>
                <w:noProof/>
              </w:rPr>
              <w:t>技术要求</w:t>
            </w:r>
            <w:r>
              <w:rPr>
                <w:noProof/>
                <w:webHidden/>
              </w:rPr>
              <w:tab/>
            </w:r>
            <w:r>
              <w:rPr>
                <w:noProof/>
                <w:webHidden/>
              </w:rPr>
              <w:fldChar w:fldCharType="begin"/>
            </w:r>
            <w:r>
              <w:rPr>
                <w:noProof/>
                <w:webHidden/>
              </w:rPr>
              <w:instrText xml:space="preserve"> PAGEREF _Toc491932243 \h </w:instrText>
            </w:r>
            <w:r>
              <w:rPr>
                <w:noProof/>
                <w:webHidden/>
              </w:rPr>
            </w:r>
            <w:r>
              <w:rPr>
                <w:noProof/>
                <w:webHidden/>
              </w:rPr>
              <w:fldChar w:fldCharType="separate"/>
            </w:r>
            <w:r w:rsidR="003632A8">
              <w:rPr>
                <w:noProof/>
                <w:webHidden/>
              </w:rPr>
              <w:t>3</w:t>
            </w:r>
            <w:r>
              <w:rPr>
                <w:noProof/>
                <w:webHidden/>
              </w:rPr>
              <w:fldChar w:fldCharType="end"/>
            </w:r>
          </w:hyperlink>
        </w:p>
        <w:p w14:paraId="2B67A178" w14:textId="77777777" w:rsidR="00462977" w:rsidRDefault="00462977">
          <w:pPr>
            <w:pStyle w:val="21"/>
            <w:tabs>
              <w:tab w:val="right" w:leader="dot" w:pos="8296"/>
            </w:tabs>
            <w:rPr>
              <w:rFonts w:eastAsiaTheme="minorEastAsia" w:cstheme="minorBidi"/>
              <w:noProof/>
              <w:sz w:val="24"/>
              <w:szCs w:val="24"/>
            </w:rPr>
          </w:pPr>
          <w:hyperlink w:anchor="_Toc491932244" w:history="1">
            <w:r w:rsidRPr="00EE72D9">
              <w:rPr>
                <w:rStyle w:val="af1"/>
                <w:noProof/>
              </w:rPr>
              <w:t>2.1</w:t>
            </w:r>
            <w:r w:rsidRPr="00EE72D9">
              <w:rPr>
                <w:rStyle w:val="af1"/>
                <w:rFonts w:hint="eastAsia"/>
                <w:noProof/>
              </w:rPr>
              <w:t>系统配置</w:t>
            </w:r>
            <w:r>
              <w:rPr>
                <w:noProof/>
                <w:webHidden/>
              </w:rPr>
              <w:tab/>
            </w:r>
            <w:r>
              <w:rPr>
                <w:noProof/>
                <w:webHidden/>
              </w:rPr>
              <w:fldChar w:fldCharType="begin"/>
            </w:r>
            <w:r>
              <w:rPr>
                <w:noProof/>
                <w:webHidden/>
              </w:rPr>
              <w:instrText xml:space="preserve"> PAGEREF _Toc491932244 \h </w:instrText>
            </w:r>
            <w:r>
              <w:rPr>
                <w:noProof/>
                <w:webHidden/>
              </w:rPr>
            </w:r>
            <w:r>
              <w:rPr>
                <w:noProof/>
                <w:webHidden/>
              </w:rPr>
              <w:fldChar w:fldCharType="separate"/>
            </w:r>
            <w:r w:rsidR="003632A8">
              <w:rPr>
                <w:noProof/>
                <w:webHidden/>
              </w:rPr>
              <w:t>3</w:t>
            </w:r>
            <w:r>
              <w:rPr>
                <w:noProof/>
                <w:webHidden/>
              </w:rPr>
              <w:fldChar w:fldCharType="end"/>
            </w:r>
          </w:hyperlink>
        </w:p>
        <w:p w14:paraId="41AA313D" w14:textId="77777777" w:rsidR="00462977" w:rsidRDefault="00462977">
          <w:pPr>
            <w:pStyle w:val="21"/>
            <w:tabs>
              <w:tab w:val="right" w:leader="dot" w:pos="8296"/>
            </w:tabs>
            <w:rPr>
              <w:rFonts w:eastAsiaTheme="minorEastAsia" w:cstheme="minorBidi"/>
              <w:noProof/>
              <w:sz w:val="24"/>
              <w:szCs w:val="24"/>
            </w:rPr>
          </w:pPr>
          <w:hyperlink w:anchor="_Toc491932245" w:history="1">
            <w:r w:rsidRPr="00EE72D9">
              <w:rPr>
                <w:rStyle w:val="af1"/>
                <w:noProof/>
              </w:rPr>
              <w:t>2.2</w:t>
            </w:r>
            <w:r w:rsidRPr="00EE72D9">
              <w:rPr>
                <w:rStyle w:val="af1"/>
                <w:rFonts w:hint="eastAsia"/>
                <w:noProof/>
              </w:rPr>
              <w:t>详细要求</w:t>
            </w:r>
            <w:r>
              <w:rPr>
                <w:noProof/>
                <w:webHidden/>
              </w:rPr>
              <w:tab/>
            </w:r>
            <w:r>
              <w:rPr>
                <w:noProof/>
                <w:webHidden/>
              </w:rPr>
              <w:fldChar w:fldCharType="begin"/>
            </w:r>
            <w:r>
              <w:rPr>
                <w:noProof/>
                <w:webHidden/>
              </w:rPr>
              <w:instrText xml:space="preserve"> PAGEREF _Toc491932245 \h </w:instrText>
            </w:r>
            <w:r>
              <w:rPr>
                <w:noProof/>
                <w:webHidden/>
              </w:rPr>
            </w:r>
            <w:r>
              <w:rPr>
                <w:noProof/>
                <w:webHidden/>
              </w:rPr>
              <w:fldChar w:fldCharType="separate"/>
            </w:r>
            <w:r w:rsidR="003632A8">
              <w:rPr>
                <w:noProof/>
                <w:webHidden/>
              </w:rPr>
              <w:t>3</w:t>
            </w:r>
            <w:r>
              <w:rPr>
                <w:noProof/>
                <w:webHidden/>
              </w:rPr>
              <w:fldChar w:fldCharType="end"/>
            </w:r>
          </w:hyperlink>
        </w:p>
        <w:p w14:paraId="392FD74A" w14:textId="77777777" w:rsidR="00462977" w:rsidRDefault="00462977">
          <w:pPr>
            <w:pStyle w:val="31"/>
            <w:tabs>
              <w:tab w:val="right" w:leader="dot" w:pos="8296"/>
            </w:tabs>
            <w:rPr>
              <w:rFonts w:eastAsiaTheme="minorEastAsia" w:cstheme="minorBidi"/>
              <w:i/>
              <w:noProof/>
              <w:sz w:val="24"/>
              <w:szCs w:val="24"/>
            </w:rPr>
          </w:pPr>
          <w:hyperlink w:anchor="_Toc491932246" w:history="1">
            <w:r w:rsidRPr="00EE72D9">
              <w:rPr>
                <w:rStyle w:val="af1"/>
                <w:noProof/>
              </w:rPr>
              <w:t>2.2.1</w:t>
            </w:r>
            <w:r w:rsidRPr="00EE72D9">
              <w:rPr>
                <w:rStyle w:val="af1"/>
                <w:rFonts w:hint="eastAsia"/>
                <w:noProof/>
              </w:rPr>
              <w:t>桌面云一体机</w:t>
            </w:r>
            <w:r>
              <w:rPr>
                <w:noProof/>
                <w:webHidden/>
              </w:rPr>
              <w:tab/>
            </w:r>
            <w:r>
              <w:rPr>
                <w:noProof/>
                <w:webHidden/>
              </w:rPr>
              <w:fldChar w:fldCharType="begin"/>
            </w:r>
            <w:r>
              <w:rPr>
                <w:noProof/>
                <w:webHidden/>
              </w:rPr>
              <w:instrText xml:space="preserve"> PAGEREF _Toc491932246 \h </w:instrText>
            </w:r>
            <w:r>
              <w:rPr>
                <w:noProof/>
                <w:webHidden/>
              </w:rPr>
            </w:r>
            <w:r>
              <w:rPr>
                <w:noProof/>
                <w:webHidden/>
              </w:rPr>
              <w:fldChar w:fldCharType="separate"/>
            </w:r>
            <w:r w:rsidR="003632A8">
              <w:rPr>
                <w:noProof/>
                <w:webHidden/>
              </w:rPr>
              <w:t>3</w:t>
            </w:r>
            <w:r>
              <w:rPr>
                <w:noProof/>
                <w:webHidden/>
              </w:rPr>
              <w:fldChar w:fldCharType="end"/>
            </w:r>
          </w:hyperlink>
        </w:p>
        <w:p w14:paraId="7B62FB76" w14:textId="77777777" w:rsidR="00462977" w:rsidRDefault="00462977">
          <w:pPr>
            <w:pStyle w:val="31"/>
            <w:tabs>
              <w:tab w:val="right" w:leader="dot" w:pos="8296"/>
            </w:tabs>
            <w:rPr>
              <w:rFonts w:eastAsiaTheme="minorEastAsia" w:cstheme="minorBidi"/>
              <w:i/>
              <w:noProof/>
              <w:sz w:val="24"/>
              <w:szCs w:val="24"/>
            </w:rPr>
          </w:pPr>
          <w:hyperlink w:anchor="_Toc491932247" w:history="1">
            <w:r w:rsidRPr="00EE72D9">
              <w:rPr>
                <w:rStyle w:val="af1"/>
                <w:noProof/>
              </w:rPr>
              <w:t>2.2.2</w:t>
            </w:r>
            <w:r w:rsidRPr="00EE72D9">
              <w:rPr>
                <w:rStyle w:val="af1"/>
                <w:rFonts w:hint="eastAsia"/>
                <w:noProof/>
              </w:rPr>
              <w:t>瘦终端</w:t>
            </w:r>
            <w:r>
              <w:rPr>
                <w:noProof/>
                <w:webHidden/>
              </w:rPr>
              <w:tab/>
            </w:r>
            <w:r>
              <w:rPr>
                <w:noProof/>
                <w:webHidden/>
              </w:rPr>
              <w:fldChar w:fldCharType="begin"/>
            </w:r>
            <w:r>
              <w:rPr>
                <w:noProof/>
                <w:webHidden/>
              </w:rPr>
              <w:instrText xml:space="preserve"> PAGEREF _Toc491932247 \h </w:instrText>
            </w:r>
            <w:r>
              <w:rPr>
                <w:noProof/>
                <w:webHidden/>
              </w:rPr>
            </w:r>
            <w:r>
              <w:rPr>
                <w:noProof/>
                <w:webHidden/>
              </w:rPr>
              <w:fldChar w:fldCharType="separate"/>
            </w:r>
            <w:r w:rsidR="003632A8">
              <w:rPr>
                <w:noProof/>
                <w:webHidden/>
              </w:rPr>
              <w:t>9</w:t>
            </w:r>
            <w:r>
              <w:rPr>
                <w:noProof/>
                <w:webHidden/>
              </w:rPr>
              <w:fldChar w:fldCharType="end"/>
            </w:r>
          </w:hyperlink>
        </w:p>
        <w:p w14:paraId="1F55C5F2" w14:textId="77777777" w:rsidR="00462977" w:rsidRDefault="00462977">
          <w:pPr>
            <w:pStyle w:val="31"/>
            <w:tabs>
              <w:tab w:val="right" w:leader="dot" w:pos="8296"/>
            </w:tabs>
            <w:rPr>
              <w:rFonts w:eastAsiaTheme="minorEastAsia" w:cstheme="minorBidi"/>
              <w:i/>
              <w:noProof/>
              <w:sz w:val="24"/>
              <w:szCs w:val="24"/>
            </w:rPr>
          </w:pPr>
          <w:hyperlink w:anchor="_Toc491932248" w:history="1">
            <w:r w:rsidRPr="00EE72D9">
              <w:rPr>
                <w:rStyle w:val="af1"/>
                <w:noProof/>
              </w:rPr>
              <w:t>2.2.3</w:t>
            </w:r>
            <w:r w:rsidRPr="00EE72D9">
              <w:rPr>
                <w:rStyle w:val="af1"/>
                <w:rFonts w:hint="eastAsia"/>
                <w:noProof/>
              </w:rPr>
              <w:t>运行环境控制软件</w:t>
            </w:r>
            <w:r>
              <w:rPr>
                <w:noProof/>
                <w:webHidden/>
              </w:rPr>
              <w:tab/>
            </w:r>
            <w:r>
              <w:rPr>
                <w:noProof/>
                <w:webHidden/>
              </w:rPr>
              <w:fldChar w:fldCharType="begin"/>
            </w:r>
            <w:r>
              <w:rPr>
                <w:noProof/>
                <w:webHidden/>
              </w:rPr>
              <w:instrText xml:space="preserve"> PAGEREF _Toc491932248 \h </w:instrText>
            </w:r>
            <w:r>
              <w:rPr>
                <w:noProof/>
                <w:webHidden/>
              </w:rPr>
            </w:r>
            <w:r>
              <w:rPr>
                <w:noProof/>
                <w:webHidden/>
              </w:rPr>
              <w:fldChar w:fldCharType="separate"/>
            </w:r>
            <w:r w:rsidR="003632A8">
              <w:rPr>
                <w:noProof/>
                <w:webHidden/>
              </w:rPr>
              <w:t>10</w:t>
            </w:r>
            <w:r>
              <w:rPr>
                <w:noProof/>
                <w:webHidden/>
              </w:rPr>
              <w:fldChar w:fldCharType="end"/>
            </w:r>
          </w:hyperlink>
        </w:p>
        <w:p w14:paraId="389793EE" w14:textId="77777777" w:rsidR="00462977" w:rsidRDefault="00462977">
          <w:pPr>
            <w:pStyle w:val="11"/>
            <w:tabs>
              <w:tab w:val="left" w:pos="840"/>
              <w:tab w:val="right" w:leader="dot" w:pos="8296"/>
            </w:tabs>
            <w:rPr>
              <w:rFonts w:eastAsiaTheme="minorEastAsia" w:cstheme="minorBidi"/>
              <w:b w:val="0"/>
              <w:noProof/>
            </w:rPr>
          </w:pPr>
          <w:hyperlink w:anchor="_Toc491932249" w:history="1">
            <w:r w:rsidRPr="00EE72D9">
              <w:rPr>
                <w:rStyle w:val="af1"/>
                <w:rFonts w:hint="eastAsia"/>
                <w:noProof/>
              </w:rPr>
              <w:t>三、</w:t>
            </w:r>
            <w:r>
              <w:rPr>
                <w:rFonts w:eastAsiaTheme="minorEastAsia" w:cstheme="minorBidi"/>
                <w:b w:val="0"/>
                <w:noProof/>
              </w:rPr>
              <w:tab/>
            </w:r>
            <w:r w:rsidRPr="00EE72D9">
              <w:rPr>
                <w:rStyle w:val="af1"/>
                <w:rFonts w:hint="eastAsia"/>
                <w:noProof/>
              </w:rPr>
              <w:t>服务</w:t>
            </w:r>
            <w:r>
              <w:rPr>
                <w:noProof/>
                <w:webHidden/>
              </w:rPr>
              <w:tab/>
            </w:r>
            <w:r>
              <w:rPr>
                <w:noProof/>
                <w:webHidden/>
              </w:rPr>
              <w:fldChar w:fldCharType="begin"/>
            </w:r>
            <w:r>
              <w:rPr>
                <w:noProof/>
                <w:webHidden/>
              </w:rPr>
              <w:instrText xml:space="preserve"> PAGEREF _Toc491932249 \h </w:instrText>
            </w:r>
            <w:r>
              <w:rPr>
                <w:noProof/>
                <w:webHidden/>
              </w:rPr>
            </w:r>
            <w:r>
              <w:rPr>
                <w:noProof/>
                <w:webHidden/>
              </w:rPr>
              <w:fldChar w:fldCharType="separate"/>
            </w:r>
            <w:r w:rsidR="003632A8">
              <w:rPr>
                <w:noProof/>
                <w:webHidden/>
              </w:rPr>
              <w:t>10</w:t>
            </w:r>
            <w:r>
              <w:rPr>
                <w:noProof/>
                <w:webHidden/>
              </w:rPr>
              <w:fldChar w:fldCharType="end"/>
            </w:r>
          </w:hyperlink>
        </w:p>
        <w:p w14:paraId="3A9F9B63" w14:textId="2A12E216" w:rsidR="00462977" w:rsidRDefault="00462977">
          <w:r>
            <w:rPr>
              <w:b/>
              <w:bCs/>
              <w:noProof/>
            </w:rPr>
            <w:fldChar w:fldCharType="end"/>
          </w:r>
        </w:p>
      </w:sdtContent>
    </w:sdt>
    <w:p w14:paraId="5D17E042" w14:textId="7803224F" w:rsidR="00462977" w:rsidRPr="00FB657C" w:rsidRDefault="00462977">
      <w:pPr>
        <w:widowControl/>
        <w:jc w:val="left"/>
        <w:rPr>
          <w:rFonts w:hint="eastAsia"/>
          <w:color w:val="000000" w:themeColor="text1"/>
        </w:rPr>
      </w:pPr>
      <w:r>
        <w:rPr>
          <w:color w:val="000000" w:themeColor="text1"/>
        </w:rPr>
        <w:br w:type="page"/>
      </w:r>
      <w:bookmarkStart w:id="13" w:name="_GoBack"/>
      <w:bookmarkEnd w:id="13"/>
    </w:p>
    <w:p w14:paraId="7CCB6632" w14:textId="68413864" w:rsidR="00ED2D46" w:rsidRPr="00FB657C" w:rsidRDefault="00B253D8" w:rsidP="00B253D8">
      <w:pPr>
        <w:pStyle w:val="1"/>
        <w:numPr>
          <w:ilvl w:val="0"/>
          <w:numId w:val="2"/>
        </w:numPr>
        <w:rPr>
          <w:color w:val="000000" w:themeColor="text1"/>
          <w:sz w:val="36"/>
          <w:szCs w:val="36"/>
        </w:rPr>
      </w:pPr>
      <w:bookmarkStart w:id="14" w:name="_Toc491932242"/>
      <w:r w:rsidRPr="00FB657C">
        <w:rPr>
          <w:rFonts w:hint="eastAsia"/>
          <w:color w:val="000000" w:themeColor="text1"/>
          <w:sz w:val="36"/>
          <w:szCs w:val="36"/>
        </w:rPr>
        <w:lastRenderedPageBreak/>
        <w:t>项目</w:t>
      </w:r>
      <w:r w:rsidRPr="00FB657C">
        <w:rPr>
          <w:color w:val="000000" w:themeColor="text1"/>
          <w:sz w:val="36"/>
          <w:szCs w:val="36"/>
        </w:rPr>
        <w:t>概述</w:t>
      </w:r>
      <w:bookmarkEnd w:id="14"/>
    </w:p>
    <w:p w14:paraId="2514B893" w14:textId="08A1EB8B" w:rsidR="00BC5FDA" w:rsidRPr="00FB657C" w:rsidRDefault="00BC5FDA" w:rsidP="00BC5FDA">
      <w:pPr>
        <w:ind w:firstLine="420"/>
        <w:rPr>
          <w:color w:val="000000" w:themeColor="text1"/>
        </w:rPr>
      </w:pPr>
      <w:r w:rsidRPr="00FB657C">
        <w:rPr>
          <w:rFonts w:hint="eastAsia"/>
          <w:color w:val="000000" w:themeColor="text1"/>
        </w:rPr>
        <w:t>我</w:t>
      </w:r>
      <w:r w:rsidRPr="00FB657C">
        <w:rPr>
          <w:color w:val="000000" w:themeColor="text1"/>
        </w:rPr>
        <w:t>院目前</w:t>
      </w:r>
      <w:r w:rsidR="0046348C" w:rsidRPr="00FB657C">
        <w:rPr>
          <w:color w:val="000000" w:themeColor="text1"/>
        </w:rPr>
        <w:t>已经建</w:t>
      </w:r>
      <w:r w:rsidR="0046348C" w:rsidRPr="00FB657C">
        <w:rPr>
          <w:rFonts w:hint="eastAsia"/>
          <w:color w:val="000000" w:themeColor="text1"/>
        </w:rPr>
        <w:t>成</w:t>
      </w:r>
      <w:r w:rsidR="0046348C" w:rsidRPr="00FB657C">
        <w:rPr>
          <w:color w:val="000000" w:themeColor="text1"/>
        </w:rPr>
        <w:t>使用的</w:t>
      </w:r>
      <w:r w:rsidRPr="00FB657C">
        <w:rPr>
          <w:color w:val="000000" w:themeColor="text1"/>
        </w:rPr>
        <w:t>信息系统</w:t>
      </w:r>
      <w:r w:rsidR="00D255EB" w:rsidRPr="00FB657C">
        <w:rPr>
          <w:color w:val="000000" w:themeColor="text1"/>
        </w:rPr>
        <w:t>数量</w:t>
      </w:r>
      <w:r w:rsidRPr="00FB657C">
        <w:rPr>
          <w:color w:val="000000" w:themeColor="text1"/>
        </w:rPr>
        <w:t>众多</w:t>
      </w:r>
      <w:r w:rsidR="00D255EB" w:rsidRPr="00FB657C">
        <w:rPr>
          <w:color w:val="000000" w:themeColor="text1"/>
        </w:rPr>
        <w:t>，</w:t>
      </w:r>
      <w:r w:rsidR="00120A49" w:rsidRPr="00FB657C">
        <w:rPr>
          <w:rFonts w:hint="eastAsia"/>
          <w:color w:val="000000" w:themeColor="text1"/>
        </w:rPr>
        <w:t>各</w:t>
      </w:r>
      <w:r w:rsidR="00120A49" w:rsidRPr="00FB657C">
        <w:rPr>
          <w:color w:val="000000" w:themeColor="text1"/>
        </w:rPr>
        <w:t>系统的开发厂商</w:t>
      </w:r>
      <w:r w:rsidR="00830E93" w:rsidRPr="00FB657C">
        <w:rPr>
          <w:color w:val="000000" w:themeColor="text1"/>
        </w:rPr>
        <w:t>都</w:t>
      </w:r>
      <w:r w:rsidR="00120A49" w:rsidRPr="00FB657C">
        <w:rPr>
          <w:color w:val="000000" w:themeColor="text1"/>
        </w:rPr>
        <w:t>不尽相同</w:t>
      </w:r>
      <w:r w:rsidR="00830E93" w:rsidRPr="00FB657C">
        <w:rPr>
          <w:color w:val="000000" w:themeColor="text1"/>
        </w:rPr>
        <w:t>。</w:t>
      </w:r>
      <w:r w:rsidR="0049785B" w:rsidRPr="00FB657C">
        <w:rPr>
          <w:color w:val="000000" w:themeColor="text1"/>
        </w:rPr>
        <w:t>系统在运行过程中，</w:t>
      </w:r>
      <w:r w:rsidR="0049785B" w:rsidRPr="00FB657C">
        <w:rPr>
          <w:rFonts w:hint="eastAsia"/>
          <w:color w:val="000000" w:themeColor="text1"/>
        </w:rPr>
        <w:t>需要</w:t>
      </w:r>
      <w:r w:rsidR="0049785B" w:rsidRPr="00FB657C">
        <w:rPr>
          <w:color w:val="000000" w:themeColor="text1"/>
        </w:rPr>
        <w:t>大量的运维工作。</w:t>
      </w:r>
      <w:r w:rsidR="0025409B" w:rsidRPr="00FB657C">
        <w:rPr>
          <w:color w:val="000000" w:themeColor="text1"/>
        </w:rPr>
        <w:t>在处理故障问题时，</w:t>
      </w:r>
      <w:r w:rsidR="0049785B" w:rsidRPr="00FB657C">
        <w:rPr>
          <w:rFonts w:hint="eastAsia"/>
          <w:color w:val="000000" w:themeColor="text1"/>
        </w:rPr>
        <w:t>目前</w:t>
      </w:r>
      <w:r w:rsidR="0049785B" w:rsidRPr="00FB657C">
        <w:rPr>
          <w:color w:val="000000" w:themeColor="text1"/>
        </w:rPr>
        <w:t>各厂家的运维方式包括</w:t>
      </w:r>
      <w:r w:rsidR="006E15AF" w:rsidRPr="00FB657C">
        <w:rPr>
          <w:color w:val="000000" w:themeColor="text1"/>
        </w:rPr>
        <w:t>：</w:t>
      </w:r>
      <w:r w:rsidR="0025409B" w:rsidRPr="00FB657C">
        <w:rPr>
          <w:color w:val="000000" w:themeColor="text1"/>
        </w:rPr>
        <w:t>到场</w:t>
      </w:r>
      <w:r w:rsidR="006E15AF" w:rsidRPr="00FB657C">
        <w:rPr>
          <w:color w:val="000000" w:themeColor="text1"/>
        </w:rPr>
        <w:t>处理</w:t>
      </w:r>
      <w:r w:rsidR="0025409B" w:rsidRPr="00FB657C">
        <w:rPr>
          <w:color w:val="000000" w:themeColor="text1"/>
        </w:rPr>
        <w:t>、</w:t>
      </w:r>
      <w:r w:rsidR="006E15AF" w:rsidRPr="00FB657C">
        <w:rPr>
          <w:color w:val="000000" w:themeColor="text1"/>
        </w:rPr>
        <w:t>电话处理与</w:t>
      </w:r>
      <w:r w:rsidR="0025409B" w:rsidRPr="00FB657C">
        <w:rPr>
          <w:rFonts w:hint="eastAsia"/>
          <w:color w:val="000000" w:themeColor="text1"/>
        </w:rPr>
        <w:t>远程</w:t>
      </w:r>
      <w:r w:rsidR="0025409B" w:rsidRPr="00FB657C">
        <w:rPr>
          <w:color w:val="000000" w:themeColor="text1"/>
        </w:rPr>
        <w:t>接入</w:t>
      </w:r>
      <w:r w:rsidR="006E15AF" w:rsidRPr="00FB657C">
        <w:rPr>
          <w:rFonts w:hint="eastAsia"/>
          <w:color w:val="000000" w:themeColor="text1"/>
        </w:rPr>
        <w:t>处理</w:t>
      </w:r>
      <w:r w:rsidR="003671BF" w:rsidRPr="00FB657C">
        <w:rPr>
          <w:color w:val="000000" w:themeColor="text1"/>
        </w:rPr>
        <w:t>。</w:t>
      </w:r>
    </w:p>
    <w:p w14:paraId="2D63D78E" w14:textId="0A22CB18" w:rsidR="00DA4AA7" w:rsidRPr="00FB657C" w:rsidRDefault="00DA4AA7" w:rsidP="00BC5FDA">
      <w:pPr>
        <w:ind w:firstLine="420"/>
        <w:rPr>
          <w:color w:val="000000" w:themeColor="text1"/>
        </w:rPr>
      </w:pPr>
      <w:r w:rsidRPr="00FB657C">
        <w:rPr>
          <w:rFonts w:hint="eastAsia"/>
          <w:color w:val="000000" w:themeColor="text1"/>
        </w:rPr>
        <w:t>目前</w:t>
      </w:r>
      <w:r w:rsidRPr="00FB657C">
        <w:rPr>
          <w:color w:val="000000" w:themeColor="text1"/>
        </w:rPr>
        <w:t>的主要问题是远程接入处理这种方式。</w:t>
      </w:r>
      <w:r w:rsidR="00A23AD4" w:rsidRPr="00FB657C">
        <w:rPr>
          <w:color w:val="000000" w:themeColor="text1"/>
        </w:rPr>
        <w:t>运维人员会用一台</w:t>
      </w:r>
      <w:r w:rsidR="00A36A41" w:rsidRPr="00FB657C">
        <w:rPr>
          <w:rFonts w:hint="eastAsia"/>
          <w:color w:val="000000" w:themeColor="text1"/>
        </w:rPr>
        <w:t>终端</w:t>
      </w:r>
      <w:r w:rsidR="00A23AD4" w:rsidRPr="00FB657C">
        <w:rPr>
          <w:color w:val="000000" w:themeColor="text1"/>
        </w:rPr>
        <w:t>将</w:t>
      </w:r>
      <w:r w:rsidR="00A36A41" w:rsidRPr="00FB657C">
        <w:rPr>
          <w:color w:val="000000" w:themeColor="text1"/>
        </w:rPr>
        <w:t>我院</w:t>
      </w:r>
      <w:r w:rsidR="00A36A41" w:rsidRPr="00FB657C">
        <w:rPr>
          <w:rFonts w:hint="eastAsia"/>
          <w:color w:val="000000" w:themeColor="text1"/>
        </w:rPr>
        <w:t>内</w:t>
      </w:r>
      <w:r w:rsidR="00A36A41" w:rsidRPr="00FB657C">
        <w:rPr>
          <w:color w:val="000000" w:themeColor="text1"/>
        </w:rPr>
        <w:t>网与互联进行连接，从而达到远程接入管理方式。</w:t>
      </w:r>
      <w:r w:rsidR="00A36A41" w:rsidRPr="00FB657C">
        <w:rPr>
          <w:rFonts w:hint="eastAsia"/>
          <w:color w:val="000000" w:themeColor="text1"/>
        </w:rPr>
        <w:t>这存在</w:t>
      </w:r>
      <w:r w:rsidR="00A36A41" w:rsidRPr="00FB657C">
        <w:rPr>
          <w:color w:val="000000" w:themeColor="text1"/>
        </w:rPr>
        <w:t>以下几点</w:t>
      </w:r>
      <w:r w:rsidR="00A36A41" w:rsidRPr="00FB657C">
        <w:rPr>
          <w:rFonts w:hint="eastAsia"/>
          <w:color w:val="000000" w:themeColor="text1"/>
        </w:rPr>
        <w:t>问题</w:t>
      </w:r>
      <w:r w:rsidR="00A36A41" w:rsidRPr="00FB657C">
        <w:rPr>
          <w:color w:val="000000" w:themeColor="text1"/>
        </w:rPr>
        <w:t>：</w:t>
      </w:r>
    </w:p>
    <w:p w14:paraId="3DA83FDE" w14:textId="1FA4092A" w:rsidR="009578D8" w:rsidRPr="00FB657C" w:rsidRDefault="009578D8" w:rsidP="009578D8">
      <w:pPr>
        <w:pStyle w:val="aa"/>
        <w:numPr>
          <w:ilvl w:val="0"/>
          <w:numId w:val="4"/>
        </w:numPr>
        <w:ind w:firstLineChars="0"/>
        <w:rPr>
          <w:color w:val="000000" w:themeColor="text1"/>
        </w:rPr>
      </w:pPr>
      <w:r w:rsidRPr="00FB657C">
        <w:rPr>
          <w:rFonts w:hint="eastAsia"/>
          <w:color w:val="000000" w:themeColor="text1"/>
        </w:rPr>
        <w:t>破坏</w:t>
      </w:r>
      <w:r w:rsidRPr="00FB657C">
        <w:rPr>
          <w:color w:val="000000" w:themeColor="text1"/>
        </w:rPr>
        <w:t>内网隔离环境，</w:t>
      </w:r>
      <w:r w:rsidRPr="00FB657C">
        <w:rPr>
          <w:rFonts w:hint="eastAsia"/>
          <w:color w:val="000000" w:themeColor="text1"/>
        </w:rPr>
        <w:t>增加</w:t>
      </w:r>
      <w:r w:rsidRPr="00FB657C">
        <w:rPr>
          <w:color w:val="000000" w:themeColor="text1"/>
        </w:rPr>
        <w:t>入侵风险；</w:t>
      </w:r>
    </w:p>
    <w:p w14:paraId="602A7227" w14:textId="0B0DE629" w:rsidR="009578D8" w:rsidRPr="00FB657C" w:rsidRDefault="00837DFB" w:rsidP="009578D8">
      <w:pPr>
        <w:pStyle w:val="aa"/>
        <w:numPr>
          <w:ilvl w:val="0"/>
          <w:numId w:val="4"/>
        </w:numPr>
        <w:ind w:firstLineChars="0"/>
        <w:rPr>
          <w:color w:val="000000" w:themeColor="text1"/>
        </w:rPr>
      </w:pPr>
      <w:r w:rsidRPr="00FB657C">
        <w:rPr>
          <w:color w:val="000000" w:themeColor="text1"/>
        </w:rPr>
        <w:t>运维人员使用的终端不受管理，</w:t>
      </w:r>
      <w:r w:rsidRPr="00FB657C">
        <w:rPr>
          <w:rFonts w:hint="eastAsia"/>
          <w:color w:val="000000" w:themeColor="text1"/>
        </w:rPr>
        <w:t>容易</w:t>
      </w:r>
      <w:r w:rsidR="00917648" w:rsidRPr="00FB657C">
        <w:rPr>
          <w:color w:val="000000" w:themeColor="text1"/>
        </w:rPr>
        <w:t>造成信息泄漏</w:t>
      </w:r>
      <w:r w:rsidR="00E37A55" w:rsidRPr="00FB657C">
        <w:rPr>
          <w:color w:val="000000" w:themeColor="text1"/>
        </w:rPr>
        <w:t>；</w:t>
      </w:r>
    </w:p>
    <w:p w14:paraId="560EA647" w14:textId="2F9516E0" w:rsidR="00E37A55" w:rsidRPr="00FB657C" w:rsidRDefault="00E37A55" w:rsidP="009578D8">
      <w:pPr>
        <w:pStyle w:val="aa"/>
        <w:numPr>
          <w:ilvl w:val="0"/>
          <w:numId w:val="4"/>
        </w:numPr>
        <w:ind w:firstLineChars="0"/>
        <w:rPr>
          <w:color w:val="000000" w:themeColor="text1"/>
        </w:rPr>
      </w:pPr>
      <w:r w:rsidRPr="00FB657C">
        <w:rPr>
          <w:rFonts w:hint="eastAsia"/>
          <w:color w:val="000000" w:themeColor="text1"/>
        </w:rPr>
        <w:t>运维</w:t>
      </w:r>
      <w:r w:rsidRPr="00FB657C">
        <w:rPr>
          <w:color w:val="000000" w:themeColor="text1"/>
        </w:rPr>
        <w:t>终端环境</w:t>
      </w:r>
      <w:r w:rsidRPr="00FB657C">
        <w:rPr>
          <w:rFonts w:hint="eastAsia"/>
          <w:color w:val="000000" w:themeColor="text1"/>
        </w:rPr>
        <w:t>没有</w:t>
      </w:r>
      <w:r w:rsidRPr="00FB657C">
        <w:rPr>
          <w:color w:val="000000" w:themeColor="text1"/>
        </w:rPr>
        <w:t>保障，</w:t>
      </w:r>
      <w:r w:rsidRPr="00FB657C">
        <w:rPr>
          <w:rFonts w:hint="eastAsia"/>
          <w:color w:val="000000" w:themeColor="text1"/>
        </w:rPr>
        <w:t>增加</w:t>
      </w:r>
      <w:r w:rsidRPr="00FB657C">
        <w:rPr>
          <w:color w:val="000000" w:themeColor="text1"/>
        </w:rPr>
        <w:t>病毒传播</w:t>
      </w:r>
      <w:r w:rsidR="004F5894" w:rsidRPr="00FB657C">
        <w:rPr>
          <w:color w:val="000000" w:themeColor="text1"/>
        </w:rPr>
        <w:t>可能性。</w:t>
      </w:r>
    </w:p>
    <w:p w14:paraId="4EBC79AF" w14:textId="77841D13" w:rsidR="004F5894" w:rsidRPr="00FB657C" w:rsidRDefault="004F5894" w:rsidP="005C2E9F">
      <w:pPr>
        <w:ind w:firstLine="420"/>
        <w:rPr>
          <w:color w:val="000000" w:themeColor="text1"/>
        </w:rPr>
      </w:pPr>
      <w:r w:rsidRPr="00FB657C">
        <w:rPr>
          <w:color w:val="000000" w:themeColor="text1"/>
        </w:rPr>
        <w:t>针对以</w:t>
      </w:r>
      <w:r w:rsidRPr="00FB657C">
        <w:rPr>
          <w:rFonts w:hint="eastAsia"/>
          <w:color w:val="000000" w:themeColor="text1"/>
        </w:rPr>
        <w:t>上</w:t>
      </w:r>
      <w:r w:rsidRPr="00FB657C">
        <w:rPr>
          <w:color w:val="000000" w:themeColor="text1"/>
        </w:rPr>
        <w:t>问题，</w:t>
      </w:r>
      <w:r w:rsidR="002307EE" w:rsidRPr="00FB657C">
        <w:rPr>
          <w:color w:val="000000" w:themeColor="text1"/>
        </w:rPr>
        <w:t>现计划建设统一的接入平台，</w:t>
      </w:r>
      <w:r w:rsidR="004D1F6A" w:rsidRPr="00FB657C">
        <w:rPr>
          <w:rFonts w:hint="eastAsia"/>
          <w:color w:val="000000" w:themeColor="text1"/>
        </w:rPr>
        <w:t>解决</w:t>
      </w:r>
      <w:r w:rsidR="005C2E9F" w:rsidRPr="00FB657C">
        <w:rPr>
          <w:color w:val="000000" w:themeColor="text1"/>
        </w:rPr>
        <w:t>因私联</w:t>
      </w:r>
      <w:r w:rsidR="004D1F6A" w:rsidRPr="00FB657C">
        <w:rPr>
          <w:color w:val="000000" w:themeColor="text1"/>
        </w:rPr>
        <w:t>内、</w:t>
      </w:r>
      <w:r w:rsidR="004D1F6A" w:rsidRPr="00FB657C">
        <w:rPr>
          <w:rFonts w:hint="eastAsia"/>
          <w:color w:val="000000" w:themeColor="text1"/>
        </w:rPr>
        <w:t>外</w:t>
      </w:r>
      <w:r w:rsidR="004D1F6A" w:rsidRPr="00FB657C">
        <w:rPr>
          <w:color w:val="000000" w:themeColor="text1"/>
        </w:rPr>
        <w:t>网</w:t>
      </w:r>
      <w:r w:rsidR="005C2E9F" w:rsidRPr="00FB657C">
        <w:rPr>
          <w:color w:val="000000" w:themeColor="text1"/>
        </w:rPr>
        <w:t>导致</w:t>
      </w:r>
      <w:r w:rsidR="004D1F6A" w:rsidRPr="00FB657C">
        <w:rPr>
          <w:color w:val="000000" w:themeColor="text1"/>
        </w:rPr>
        <w:t>边界不清</w:t>
      </w:r>
      <w:r w:rsidR="005C2E9F" w:rsidRPr="00FB657C">
        <w:rPr>
          <w:color w:val="000000" w:themeColor="text1"/>
        </w:rPr>
        <w:t>的问题</w:t>
      </w:r>
      <w:r w:rsidR="00D51F16" w:rsidRPr="00FB657C">
        <w:rPr>
          <w:color w:val="000000" w:themeColor="text1"/>
        </w:rPr>
        <w:t>；</w:t>
      </w:r>
      <w:r w:rsidR="005C2E9F" w:rsidRPr="00FB657C">
        <w:rPr>
          <w:color w:val="000000" w:themeColor="text1"/>
        </w:rPr>
        <w:t>提供受</w:t>
      </w:r>
      <w:r w:rsidR="005C2E9F" w:rsidRPr="00FB657C">
        <w:rPr>
          <w:rFonts w:hint="eastAsia"/>
          <w:color w:val="000000" w:themeColor="text1"/>
        </w:rPr>
        <w:t>控的</w:t>
      </w:r>
      <w:r w:rsidR="005C2E9F" w:rsidRPr="00FB657C">
        <w:rPr>
          <w:color w:val="000000" w:themeColor="text1"/>
        </w:rPr>
        <w:t>安全运维桌面供运维人员使用</w:t>
      </w:r>
      <w:r w:rsidR="00D51F16" w:rsidRPr="00FB657C">
        <w:rPr>
          <w:color w:val="000000" w:themeColor="text1"/>
        </w:rPr>
        <w:t>，</w:t>
      </w:r>
      <w:r w:rsidR="00D51F16" w:rsidRPr="00FB657C">
        <w:rPr>
          <w:rFonts w:hint="eastAsia"/>
          <w:color w:val="000000" w:themeColor="text1"/>
        </w:rPr>
        <w:t>全面</w:t>
      </w:r>
      <w:r w:rsidR="00D51F16" w:rsidRPr="00FB657C">
        <w:rPr>
          <w:color w:val="000000" w:themeColor="text1"/>
        </w:rPr>
        <w:t>防护运维环境</w:t>
      </w:r>
      <w:r w:rsidR="005C2E9F" w:rsidRPr="00FB657C">
        <w:rPr>
          <w:color w:val="000000" w:themeColor="text1"/>
        </w:rPr>
        <w:t>。</w:t>
      </w:r>
      <w:r w:rsidR="002B45FA" w:rsidRPr="00FB657C">
        <w:rPr>
          <w:color w:val="000000" w:themeColor="text1"/>
        </w:rPr>
        <w:t>从</w:t>
      </w:r>
      <w:r w:rsidR="002B45FA" w:rsidRPr="00FB657C">
        <w:rPr>
          <w:rFonts w:hint="eastAsia"/>
          <w:color w:val="000000" w:themeColor="text1"/>
        </w:rPr>
        <w:t>而</w:t>
      </w:r>
      <w:r w:rsidR="002B45FA" w:rsidRPr="00FB657C">
        <w:rPr>
          <w:color w:val="000000" w:themeColor="text1"/>
        </w:rPr>
        <w:t>实现对远程接</w:t>
      </w:r>
      <w:r w:rsidR="002B45FA" w:rsidRPr="00FB657C">
        <w:rPr>
          <w:rFonts w:hint="eastAsia"/>
          <w:color w:val="000000" w:themeColor="text1"/>
        </w:rPr>
        <w:t>入</w:t>
      </w:r>
      <w:r w:rsidR="002B45FA" w:rsidRPr="00FB657C">
        <w:rPr>
          <w:color w:val="000000" w:themeColor="text1"/>
        </w:rPr>
        <w:t>方式的</w:t>
      </w:r>
      <w:r w:rsidR="00D51F16" w:rsidRPr="00FB657C">
        <w:rPr>
          <w:color w:val="000000" w:themeColor="text1"/>
        </w:rPr>
        <w:t>统一管理</w:t>
      </w:r>
      <w:r w:rsidR="00CE4E97" w:rsidRPr="00FB657C">
        <w:rPr>
          <w:color w:val="000000" w:themeColor="text1"/>
        </w:rPr>
        <w:t>。</w:t>
      </w:r>
    </w:p>
    <w:p w14:paraId="7F89E5C8" w14:textId="7EBD4D11" w:rsidR="00B253D8" w:rsidRPr="00FB657C" w:rsidRDefault="00B253D8" w:rsidP="00B253D8">
      <w:pPr>
        <w:pStyle w:val="1"/>
        <w:numPr>
          <w:ilvl w:val="0"/>
          <w:numId w:val="2"/>
        </w:numPr>
        <w:rPr>
          <w:color w:val="000000" w:themeColor="text1"/>
          <w:sz w:val="36"/>
          <w:szCs w:val="36"/>
        </w:rPr>
      </w:pPr>
      <w:bookmarkStart w:id="15" w:name="_Toc491932243"/>
      <w:r w:rsidRPr="00FB657C">
        <w:rPr>
          <w:color w:val="000000" w:themeColor="text1"/>
          <w:sz w:val="36"/>
          <w:szCs w:val="36"/>
        </w:rPr>
        <w:t>技术</w:t>
      </w:r>
      <w:r w:rsidRPr="00FB657C">
        <w:rPr>
          <w:rFonts w:hint="eastAsia"/>
          <w:color w:val="000000" w:themeColor="text1"/>
          <w:sz w:val="36"/>
          <w:szCs w:val="36"/>
        </w:rPr>
        <w:t>要求</w:t>
      </w:r>
      <w:bookmarkEnd w:id="15"/>
    </w:p>
    <w:p w14:paraId="2DC5BAD7" w14:textId="5AF7CC6C" w:rsidR="000232A5" w:rsidRPr="00FB657C" w:rsidRDefault="00D31EBC" w:rsidP="001A6C6F">
      <w:pPr>
        <w:pStyle w:val="2"/>
        <w:rPr>
          <w:color w:val="000000" w:themeColor="text1"/>
        </w:rPr>
      </w:pPr>
      <w:bookmarkStart w:id="16" w:name="_Toc491932244"/>
      <w:r w:rsidRPr="00FB657C">
        <w:rPr>
          <w:color w:val="000000" w:themeColor="text1"/>
        </w:rPr>
        <w:t>2.1</w:t>
      </w:r>
      <w:r w:rsidR="001A6C6F" w:rsidRPr="00FB657C">
        <w:rPr>
          <w:rFonts w:hint="eastAsia"/>
          <w:color w:val="000000" w:themeColor="text1"/>
        </w:rPr>
        <w:t>系统</w:t>
      </w:r>
      <w:r w:rsidR="001A6C6F" w:rsidRPr="00FB657C">
        <w:rPr>
          <w:color w:val="000000" w:themeColor="text1"/>
        </w:rPr>
        <w:t>配置</w:t>
      </w:r>
      <w:bookmarkEnd w:id="16"/>
    </w:p>
    <w:tbl>
      <w:tblPr>
        <w:tblStyle w:val="a7"/>
        <w:tblW w:w="0" w:type="auto"/>
        <w:tblLook w:val="04A0" w:firstRow="1" w:lastRow="0" w:firstColumn="1" w:lastColumn="0" w:noHBand="0" w:noVBand="1"/>
      </w:tblPr>
      <w:tblGrid>
        <w:gridCol w:w="838"/>
        <w:gridCol w:w="1620"/>
        <w:gridCol w:w="5021"/>
        <w:gridCol w:w="1043"/>
      </w:tblGrid>
      <w:tr w:rsidR="00FB657C" w:rsidRPr="00FB657C" w14:paraId="13C4F621" w14:textId="77777777" w:rsidTr="002E0424">
        <w:trPr>
          <w:trHeight w:val="367"/>
        </w:trPr>
        <w:tc>
          <w:tcPr>
            <w:tcW w:w="838" w:type="dxa"/>
          </w:tcPr>
          <w:p w14:paraId="2CD6E402" w14:textId="6664CA01" w:rsidR="00F37186" w:rsidRPr="00FB657C" w:rsidRDefault="00F37186" w:rsidP="00AD3995">
            <w:pPr>
              <w:rPr>
                <w:color w:val="000000" w:themeColor="text1"/>
              </w:rPr>
            </w:pPr>
            <w:r w:rsidRPr="00FB657C">
              <w:rPr>
                <w:color w:val="000000" w:themeColor="text1"/>
              </w:rPr>
              <w:t>序号</w:t>
            </w:r>
          </w:p>
        </w:tc>
        <w:tc>
          <w:tcPr>
            <w:tcW w:w="1620" w:type="dxa"/>
          </w:tcPr>
          <w:p w14:paraId="4AF5E210" w14:textId="105EF06D" w:rsidR="00F37186" w:rsidRPr="00FB657C" w:rsidRDefault="00BB1656" w:rsidP="00AD3995">
            <w:pPr>
              <w:rPr>
                <w:color w:val="000000" w:themeColor="text1"/>
              </w:rPr>
            </w:pPr>
            <w:r w:rsidRPr="00FB657C">
              <w:rPr>
                <w:rFonts w:hint="eastAsia"/>
                <w:color w:val="000000" w:themeColor="text1"/>
              </w:rPr>
              <w:t>项目</w:t>
            </w:r>
          </w:p>
        </w:tc>
        <w:tc>
          <w:tcPr>
            <w:tcW w:w="5021" w:type="dxa"/>
          </w:tcPr>
          <w:p w14:paraId="55EE68A3" w14:textId="33963089" w:rsidR="00F37186" w:rsidRPr="00FB657C" w:rsidRDefault="00BB1656" w:rsidP="00AD3995">
            <w:pPr>
              <w:rPr>
                <w:color w:val="000000" w:themeColor="text1"/>
              </w:rPr>
            </w:pPr>
            <w:r w:rsidRPr="00FB657C">
              <w:rPr>
                <w:color w:val="000000" w:themeColor="text1"/>
              </w:rPr>
              <w:t>配置描述</w:t>
            </w:r>
          </w:p>
        </w:tc>
        <w:tc>
          <w:tcPr>
            <w:tcW w:w="1043" w:type="dxa"/>
          </w:tcPr>
          <w:p w14:paraId="3631137A" w14:textId="23D0D655" w:rsidR="00F37186" w:rsidRPr="00FB657C" w:rsidRDefault="00BB1656" w:rsidP="00AD3995">
            <w:pPr>
              <w:rPr>
                <w:color w:val="000000" w:themeColor="text1"/>
              </w:rPr>
            </w:pPr>
            <w:r w:rsidRPr="00FB657C">
              <w:rPr>
                <w:color w:val="000000" w:themeColor="text1"/>
              </w:rPr>
              <w:t>数量</w:t>
            </w:r>
          </w:p>
        </w:tc>
      </w:tr>
      <w:tr w:rsidR="00FB657C" w:rsidRPr="00FB657C" w14:paraId="2AE729BA" w14:textId="77777777" w:rsidTr="002E0424">
        <w:tc>
          <w:tcPr>
            <w:tcW w:w="838" w:type="dxa"/>
          </w:tcPr>
          <w:p w14:paraId="06231C6B" w14:textId="17820175" w:rsidR="00F37186" w:rsidRPr="00FB657C" w:rsidRDefault="00DC5638" w:rsidP="00AD3995">
            <w:pPr>
              <w:rPr>
                <w:color w:val="000000" w:themeColor="text1"/>
              </w:rPr>
            </w:pPr>
            <w:r w:rsidRPr="00FB657C">
              <w:rPr>
                <w:color w:val="000000" w:themeColor="text1"/>
              </w:rPr>
              <w:t>1</w:t>
            </w:r>
          </w:p>
        </w:tc>
        <w:tc>
          <w:tcPr>
            <w:tcW w:w="1620" w:type="dxa"/>
          </w:tcPr>
          <w:p w14:paraId="0C05F2D7" w14:textId="2614A560" w:rsidR="00F37186" w:rsidRPr="00FB657C" w:rsidRDefault="00DC5638" w:rsidP="00AD3995">
            <w:pPr>
              <w:rPr>
                <w:rFonts w:ascii="宋体" w:hAnsi="宋体"/>
                <w:color w:val="000000" w:themeColor="text1"/>
                <w:kern w:val="0"/>
                <w:sz w:val="20"/>
              </w:rPr>
            </w:pPr>
            <w:r w:rsidRPr="00FB657C">
              <w:rPr>
                <w:rFonts w:ascii="宋体" w:hAnsi="宋体"/>
                <w:color w:val="000000" w:themeColor="text1"/>
                <w:kern w:val="0"/>
                <w:sz w:val="20"/>
              </w:rPr>
              <w:t>桌面云</w:t>
            </w:r>
            <w:r w:rsidR="007D2961" w:rsidRPr="00FB657C">
              <w:rPr>
                <w:rFonts w:ascii="宋体" w:hAnsi="宋体" w:hint="eastAsia"/>
                <w:color w:val="000000" w:themeColor="text1"/>
                <w:kern w:val="0"/>
                <w:sz w:val="20"/>
              </w:rPr>
              <w:t>一</w:t>
            </w:r>
            <w:r w:rsidR="007F43FD" w:rsidRPr="00FB657C">
              <w:rPr>
                <w:rFonts w:ascii="宋体" w:hAnsi="宋体"/>
                <w:color w:val="000000" w:themeColor="text1"/>
                <w:kern w:val="0"/>
                <w:sz w:val="20"/>
              </w:rPr>
              <w:t>体机</w:t>
            </w:r>
          </w:p>
        </w:tc>
        <w:tc>
          <w:tcPr>
            <w:tcW w:w="5021" w:type="dxa"/>
          </w:tcPr>
          <w:p w14:paraId="5B41DDE6" w14:textId="6B651537" w:rsidR="007E6802" w:rsidRPr="00FB657C" w:rsidRDefault="00934594" w:rsidP="00BD63C6">
            <w:pPr>
              <w:rPr>
                <w:rFonts w:ascii="宋体" w:hAnsi="宋体"/>
                <w:color w:val="000000" w:themeColor="text1"/>
                <w:kern w:val="0"/>
                <w:sz w:val="20"/>
              </w:rPr>
            </w:pPr>
            <w:r w:rsidRPr="00FB657C">
              <w:rPr>
                <w:rFonts w:ascii="宋体" w:hAnsi="宋体" w:hint="eastAsia"/>
                <w:color w:val="000000" w:themeColor="text1"/>
                <w:kern w:val="0"/>
                <w:sz w:val="20"/>
              </w:rPr>
              <w:t>支持发布专有桌面、还原桌面、池化桌面、共享桌面、远程应用至少5种桌面资源</w:t>
            </w:r>
            <w:r w:rsidRPr="00FB657C">
              <w:rPr>
                <w:rFonts w:ascii="宋体" w:hAnsi="宋体"/>
                <w:color w:val="000000" w:themeColor="text1"/>
                <w:kern w:val="0"/>
                <w:sz w:val="20"/>
              </w:rPr>
              <w:t>，</w:t>
            </w:r>
            <w:r w:rsidR="007E6802" w:rsidRPr="00FB657C">
              <w:rPr>
                <w:rFonts w:ascii="宋体" w:hAnsi="宋体" w:hint="eastAsia"/>
                <w:color w:val="000000" w:themeColor="text1"/>
                <w:kern w:val="0"/>
                <w:sz w:val="20"/>
              </w:rPr>
              <w:t>千兆网口6</w:t>
            </w:r>
            <w:r w:rsidR="00BD63C6" w:rsidRPr="00FB657C">
              <w:rPr>
                <w:rFonts w:ascii="宋体" w:hAnsi="宋体" w:hint="eastAsia"/>
                <w:color w:val="000000" w:themeColor="text1"/>
                <w:kern w:val="0"/>
                <w:sz w:val="20"/>
              </w:rPr>
              <w:t>个、冗余双电源</w:t>
            </w:r>
            <w:r w:rsidR="002E0424" w:rsidRPr="00FB657C">
              <w:rPr>
                <w:rFonts w:ascii="宋体" w:hAnsi="宋体"/>
                <w:color w:val="000000" w:themeColor="text1"/>
                <w:kern w:val="0"/>
                <w:sz w:val="20"/>
              </w:rPr>
              <w:t>。</w:t>
            </w:r>
            <w:r w:rsidR="00014B0E" w:rsidRPr="00FB657C">
              <w:rPr>
                <w:rFonts w:ascii="宋体" w:hAnsi="宋体"/>
                <w:color w:val="000000" w:themeColor="text1"/>
                <w:kern w:val="0"/>
                <w:sz w:val="20"/>
              </w:rPr>
              <w:t>15</w:t>
            </w:r>
            <w:r w:rsidR="00014B0E" w:rsidRPr="00FB657C">
              <w:rPr>
                <w:rFonts w:ascii="宋体" w:hAnsi="宋体" w:hint="eastAsia"/>
                <w:color w:val="000000" w:themeColor="text1"/>
                <w:kern w:val="0"/>
                <w:sz w:val="20"/>
              </w:rPr>
              <w:t>个</w:t>
            </w:r>
            <w:r w:rsidR="00014B0E" w:rsidRPr="00FB657C">
              <w:rPr>
                <w:rFonts w:ascii="宋体" w:hAnsi="宋体"/>
                <w:color w:val="000000" w:themeColor="text1"/>
                <w:kern w:val="0"/>
                <w:sz w:val="20"/>
              </w:rPr>
              <w:t>以上并发授权</w:t>
            </w:r>
            <w:r w:rsidR="00B45E45" w:rsidRPr="00FB657C">
              <w:rPr>
                <w:rFonts w:ascii="宋体" w:hAnsi="宋体"/>
                <w:color w:val="000000" w:themeColor="text1"/>
                <w:kern w:val="0"/>
                <w:sz w:val="20"/>
              </w:rPr>
              <w:t>. 实现桌面</w:t>
            </w:r>
            <w:r w:rsidR="00B45E45" w:rsidRPr="00FB657C">
              <w:rPr>
                <w:rFonts w:ascii="宋体" w:hAnsi="宋体" w:hint="eastAsia"/>
                <w:color w:val="000000" w:themeColor="text1"/>
                <w:kern w:val="0"/>
                <w:sz w:val="20"/>
              </w:rPr>
              <w:t>云</w:t>
            </w:r>
            <w:r w:rsidR="00B45E45" w:rsidRPr="00FB657C">
              <w:rPr>
                <w:rFonts w:ascii="宋体" w:hAnsi="宋体"/>
                <w:color w:val="000000" w:themeColor="text1"/>
                <w:kern w:val="0"/>
                <w:sz w:val="20"/>
              </w:rPr>
              <w:t>一体机的系统</w:t>
            </w:r>
            <w:r w:rsidR="00B45E45" w:rsidRPr="00FB657C">
              <w:rPr>
                <w:rFonts w:ascii="宋体" w:hAnsi="宋体" w:hint="eastAsia"/>
                <w:color w:val="000000" w:themeColor="text1"/>
                <w:kern w:val="0"/>
                <w:sz w:val="20"/>
              </w:rPr>
              <w:t>部署</w:t>
            </w:r>
            <w:r w:rsidR="00B45E45" w:rsidRPr="00FB657C">
              <w:rPr>
                <w:rFonts w:ascii="宋体" w:hAnsi="宋体"/>
                <w:color w:val="000000" w:themeColor="text1"/>
                <w:kern w:val="0"/>
                <w:sz w:val="20"/>
              </w:rPr>
              <w:t>与管理。</w:t>
            </w:r>
          </w:p>
        </w:tc>
        <w:tc>
          <w:tcPr>
            <w:tcW w:w="1043" w:type="dxa"/>
          </w:tcPr>
          <w:p w14:paraId="08EA9873" w14:textId="65A71994" w:rsidR="00F37186" w:rsidRPr="00FB657C" w:rsidRDefault="002A22DA" w:rsidP="00AD3995">
            <w:pPr>
              <w:rPr>
                <w:color w:val="000000" w:themeColor="text1"/>
              </w:rPr>
            </w:pPr>
            <w:r w:rsidRPr="00FB657C">
              <w:rPr>
                <w:color w:val="000000" w:themeColor="text1"/>
              </w:rPr>
              <w:t>2</w:t>
            </w:r>
            <w:r w:rsidRPr="00FB657C">
              <w:rPr>
                <w:color w:val="000000" w:themeColor="text1"/>
              </w:rPr>
              <w:t>台</w:t>
            </w:r>
            <w:r w:rsidR="007E6802" w:rsidRPr="00FB657C">
              <w:rPr>
                <w:color w:val="000000" w:themeColor="text1"/>
              </w:rPr>
              <w:t xml:space="preserve"> </w:t>
            </w:r>
          </w:p>
        </w:tc>
      </w:tr>
      <w:tr w:rsidR="00FB657C" w:rsidRPr="00FB657C" w14:paraId="5C49340C" w14:textId="77777777" w:rsidTr="002E0424">
        <w:tc>
          <w:tcPr>
            <w:tcW w:w="838" w:type="dxa"/>
          </w:tcPr>
          <w:p w14:paraId="01389606" w14:textId="201441E3" w:rsidR="0049067E" w:rsidRPr="00FB657C" w:rsidRDefault="00B45E45" w:rsidP="00AD3995">
            <w:pPr>
              <w:rPr>
                <w:color w:val="000000" w:themeColor="text1"/>
              </w:rPr>
            </w:pPr>
            <w:r w:rsidRPr="00FB657C">
              <w:rPr>
                <w:color w:val="000000" w:themeColor="text1"/>
              </w:rPr>
              <w:t>2</w:t>
            </w:r>
          </w:p>
        </w:tc>
        <w:tc>
          <w:tcPr>
            <w:tcW w:w="1620" w:type="dxa"/>
          </w:tcPr>
          <w:p w14:paraId="72E0024C" w14:textId="527C3E79" w:rsidR="0049067E" w:rsidRPr="00FB657C" w:rsidRDefault="0049067E" w:rsidP="00AD3995">
            <w:pPr>
              <w:rPr>
                <w:rFonts w:ascii="宋体" w:hAnsi="宋体"/>
                <w:color w:val="000000" w:themeColor="text1"/>
                <w:kern w:val="0"/>
                <w:sz w:val="20"/>
              </w:rPr>
            </w:pPr>
            <w:r w:rsidRPr="00FB657C">
              <w:rPr>
                <w:rFonts w:ascii="宋体" w:hAnsi="宋体" w:hint="eastAsia"/>
                <w:color w:val="000000" w:themeColor="text1"/>
                <w:kern w:val="0"/>
                <w:sz w:val="20"/>
              </w:rPr>
              <w:t>瘦</w:t>
            </w:r>
            <w:r w:rsidRPr="00FB657C">
              <w:rPr>
                <w:rFonts w:ascii="宋体" w:hAnsi="宋体"/>
                <w:color w:val="000000" w:themeColor="text1"/>
                <w:kern w:val="0"/>
                <w:sz w:val="20"/>
              </w:rPr>
              <w:t>终端</w:t>
            </w:r>
          </w:p>
        </w:tc>
        <w:tc>
          <w:tcPr>
            <w:tcW w:w="5021" w:type="dxa"/>
          </w:tcPr>
          <w:p w14:paraId="16C51E91" w14:textId="0D1A1F1B" w:rsidR="0049067E" w:rsidRPr="00FB657C" w:rsidRDefault="0049067E" w:rsidP="00AD3995">
            <w:pPr>
              <w:rPr>
                <w:rFonts w:ascii="宋体" w:hAnsi="宋体"/>
                <w:color w:val="000000" w:themeColor="text1"/>
                <w:kern w:val="0"/>
                <w:sz w:val="20"/>
              </w:rPr>
            </w:pPr>
            <w:r w:rsidRPr="00FB657C">
              <w:rPr>
                <w:rFonts w:ascii="宋体" w:hAnsi="宋体" w:hint="eastAsia"/>
                <w:color w:val="000000" w:themeColor="text1"/>
                <w:kern w:val="0"/>
                <w:sz w:val="20"/>
              </w:rPr>
              <w:t>ARM四核1.6Ghz、内存1G、存储4G、USB接口6个、1个VGA/HDMI、1个以太网口、1对音频口。</w:t>
            </w:r>
          </w:p>
        </w:tc>
        <w:tc>
          <w:tcPr>
            <w:tcW w:w="1043" w:type="dxa"/>
          </w:tcPr>
          <w:p w14:paraId="2332508F" w14:textId="47DD34CE" w:rsidR="0049067E" w:rsidRPr="00FB657C" w:rsidRDefault="0049067E" w:rsidP="00AD3995">
            <w:pPr>
              <w:rPr>
                <w:color w:val="000000" w:themeColor="text1"/>
              </w:rPr>
            </w:pPr>
            <w:r w:rsidRPr="00FB657C">
              <w:rPr>
                <w:color w:val="000000" w:themeColor="text1"/>
              </w:rPr>
              <w:t>5</w:t>
            </w:r>
            <w:r w:rsidRPr="00FB657C">
              <w:rPr>
                <w:color w:val="000000" w:themeColor="text1"/>
              </w:rPr>
              <w:t>台</w:t>
            </w:r>
          </w:p>
        </w:tc>
      </w:tr>
      <w:tr w:rsidR="00FB657C" w:rsidRPr="00FB657C" w14:paraId="387BE8A4" w14:textId="77777777" w:rsidTr="002E0424">
        <w:tc>
          <w:tcPr>
            <w:tcW w:w="838" w:type="dxa"/>
          </w:tcPr>
          <w:p w14:paraId="7F5E8FBD" w14:textId="3AEADA75" w:rsidR="0049067E" w:rsidRPr="00FB657C" w:rsidRDefault="007F43FD" w:rsidP="00AD3995">
            <w:pPr>
              <w:rPr>
                <w:color w:val="000000" w:themeColor="text1"/>
              </w:rPr>
            </w:pPr>
            <w:r w:rsidRPr="00FB657C">
              <w:rPr>
                <w:color w:val="000000" w:themeColor="text1"/>
              </w:rPr>
              <w:t>3</w:t>
            </w:r>
          </w:p>
        </w:tc>
        <w:tc>
          <w:tcPr>
            <w:tcW w:w="1620" w:type="dxa"/>
          </w:tcPr>
          <w:p w14:paraId="69BD4EA0" w14:textId="78C913D1" w:rsidR="0049067E" w:rsidRPr="00FB657C" w:rsidRDefault="0049067E" w:rsidP="00A25C1E">
            <w:pPr>
              <w:rPr>
                <w:color w:val="000000" w:themeColor="text1"/>
              </w:rPr>
            </w:pPr>
            <w:r w:rsidRPr="00FB657C">
              <w:rPr>
                <w:color w:val="000000" w:themeColor="text1"/>
              </w:rPr>
              <w:t>运行环境控制软件</w:t>
            </w:r>
          </w:p>
        </w:tc>
        <w:tc>
          <w:tcPr>
            <w:tcW w:w="5021" w:type="dxa"/>
          </w:tcPr>
          <w:p w14:paraId="1E7E51D4" w14:textId="52C0E89B" w:rsidR="0049067E" w:rsidRPr="00FB657C" w:rsidRDefault="0049067E" w:rsidP="00AD3995">
            <w:pPr>
              <w:rPr>
                <w:color w:val="000000" w:themeColor="text1"/>
              </w:rPr>
            </w:pPr>
            <w:r w:rsidRPr="00FB657C">
              <w:rPr>
                <w:color w:val="000000" w:themeColor="text1"/>
              </w:rPr>
              <w:t>针对全系统环境（系统文件、</w:t>
            </w:r>
            <w:r w:rsidRPr="00FB657C">
              <w:rPr>
                <w:rFonts w:hint="eastAsia"/>
                <w:color w:val="000000" w:themeColor="text1"/>
              </w:rPr>
              <w:t>应用</w:t>
            </w:r>
            <w:r w:rsidRPr="00FB657C">
              <w:rPr>
                <w:color w:val="000000" w:themeColor="text1"/>
              </w:rPr>
              <w:t>软件、</w:t>
            </w:r>
            <w:r w:rsidRPr="00FB657C">
              <w:rPr>
                <w:rFonts w:hint="eastAsia"/>
                <w:color w:val="000000" w:themeColor="text1"/>
              </w:rPr>
              <w:t>文档</w:t>
            </w:r>
            <w:r w:rsidRPr="00FB657C">
              <w:rPr>
                <w:color w:val="000000" w:themeColor="text1"/>
              </w:rPr>
              <w:t>等）</w:t>
            </w:r>
            <w:r w:rsidRPr="00FB657C">
              <w:rPr>
                <w:rFonts w:hint="eastAsia"/>
                <w:color w:val="000000" w:themeColor="text1"/>
              </w:rPr>
              <w:t>的</w:t>
            </w:r>
            <w:r w:rsidRPr="00FB657C">
              <w:rPr>
                <w:color w:val="000000" w:themeColor="text1"/>
              </w:rPr>
              <w:t>运行</w:t>
            </w:r>
            <w:r w:rsidRPr="00FB657C">
              <w:rPr>
                <w:rFonts w:hint="eastAsia"/>
                <w:color w:val="000000" w:themeColor="text1"/>
              </w:rPr>
              <w:t>权限</w:t>
            </w:r>
            <w:r w:rsidRPr="00FB657C">
              <w:rPr>
                <w:color w:val="000000" w:themeColor="text1"/>
              </w:rPr>
              <w:t>进行管理，</w:t>
            </w:r>
            <w:r w:rsidRPr="00FB657C">
              <w:rPr>
                <w:rFonts w:hint="eastAsia"/>
                <w:color w:val="000000" w:themeColor="text1"/>
              </w:rPr>
              <w:t>保持桌面</w:t>
            </w:r>
            <w:r w:rsidRPr="00FB657C">
              <w:rPr>
                <w:color w:val="000000" w:themeColor="text1"/>
              </w:rPr>
              <w:t>环境可信，</w:t>
            </w:r>
            <w:r w:rsidRPr="00FB657C">
              <w:rPr>
                <w:rFonts w:hint="eastAsia"/>
                <w:color w:val="000000" w:themeColor="text1"/>
              </w:rPr>
              <w:t>操作</w:t>
            </w:r>
            <w:r w:rsidRPr="00FB657C">
              <w:rPr>
                <w:color w:val="000000" w:themeColor="text1"/>
              </w:rPr>
              <w:t>动作可信。</w:t>
            </w:r>
          </w:p>
        </w:tc>
        <w:tc>
          <w:tcPr>
            <w:tcW w:w="1043" w:type="dxa"/>
          </w:tcPr>
          <w:p w14:paraId="6F15F599" w14:textId="02B78A54" w:rsidR="0049067E" w:rsidRPr="00FB657C" w:rsidRDefault="0049067E" w:rsidP="00AD3995">
            <w:pPr>
              <w:rPr>
                <w:color w:val="000000" w:themeColor="text1"/>
              </w:rPr>
            </w:pPr>
            <w:r w:rsidRPr="00FB657C">
              <w:rPr>
                <w:color w:val="000000" w:themeColor="text1"/>
              </w:rPr>
              <w:t>1</w:t>
            </w:r>
            <w:r w:rsidRPr="00FB657C">
              <w:rPr>
                <w:rFonts w:hint="eastAsia"/>
                <w:color w:val="000000" w:themeColor="text1"/>
              </w:rPr>
              <w:t>套</w:t>
            </w:r>
          </w:p>
        </w:tc>
      </w:tr>
    </w:tbl>
    <w:p w14:paraId="4B384692" w14:textId="77777777" w:rsidR="00AD3995" w:rsidRPr="00FB657C" w:rsidRDefault="00AD3995" w:rsidP="00AD3995">
      <w:pPr>
        <w:rPr>
          <w:color w:val="000000" w:themeColor="text1"/>
        </w:rPr>
      </w:pPr>
    </w:p>
    <w:p w14:paraId="4F91AF99" w14:textId="49B855AC" w:rsidR="0049067E" w:rsidRPr="00FB657C" w:rsidRDefault="0049067E" w:rsidP="00B479D0">
      <w:pPr>
        <w:pStyle w:val="2"/>
        <w:rPr>
          <w:color w:val="000000" w:themeColor="text1"/>
        </w:rPr>
      </w:pPr>
      <w:bookmarkStart w:id="17" w:name="_Toc491932245"/>
      <w:r w:rsidRPr="00FB657C">
        <w:rPr>
          <w:rFonts w:hint="eastAsia"/>
          <w:color w:val="000000" w:themeColor="text1"/>
        </w:rPr>
        <w:t>2.2</w:t>
      </w:r>
      <w:r w:rsidRPr="00FB657C">
        <w:rPr>
          <w:rFonts w:hint="eastAsia"/>
          <w:color w:val="000000" w:themeColor="text1"/>
        </w:rPr>
        <w:t>详细</w:t>
      </w:r>
      <w:r w:rsidR="00B479D0" w:rsidRPr="00FB657C">
        <w:rPr>
          <w:color w:val="000000" w:themeColor="text1"/>
        </w:rPr>
        <w:t>要求</w:t>
      </w:r>
      <w:bookmarkEnd w:id="17"/>
    </w:p>
    <w:p w14:paraId="68755ACB" w14:textId="7C56D027" w:rsidR="00F433A3" w:rsidRPr="00FB657C" w:rsidRDefault="00F433A3" w:rsidP="00F433A3">
      <w:pPr>
        <w:rPr>
          <w:color w:val="000000" w:themeColor="text1"/>
        </w:rPr>
      </w:pPr>
      <w:r w:rsidRPr="00FB657C">
        <w:rPr>
          <w:rFonts w:ascii="微软雅黑" w:eastAsia="微软雅黑" w:hAnsi="微软雅黑" w:hint="eastAsia"/>
          <w:color w:val="000000" w:themeColor="text1"/>
          <w:sz w:val="20"/>
        </w:rPr>
        <w:t>★</w:t>
      </w:r>
      <w:r w:rsidRPr="00FB657C">
        <w:rPr>
          <w:rFonts w:ascii="微软雅黑" w:eastAsia="微软雅黑" w:hAnsi="微软雅黑"/>
          <w:color w:val="000000" w:themeColor="text1"/>
          <w:sz w:val="20"/>
        </w:rPr>
        <w:t>为重要指标</w:t>
      </w:r>
      <w:r w:rsidRPr="00FB657C">
        <w:rPr>
          <w:rFonts w:ascii="微软雅黑" w:eastAsia="微软雅黑" w:hAnsi="微软雅黑" w:hint="eastAsia"/>
          <w:color w:val="000000" w:themeColor="text1"/>
          <w:sz w:val="20"/>
        </w:rPr>
        <w:t>项</w:t>
      </w:r>
      <w:r w:rsidRPr="00FB657C">
        <w:rPr>
          <w:rFonts w:ascii="微软雅黑" w:eastAsia="微软雅黑" w:hAnsi="微软雅黑"/>
          <w:color w:val="000000" w:themeColor="text1"/>
          <w:sz w:val="20"/>
        </w:rPr>
        <w:t>，</w:t>
      </w:r>
      <w:r w:rsidRPr="00FB657C">
        <w:rPr>
          <w:rFonts w:ascii="微软雅黑" w:eastAsia="微软雅黑" w:hAnsi="微软雅黑" w:hint="eastAsia"/>
          <w:color w:val="000000" w:themeColor="text1"/>
          <w:sz w:val="20"/>
        </w:rPr>
        <w:t>其它</w:t>
      </w:r>
      <w:r w:rsidRPr="00FB657C">
        <w:rPr>
          <w:rFonts w:ascii="微软雅黑" w:eastAsia="微软雅黑" w:hAnsi="微软雅黑"/>
          <w:color w:val="000000" w:themeColor="text1"/>
          <w:sz w:val="20"/>
        </w:rPr>
        <w:t>为一般指标项。</w:t>
      </w:r>
    </w:p>
    <w:p w14:paraId="66A695E9" w14:textId="14241671" w:rsidR="00B479D0" w:rsidRPr="00FB657C" w:rsidRDefault="00B479D0" w:rsidP="00B479D0">
      <w:pPr>
        <w:pStyle w:val="3"/>
        <w:rPr>
          <w:color w:val="000000" w:themeColor="text1"/>
        </w:rPr>
      </w:pPr>
      <w:bookmarkStart w:id="18" w:name="_Toc491932246"/>
      <w:r w:rsidRPr="00FB657C">
        <w:rPr>
          <w:rFonts w:hint="eastAsia"/>
          <w:color w:val="000000" w:themeColor="text1"/>
        </w:rPr>
        <w:t>2.2.1</w:t>
      </w:r>
      <w:r w:rsidRPr="00FB657C">
        <w:rPr>
          <w:color w:val="000000" w:themeColor="text1"/>
        </w:rPr>
        <w:t>桌面</w:t>
      </w:r>
      <w:r w:rsidRPr="00FB657C">
        <w:rPr>
          <w:rFonts w:hint="eastAsia"/>
          <w:color w:val="000000" w:themeColor="text1"/>
        </w:rPr>
        <w:t>云</w:t>
      </w:r>
      <w:r w:rsidRPr="00FB657C">
        <w:rPr>
          <w:color w:val="000000" w:themeColor="text1"/>
        </w:rPr>
        <w:t>一体机</w:t>
      </w:r>
      <w:bookmarkEnd w:id="18"/>
    </w:p>
    <w:tbl>
      <w:tblPr>
        <w:tblStyle w:val="a7"/>
        <w:tblW w:w="0" w:type="auto"/>
        <w:tblLook w:val="04A0" w:firstRow="1" w:lastRow="0" w:firstColumn="1" w:lastColumn="0" w:noHBand="0" w:noVBand="1"/>
      </w:tblPr>
      <w:tblGrid>
        <w:gridCol w:w="1384"/>
        <w:gridCol w:w="7132"/>
      </w:tblGrid>
      <w:tr w:rsidR="00FB657C" w:rsidRPr="00FB657C" w14:paraId="71857C37" w14:textId="77777777" w:rsidTr="00347F60">
        <w:trPr>
          <w:trHeight w:val="79"/>
        </w:trPr>
        <w:tc>
          <w:tcPr>
            <w:tcW w:w="1384" w:type="dxa"/>
          </w:tcPr>
          <w:p w14:paraId="45E0D473" w14:textId="77777777" w:rsidR="00C623D2" w:rsidRPr="00FB657C" w:rsidRDefault="00C623D2" w:rsidP="00347F60">
            <w:pPr>
              <w:rPr>
                <w:rFonts w:ascii="微软雅黑" w:eastAsia="微软雅黑" w:hAnsi="微软雅黑"/>
                <w:b/>
                <w:color w:val="000000" w:themeColor="text1"/>
                <w:sz w:val="20"/>
              </w:rPr>
            </w:pPr>
            <w:r w:rsidRPr="00FB657C">
              <w:rPr>
                <w:rFonts w:ascii="微软雅黑" w:eastAsia="微软雅黑" w:hAnsi="微软雅黑" w:hint="eastAsia"/>
                <w:b/>
                <w:color w:val="000000" w:themeColor="text1"/>
                <w:sz w:val="20"/>
              </w:rPr>
              <w:t>技术指标</w:t>
            </w:r>
          </w:p>
        </w:tc>
        <w:tc>
          <w:tcPr>
            <w:tcW w:w="7132" w:type="dxa"/>
          </w:tcPr>
          <w:p w14:paraId="5D4314E5" w14:textId="77777777" w:rsidR="00C623D2" w:rsidRPr="00FB657C" w:rsidRDefault="00C623D2" w:rsidP="00347F60">
            <w:pPr>
              <w:rPr>
                <w:rFonts w:ascii="微软雅黑" w:eastAsia="微软雅黑" w:hAnsi="微软雅黑"/>
                <w:b/>
                <w:color w:val="000000" w:themeColor="text1"/>
                <w:sz w:val="20"/>
              </w:rPr>
            </w:pPr>
            <w:r w:rsidRPr="00FB657C">
              <w:rPr>
                <w:rFonts w:ascii="微软雅黑" w:eastAsia="微软雅黑" w:hAnsi="微软雅黑" w:hint="eastAsia"/>
                <w:b/>
                <w:color w:val="000000" w:themeColor="text1"/>
                <w:sz w:val="20"/>
              </w:rPr>
              <w:t>具体参数</w:t>
            </w:r>
          </w:p>
        </w:tc>
      </w:tr>
      <w:tr w:rsidR="00FB657C" w:rsidRPr="00FB657C" w14:paraId="4367EF7C" w14:textId="77777777" w:rsidTr="00347F60">
        <w:trPr>
          <w:trHeight w:val="79"/>
        </w:trPr>
        <w:tc>
          <w:tcPr>
            <w:tcW w:w="1384" w:type="dxa"/>
          </w:tcPr>
          <w:p w14:paraId="7F852580" w14:textId="4813CBF6" w:rsidR="00BD63C6" w:rsidRPr="00FB657C" w:rsidRDefault="00BD63C6" w:rsidP="00347F60">
            <w:pPr>
              <w:rPr>
                <w:rFonts w:ascii="微软雅黑" w:eastAsia="微软雅黑" w:hAnsi="微软雅黑"/>
                <w:b/>
                <w:color w:val="000000" w:themeColor="text1"/>
                <w:sz w:val="20"/>
              </w:rPr>
            </w:pPr>
            <w:r w:rsidRPr="00FB657C">
              <w:rPr>
                <w:rFonts w:ascii="微软雅黑" w:eastAsia="微软雅黑" w:hAnsi="微软雅黑" w:hint="eastAsia"/>
                <w:b/>
                <w:color w:val="000000" w:themeColor="text1"/>
                <w:sz w:val="20"/>
              </w:rPr>
              <w:lastRenderedPageBreak/>
              <w:t>硬件</w:t>
            </w:r>
            <w:r w:rsidRPr="00FB657C">
              <w:rPr>
                <w:rFonts w:ascii="微软雅黑" w:eastAsia="微软雅黑" w:hAnsi="微软雅黑"/>
                <w:b/>
                <w:color w:val="000000" w:themeColor="text1"/>
                <w:sz w:val="20"/>
              </w:rPr>
              <w:t>规格</w:t>
            </w:r>
          </w:p>
        </w:tc>
        <w:tc>
          <w:tcPr>
            <w:tcW w:w="7132" w:type="dxa"/>
          </w:tcPr>
          <w:p w14:paraId="37DFE509" w14:textId="77777777" w:rsidR="00BD63C6" w:rsidRPr="00FB657C" w:rsidRDefault="00BD63C6" w:rsidP="00BD63C6">
            <w:pPr>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★CPU核数≥6（主频不低于2.4Ghz）、内存≥96G、千兆网口≥6个、冗余双电源。</w:t>
            </w:r>
          </w:p>
          <w:p w14:paraId="31FC9EE1" w14:textId="23626E9A" w:rsidR="00BD63C6" w:rsidRPr="00FB657C" w:rsidRDefault="00BD63C6" w:rsidP="00BD63C6">
            <w:pPr>
              <w:rPr>
                <w:rFonts w:ascii="微软雅黑" w:eastAsia="微软雅黑" w:hAnsi="微软雅黑"/>
                <w:b/>
                <w:color w:val="000000" w:themeColor="text1"/>
                <w:sz w:val="20"/>
              </w:rPr>
            </w:pPr>
            <w:r w:rsidRPr="00FB657C">
              <w:rPr>
                <w:rFonts w:ascii="微软雅黑" w:eastAsia="微软雅黑" w:hAnsi="微软雅黑" w:hint="eastAsia"/>
                <w:color w:val="000000" w:themeColor="text1"/>
                <w:sz w:val="20"/>
              </w:rPr>
              <w:t>★本项目要求至少配备1块64G SSD硬盘、1块120G SSD硬盘和4块2T的SATA硬盘。</w:t>
            </w:r>
          </w:p>
        </w:tc>
      </w:tr>
      <w:tr w:rsidR="00FB657C" w:rsidRPr="00FB657C" w14:paraId="0E1110F5" w14:textId="77777777" w:rsidTr="00347F60">
        <w:tc>
          <w:tcPr>
            <w:tcW w:w="1384" w:type="dxa"/>
          </w:tcPr>
          <w:p w14:paraId="28FB40D2" w14:textId="77777777" w:rsidR="00C623D2" w:rsidRPr="00FB657C" w:rsidRDefault="00C623D2" w:rsidP="00347F60">
            <w:pPr>
              <w:rPr>
                <w:rFonts w:ascii="微软雅黑" w:eastAsia="微软雅黑" w:hAnsi="微软雅黑"/>
                <w:b/>
                <w:color w:val="000000" w:themeColor="text1"/>
                <w:sz w:val="20"/>
              </w:rPr>
            </w:pPr>
            <w:r w:rsidRPr="00FB657C">
              <w:rPr>
                <w:rFonts w:ascii="微软雅黑" w:eastAsia="微软雅黑" w:hAnsi="微软雅黑" w:hint="eastAsia"/>
                <w:b/>
                <w:color w:val="000000" w:themeColor="text1"/>
                <w:sz w:val="20"/>
              </w:rPr>
              <w:t>配置要求</w:t>
            </w:r>
          </w:p>
        </w:tc>
        <w:tc>
          <w:tcPr>
            <w:tcW w:w="7132" w:type="dxa"/>
          </w:tcPr>
          <w:p w14:paraId="749B8A2F" w14:textId="543E4F6E" w:rsidR="00C623D2" w:rsidRPr="00FB657C" w:rsidRDefault="00896289" w:rsidP="00347F60">
            <w:pPr>
              <w:rPr>
                <w:rFonts w:ascii="微软雅黑" w:eastAsia="微软雅黑" w:hAnsi="微软雅黑"/>
                <w:color w:val="000000" w:themeColor="text1"/>
                <w:sz w:val="20"/>
              </w:rPr>
            </w:pPr>
            <w:r w:rsidRPr="00FB657C">
              <w:rPr>
                <w:rFonts w:ascii="微软雅黑" w:eastAsia="微软雅黑" w:hAnsi="微软雅黑" w:cs="MT Extra" w:hint="eastAsia"/>
                <w:color w:val="000000" w:themeColor="text1"/>
                <w:sz w:val="20"/>
              </w:rPr>
              <w:t>★</w:t>
            </w:r>
            <w:r w:rsidR="00C623D2" w:rsidRPr="00FB657C">
              <w:rPr>
                <w:rFonts w:ascii="微软雅黑" w:eastAsia="微软雅黑" w:hAnsi="微软雅黑" w:hint="eastAsia"/>
                <w:color w:val="000000" w:themeColor="text1"/>
                <w:sz w:val="20"/>
              </w:rPr>
              <w:t>本项目要求提供15个VDI用户授权，支持发布专有桌面、还原桌面、池化桌面、共享桌面、远程应用至少5种桌面资源，满足不同场景的应用需求。</w:t>
            </w:r>
          </w:p>
        </w:tc>
      </w:tr>
      <w:tr w:rsidR="00FB657C" w:rsidRPr="00FB657C" w14:paraId="76C13873" w14:textId="77777777" w:rsidTr="00347F60">
        <w:tc>
          <w:tcPr>
            <w:tcW w:w="1384" w:type="dxa"/>
          </w:tcPr>
          <w:p w14:paraId="3FC43F6D" w14:textId="77777777" w:rsidR="00C623D2" w:rsidRPr="00FB657C" w:rsidRDefault="00C623D2" w:rsidP="00347F60">
            <w:pPr>
              <w:rPr>
                <w:rFonts w:ascii="微软雅黑" w:eastAsia="微软雅黑" w:hAnsi="微软雅黑"/>
                <w:b/>
                <w:color w:val="000000" w:themeColor="text1"/>
                <w:sz w:val="20"/>
              </w:rPr>
            </w:pPr>
            <w:r w:rsidRPr="00FB657C">
              <w:rPr>
                <w:rFonts w:ascii="微软雅黑" w:eastAsia="微软雅黑" w:hAnsi="微软雅黑" w:hint="eastAsia"/>
                <w:b/>
                <w:color w:val="000000" w:themeColor="text1"/>
                <w:sz w:val="20"/>
              </w:rPr>
              <w:t>部署模式</w:t>
            </w:r>
          </w:p>
        </w:tc>
        <w:tc>
          <w:tcPr>
            <w:tcW w:w="7132" w:type="dxa"/>
          </w:tcPr>
          <w:p w14:paraId="66C209D1" w14:textId="419CAE63" w:rsidR="00C623D2" w:rsidRPr="00FB657C" w:rsidRDefault="00C623D2" w:rsidP="00347F60">
            <w:pPr>
              <w:rPr>
                <w:rFonts w:ascii="微软雅黑" w:eastAsia="微软雅黑" w:hAnsi="微软雅黑" w:cs="MT Extra"/>
                <w:color w:val="000000" w:themeColor="text1"/>
                <w:sz w:val="20"/>
              </w:rPr>
            </w:pPr>
            <w:r w:rsidRPr="00FB657C">
              <w:rPr>
                <w:rFonts w:ascii="微软雅黑" w:eastAsia="微软雅黑" w:hAnsi="微软雅黑" w:cs="MT Extra" w:hint="eastAsia"/>
                <w:color w:val="000000" w:themeColor="text1"/>
                <w:sz w:val="20"/>
              </w:rPr>
              <w:t>为了简化部署环节，本项目要求桌面云控制器所有组件完全集成化，不需要过多的安装调试步骤，后台导入一个镜像就可以完成部署，提升上线效率。</w:t>
            </w:r>
          </w:p>
          <w:p w14:paraId="3CFF933B" w14:textId="659F32EB" w:rsidR="00C623D2" w:rsidRPr="00FB657C" w:rsidRDefault="00896289" w:rsidP="00347F60">
            <w:pPr>
              <w:rPr>
                <w:rFonts w:ascii="微软雅黑" w:eastAsia="微软雅黑" w:hAnsi="微软雅黑" w:cs="MT Extra"/>
                <w:color w:val="000000" w:themeColor="text1"/>
                <w:sz w:val="20"/>
              </w:rPr>
            </w:pPr>
            <w:r w:rsidRPr="00FB657C">
              <w:rPr>
                <w:rFonts w:ascii="微软雅黑" w:eastAsia="微软雅黑" w:hAnsi="微软雅黑" w:cs="MT Extra" w:hint="eastAsia"/>
                <w:color w:val="000000" w:themeColor="text1"/>
                <w:sz w:val="20"/>
              </w:rPr>
              <w:t>★</w:t>
            </w:r>
            <w:r w:rsidR="00C623D2" w:rsidRPr="00FB657C">
              <w:rPr>
                <w:rFonts w:ascii="微软雅黑" w:eastAsia="微软雅黑" w:hAnsi="微软雅黑" w:cs="MT Extra" w:hint="eastAsia"/>
                <w:color w:val="000000" w:themeColor="text1"/>
                <w:sz w:val="20"/>
              </w:rPr>
              <w:t>支持双机（主备）和集群（主主）2种模式，如果选择集群模式部署，要求桌面云控制器宕机切换会话不中断。</w:t>
            </w:r>
          </w:p>
          <w:p w14:paraId="33C02563" w14:textId="2771537D" w:rsidR="00C623D2" w:rsidRPr="00FB657C" w:rsidRDefault="00C623D2" w:rsidP="00347F60">
            <w:pPr>
              <w:rPr>
                <w:rFonts w:ascii="微软雅黑" w:eastAsia="微软雅黑" w:hAnsi="微软雅黑"/>
                <w:color w:val="000000" w:themeColor="text1"/>
                <w:sz w:val="20"/>
              </w:rPr>
            </w:pPr>
            <w:r w:rsidRPr="00FB657C">
              <w:rPr>
                <w:rFonts w:ascii="微软雅黑" w:eastAsia="微软雅黑" w:hAnsi="微软雅黑"/>
                <w:color w:val="000000" w:themeColor="text1"/>
                <w:sz w:val="20"/>
              </w:rPr>
              <w:t>支持分布式部署、集中管理模式，桌面云服务器部署在各个分支本地数据中心，总部通过一套集中管理</w:t>
            </w:r>
            <w:r w:rsidRPr="00FB657C">
              <w:rPr>
                <w:rFonts w:ascii="微软雅黑" w:eastAsia="微软雅黑" w:hAnsi="微软雅黑" w:hint="eastAsia"/>
                <w:color w:val="000000" w:themeColor="text1"/>
                <w:sz w:val="20"/>
              </w:rPr>
              <w:t>平台</w:t>
            </w:r>
            <w:r w:rsidRPr="00FB657C">
              <w:rPr>
                <w:rFonts w:ascii="微软雅黑" w:eastAsia="微软雅黑" w:hAnsi="微软雅黑"/>
                <w:color w:val="000000" w:themeColor="text1"/>
                <w:sz w:val="20"/>
              </w:rPr>
              <w:t>实现对分支桌面云的统一管理，包括统一授权、统一升级、统一监控等</w:t>
            </w:r>
            <w:r w:rsidR="00D74A62" w:rsidRPr="00FB657C">
              <w:rPr>
                <w:rFonts w:ascii="微软雅黑" w:eastAsia="微软雅黑" w:hAnsi="微软雅黑"/>
                <w:color w:val="000000" w:themeColor="text1"/>
                <w:sz w:val="20"/>
              </w:rPr>
              <w:t>，</w:t>
            </w:r>
            <w:r w:rsidRPr="00FB657C">
              <w:rPr>
                <w:rFonts w:ascii="微软雅黑" w:eastAsia="微软雅黑" w:hAnsi="微软雅黑"/>
                <w:color w:val="000000" w:themeColor="text1"/>
                <w:sz w:val="20"/>
              </w:rPr>
              <w:t>提供集中管理平台所需软件。</w:t>
            </w:r>
          </w:p>
          <w:p w14:paraId="6D671078" w14:textId="15B532F0" w:rsidR="00C623D2" w:rsidRPr="00FB657C" w:rsidRDefault="00896289" w:rsidP="00347F60">
            <w:pPr>
              <w:rPr>
                <w:rFonts w:ascii="微软雅黑" w:eastAsia="微软雅黑" w:hAnsi="微软雅黑"/>
                <w:color w:val="000000" w:themeColor="text1"/>
                <w:sz w:val="20"/>
              </w:rPr>
            </w:pPr>
            <w:r w:rsidRPr="00FB657C">
              <w:rPr>
                <w:rFonts w:ascii="微软雅黑" w:eastAsia="微软雅黑" w:hAnsi="微软雅黑" w:cs="MT Extra" w:hint="eastAsia"/>
                <w:color w:val="000000" w:themeColor="text1"/>
                <w:sz w:val="20"/>
              </w:rPr>
              <w:t>★</w:t>
            </w:r>
            <w:r w:rsidR="00C623D2" w:rsidRPr="00FB657C">
              <w:rPr>
                <w:rFonts w:ascii="微软雅黑" w:eastAsia="微软雅黑" w:hAnsi="微软雅黑" w:hint="eastAsia"/>
                <w:color w:val="000000" w:themeColor="text1"/>
                <w:sz w:val="20"/>
              </w:rPr>
              <w:t>内置DHCP功能，部署时无需额外搭建DHCP服务器</w:t>
            </w:r>
            <w:r w:rsidR="00D74A62" w:rsidRPr="00FB657C">
              <w:rPr>
                <w:rFonts w:ascii="微软雅黑" w:eastAsia="微软雅黑" w:hAnsi="微软雅黑" w:hint="eastAsia"/>
                <w:color w:val="000000" w:themeColor="text1"/>
                <w:sz w:val="20"/>
              </w:rPr>
              <w:t>。</w:t>
            </w:r>
          </w:p>
          <w:p w14:paraId="25EFACB4" w14:textId="01916C04" w:rsidR="00C623D2" w:rsidRPr="00FB657C" w:rsidRDefault="00896289" w:rsidP="00D74A62">
            <w:pPr>
              <w:rPr>
                <w:rFonts w:ascii="微软雅黑" w:eastAsia="微软雅黑" w:hAnsi="微软雅黑"/>
                <w:color w:val="000000" w:themeColor="text1"/>
                <w:sz w:val="20"/>
              </w:rPr>
            </w:pPr>
            <w:r w:rsidRPr="00FB657C">
              <w:rPr>
                <w:rFonts w:ascii="微软雅黑" w:eastAsia="微软雅黑" w:hAnsi="微软雅黑" w:cs="MT Extra" w:hint="eastAsia"/>
                <w:color w:val="000000" w:themeColor="text1"/>
                <w:sz w:val="20"/>
              </w:rPr>
              <w:t>★</w:t>
            </w:r>
            <w:r w:rsidR="00C623D2" w:rsidRPr="00FB657C">
              <w:rPr>
                <w:rFonts w:ascii="微软雅黑" w:eastAsia="微软雅黑" w:hAnsi="微软雅黑" w:hint="eastAsia"/>
                <w:color w:val="000000" w:themeColor="text1"/>
                <w:sz w:val="20"/>
              </w:rPr>
              <w:t>要求自带SSL VPN功能，不要借助第三方设备。</w:t>
            </w:r>
          </w:p>
        </w:tc>
      </w:tr>
      <w:tr w:rsidR="00FB657C" w:rsidRPr="00FB657C" w14:paraId="778E4071" w14:textId="77777777" w:rsidTr="00347F60">
        <w:tc>
          <w:tcPr>
            <w:tcW w:w="1384" w:type="dxa"/>
          </w:tcPr>
          <w:p w14:paraId="6D9F836B" w14:textId="77777777" w:rsidR="00C623D2" w:rsidRPr="00FB657C" w:rsidRDefault="00C623D2" w:rsidP="00347F60">
            <w:pPr>
              <w:rPr>
                <w:rFonts w:ascii="微软雅黑" w:eastAsia="微软雅黑" w:hAnsi="微软雅黑"/>
                <w:b/>
                <w:color w:val="000000" w:themeColor="text1"/>
                <w:sz w:val="20"/>
              </w:rPr>
            </w:pPr>
            <w:r w:rsidRPr="00FB657C">
              <w:rPr>
                <w:rFonts w:ascii="微软雅黑" w:eastAsia="微软雅黑" w:hAnsi="微软雅黑" w:hint="eastAsia"/>
                <w:b/>
                <w:color w:val="000000" w:themeColor="text1"/>
                <w:sz w:val="20"/>
              </w:rPr>
              <w:t>用户体验</w:t>
            </w:r>
          </w:p>
        </w:tc>
        <w:tc>
          <w:tcPr>
            <w:tcW w:w="7132" w:type="dxa"/>
          </w:tcPr>
          <w:p w14:paraId="1B819297" w14:textId="77777777" w:rsidR="00C623D2" w:rsidRPr="00FB657C" w:rsidRDefault="00C623D2" w:rsidP="00347F60">
            <w:pPr>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支持PC、笔记本、云终端（含ARM和X86）、iPad、iPhone、Android移动终端等设备接入访问虚拟桌面。</w:t>
            </w:r>
          </w:p>
          <w:p w14:paraId="54E161ED" w14:textId="77777777" w:rsidR="00C623D2" w:rsidRPr="00FB657C" w:rsidRDefault="00C623D2" w:rsidP="00347F60">
            <w:pPr>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支持Windows XP/7/10、iOS、Android、Linux等客户端操作系统。</w:t>
            </w:r>
          </w:p>
          <w:p w14:paraId="6576AE57" w14:textId="77777777" w:rsidR="00C623D2" w:rsidRPr="00FB657C" w:rsidRDefault="00C623D2" w:rsidP="00347F60">
            <w:pPr>
              <w:rPr>
                <w:rFonts w:ascii="微软雅黑" w:eastAsia="微软雅黑" w:hAnsi="微软雅黑" w:cs="MT Extra"/>
                <w:color w:val="000000" w:themeColor="text1"/>
                <w:sz w:val="20"/>
              </w:rPr>
            </w:pPr>
            <w:r w:rsidRPr="00FB657C">
              <w:rPr>
                <w:rFonts w:ascii="微软雅黑" w:eastAsia="微软雅黑" w:hAnsi="微软雅黑" w:cs="MT Extra" w:hint="eastAsia"/>
                <w:color w:val="000000" w:themeColor="text1"/>
                <w:sz w:val="20"/>
              </w:rPr>
              <w:t>支持Windows XP/7/10、Windows Server、Linux等虚拟桌面操作系统。</w:t>
            </w:r>
          </w:p>
          <w:p w14:paraId="150B395E" w14:textId="77777777" w:rsidR="00C623D2" w:rsidRPr="00FB657C" w:rsidRDefault="00C623D2" w:rsidP="00347F60">
            <w:pPr>
              <w:rPr>
                <w:rFonts w:ascii="微软雅黑" w:eastAsia="微软雅黑" w:hAnsi="微软雅黑"/>
                <w:color w:val="000000" w:themeColor="text1"/>
                <w:sz w:val="20"/>
              </w:rPr>
            </w:pPr>
            <w:r w:rsidRPr="00FB657C">
              <w:rPr>
                <w:rFonts w:ascii="微软雅黑" w:eastAsia="微软雅黑" w:hAnsi="微软雅黑" w:cs="MT Extra" w:hint="eastAsia"/>
                <w:color w:val="000000" w:themeColor="text1"/>
                <w:sz w:val="20"/>
              </w:rPr>
              <w:t>★</w:t>
            </w:r>
            <w:r w:rsidRPr="00FB657C">
              <w:rPr>
                <w:rFonts w:ascii="微软雅黑" w:eastAsia="微软雅黑" w:hAnsi="微软雅黑" w:hint="eastAsia"/>
                <w:color w:val="000000" w:themeColor="text1"/>
                <w:sz w:val="20"/>
              </w:rPr>
              <w:t>支持池化桌面，该模式下虚拟机不固定关联给用户，当用户需要时从桌面资源池中随机获取一个闲置虚拟机，退出后自动归还（即还原到“未关联用户状态”），其他用户仍然可以使用。</w:t>
            </w:r>
          </w:p>
          <w:p w14:paraId="6AA484FE" w14:textId="77777777" w:rsidR="00C623D2" w:rsidRPr="00FB657C" w:rsidRDefault="00C623D2" w:rsidP="00347F60">
            <w:pPr>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lastRenderedPageBreak/>
              <w:t>支持PC磁盘映射，即PC本地硬盘可直接映射到虚拟桌面上使用。</w:t>
            </w:r>
          </w:p>
          <w:p w14:paraId="448EE6CE" w14:textId="3B8F67E2" w:rsidR="00C623D2" w:rsidRPr="00FB657C" w:rsidRDefault="00C623D2" w:rsidP="00347F60">
            <w:pPr>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PC（或笔记本）接入虚拟桌面支持通过导航条或快捷键切换为窗口化模式，用户可随意改变窗口大小且分辨率会自动适应。</w:t>
            </w:r>
          </w:p>
          <w:p w14:paraId="39394135" w14:textId="77777777" w:rsidR="00C623D2" w:rsidRPr="00FB657C" w:rsidRDefault="00C623D2" w:rsidP="00347F60">
            <w:pPr>
              <w:rPr>
                <w:rFonts w:ascii="微软雅黑" w:eastAsia="微软雅黑" w:hAnsi="微软雅黑"/>
                <w:color w:val="000000" w:themeColor="text1"/>
              </w:rPr>
            </w:pPr>
            <w:r w:rsidRPr="00FB657C">
              <w:rPr>
                <w:rFonts w:ascii="微软雅黑" w:eastAsia="微软雅黑" w:hAnsi="微软雅黑" w:cs="MT Extra" w:hint="eastAsia"/>
                <w:color w:val="000000" w:themeColor="text1"/>
                <w:sz w:val="20"/>
              </w:rPr>
              <w:t>★</w:t>
            </w:r>
            <w:r w:rsidRPr="00FB657C">
              <w:rPr>
                <w:rFonts w:ascii="微软雅黑" w:eastAsia="微软雅黑" w:hAnsi="微软雅黑" w:hint="eastAsia"/>
                <w:color w:val="000000" w:themeColor="text1"/>
                <w:sz w:val="20"/>
              </w:rPr>
              <w:t>支持USB外设映射，兼容高拍仪、扫描枪、扫描仪、摄像头、密码小键盘、指纹收集器、身份证读卡器、手写板、打印机、USB-key等不同外设。</w:t>
            </w:r>
          </w:p>
          <w:p w14:paraId="648755F5" w14:textId="77777777" w:rsidR="00C623D2" w:rsidRPr="00FB657C" w:rsidRDefault="00C623D2" w:rsidP="00347F60">
            <w:pPr>
              <w:rPr>
                <w:rFonts w:ascii="微软雅黑" w:eastAsia="微软雅黑" w:hAnsi="微软雅黑"/>
                <w:color w:val="000000" w:themeColor="text1"/>
              </w:rPr>
            </w:pPr>
            <w:r w:rsidRPr="00FB657C">
              <w:rPr>
                <w:rFonts w:ascii="微软雅黑" w:eastAsia="微软雅黑" w:hAnsi="微软雅黑" w:cs="MT Extra" w:hint="eastAsia"/>
                <w:color w:val="000000" w:themeColor="text1"/>
                <w:sz w:val="20"/>
              </w:rPr>
              <w:t>★</w:t>
            </w:r>
            <w:r w:rsidRPr="00FB657C">
              <w:rPr>
                <w:rFonts w:ascii="微软雅黑" w:eastAsia="微软雅黑" w:hAnsi="微软雅黑" w:hint="eastAsia"/>
                <w:color w:val="000000" w:themeColor="text1"/>
                <w:sz w:val="20"/>
              </w:rPr>
              <w:t>支持云盘存储方案，包括个人云盘和公共云盘，可设置配额和读写权限，其中个人云盘绑定用户，只允许特定用户访问，公共云盘允许所有人访问。</w:t>
            </w:r>
          </w:p>
          <w:p w14:paraId="36F991B0" w14:textId="2BF0077A" w:rsidR="00C623D2" w:rsidRPr="00FB657C" w:rsidRDefault="00C623D2" w:rsidP="00347F60">
            <w:pPr>
              <w:jc w:val="left"/>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支持本地、AD域等多种情况下的单点登录，用户登录VDI客户端和虚拟桌面操作系统只有1次账号密码输入动作，保持和PC使用习惯一致。</w:t>
            </w:r>
          </w:p>
          <w:p w14:paraId="1F56E62E" w14:textId="77777777" w:rsidR="00C623D2" w:rsidRPr="00FB657C" w:rsidRDefault="00C623D2" w:rsidP="00347F60">
            <w:pPr>
              <w:jc w:val="left"/>
              <w:rPr>
                <w:rFonts w:ascii="微软雅黑" w:eastAsia="微软雅黑" w:hAnsi="微软雅黑"/>
                <w:color w:val="000000" w:themeColor="text1"/>
                <w:sz w:val="20"/>
              </w:rPr>
            </w:pPr>
            <w:r w:rsidRPr="00FB657C">
              <w:rPr>
                <w:rFonts w:ascii="微软雅黑" w:eastAsia="微软雅黑" w:hAnsi="微软雅黑" w:cs="MT Extra" w:hint="eastAsia"/>
                <w:color w:val="000000" w:themeColor="text1"/>
                <w:sz w:val="20"/>
              </w:rPr>
              <w:t>★</w:t>
            </w:r>
            <w:r w:rsidRPr="00FB657C">
              <w:rPr>
                <w:rFonts w:ascii="微软雅黑" w:eastAsia="微软雅黑" w:hAnsi="微软雅黑" w:hint="eastAsia"/>
                <w:color w:val="000000" w:themeColor="text1"/>
                <w:sz w:val="20"/>
              </w:rPr>
              <w:t>支持联动关机，用户可以跟使用PC一样，打开操作系统“开始”菜单、点击“关机”按钮，云终端和操作系统将会一体化关闭，没有多余的操作步骤。</w:t>
            </w:r>
          </w:p>
          <w:p w14:paraId="63C932FF" w14:textId="5EBF7D98" w:rsidR="00C623D2" w:rsidRPr="00FB657C" w:rsidRDefault="00C623D2" w:rsidP="00347F60">
            <w:pPr>
              <w:rPr>
                <w:rFonts w:ascii="微软雅黑" w:eastAsia="微软雅黑" w:hAnsi="微软雅黑"/>
                <w:color w:val="000000" w:themeColor="text1"/>
              </w:rPr>
            </w:pPr>
            <w:r w:rsidRPr="00FB657C">
              <w:rPr>
                <w:rFonts w:ascii="微软雅黑" w:eastAsia="微软雅黑" w:hAnsi="微软雅黑" w:hint="eastAsia"/>
                <w:color w:val="000000" w:themeColor="text1"/>
                <w:sz w:val="20"/>
              </w:rPr>
              <w:t>支持显示虚拟机开关机画面；支持分辨率自适应和更改分辨率，操作时要求与PC一样，即在桌面右键点击“个性化分辨率”进行设置。</w:t>
            </w:r>
          </w:p>
          <w:p w14:paraId="38B65AFF" w14:textId="77777777" w:rsidR="00C623D2" w:rsidRPr="00FB657C" w:rsidRDefault="00C623D2" w:rsidP="00347F60">
            <w:pPr>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支持桌面会话保持功能，在多桌面切换、更换不同终端接入、临时性网络中断（自动重连）等情况下，用户重新登录后不会影响原先的桌面操作行为。</w:t>
            </w:r>
          </w:p>
          <w:p w14:paraId="46CDB3DD" w14:textId="086B8FEC" w:rsidR="00C623D2" w:rsidRPr="00FB657C" w:rsidRDefault="00C623D2" w:rsidP="00347F60">
            <w:pPr>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客户端连接虚拟桌面无需依赖虚拟机IP，具体表现为禁用虚机网卡或者随意更改IP，桌面会话不会中断，VDC可以正常下发策略，用户可以正常办公和播放视频，避免因误操作而导致业务中断。</w:t>
            </w:r>
          </w:p>
          <w:p w14:paraId="5C7A0D36" w14:textId="174AB498" w:rsidR="00C623D2" w:rsidRPr="00FB657C" w:rsidRDefault="00C623D2" w:rsidP="00347F60">
            <w:pPr>
              <w:rPr>
                <w:rFonts w:ascii="微软雅黑" w:eastAsia="微软雅黑" w:hAnsi="微软雅黑"/>
                <w:color w:val="000000" w:themeColor="text1"/>
              </w:rPr>
            </w:pPr>
            <w:r w:rsidRPr="00FB657C">
              <w:rPr>
                <w:rFonts w:ascii="微软雅黑" w:eastAsia="微软雅黑" w:hAnsi="微软雅黑" w:cs="MT Extra" w:hint="eastAsia"/>
                <w:color w:val="000000" w:themeColor="text1"/>
                <w:sz w:val="20"/>
              </w:rPr>
              <w:t>★</w:t>
            </w:r>
            <w:r w:rsidRPr="00FB657C">
              <w:rPr>
                <w:rFonts w:ascii="微软雅黑" w:eastAsia="微软雅黑" w:hAnsi="微软雅黑" w:hint="eastAsia"/>
                <w:color w:val="000000" w:themeColor="text1"/>
                <w:sz w:val="20"/>
              </w:rPr>
              <w:t>支持视频重定向，视频文件不在服务器解码，直接重定向到终端本地解码，提升播放体验，能够兼容Media Player</w:t>
            </w:r>
            <w:r w:rsidR="00E65886" w:rsidRPr="00FB657C">
              <w:rPr>
                <w:rFonts w:ascii="微软雅黑" w:eastAsia="微软雅黑" w:hAnsi="微软雅黑" w:hint="eastAsia"/>
                <w:color w:val="000000" w:themeColor="text1"/>
                <w:sz w:val="20"/>
              </w:rPr>
              <w:t>等</w:t>
            </w:r>
            <w:r w:rsidRPr="00FB657C">
              <w:rPr>
                <w:rFonts w:ascii="微软雅黑" w:eastAsia="微软雅黑" w:hAnsi="微软雅黑" w:hint="eastAsia"/>
                <w:color w:val="000000" w:themeColor="text1"/>
                <w:sz w:val="20"/>
              </w:rPr>
              <w:t>。</w:t>
            </w:r>
          </w:p>
          <w:p w14:paraId="5159A7FC" w14:textId="27FED82D" w:rsidR="00C623D2" w:rsidRPr="00FB657C" w:rsidRDefault="00C623D2" w:rsidP="00E65886">
            <w:pPr>
              <w:rPr>
                <w:rFonts w:ascii="微软雅黑" w:eastAsia="微软雅黑" w:hAnsi="微软雅黑"/>
                <w:color w:val="000000" w:themeColor="text1"/>
                <w:sz w:val="20"/>
              </w:rPr>
            </w:pPr>
            <w:r w:rsidRPr="00FB657C">
              <w:rPr>
                <w:rFonts w:ascii="微软雅黑" w:eastAsia="微软雅黑" w:hAnsi="微软雅黑" w:cs="MT Extra" w:hint="eastAsia"/>
                <w:color w:val="000000" w:themeColor="text1"/>
                <w:sz w:val="20"/>
              </w:rPr>
              <w:t>★</w:t>
            </w:r>
            <w:r w:rsidRPr="00FB657C">
              <w:rPr>
                <w:rFonts w:ascii="微软雅黑" w:eastAsia="微软雅黑" w:hAnsi="微软雅黑" w:hint="eastAsia"/>
                <w:color w:val="000000" w:themeColor="text1"/>
                <w:sz w:val="20"/>
              </w:rPr>
              <w:t>针对广域网接入虚拟桌面的场景可配置缓存级别、有损压缩比率、启用帧控等策略，降低流量、提升体验。</w:t>
            </w:r>
          </w:p>
        </w:tc>
      </w:tr>
      <w:tr w:rsidR="00FB657C" w:rsidRPr="00FB657C" w14:paraId="7CB063C5" w14:textId="77777777" w:rsidTr="00347F60">
        <w:tc>
          <w:tcPr>
            <w:tcW w:w="1384" w:type="dxa"/>
          </w:tcPr>
          <w:p w14:paraId="274B1D59" w14:textId="77777777" w:rsidR="00C623D2" w:rsidRPr="00FB657C" w:rsidRDefault="00C623D2" w:rsidP="00347F60">
            <w:pPr>
              <w:rPr>
                <w:rFonts w:ascii="微软雅黑" w:eastAsia="微软雅黑" w:hAnsi="微软雅黑"/>
                <w:b/>
                <w:color w:val="000000" w:themeColor="text1"/>
                <w:sz w:val="20"/>
              </w:rPr>
            </w:pPr>
            <w:r w:rsidRPr="00FB657C">
              <w:rPr>
                <w:rFonts w:ascii="微软雅黑" w:eastAsia="微软雅黑" w:hAnsi="微软雅黑" w:hint="eastAsia"/>
                <w:b/>
                <w:color w:val="000000" w:themeColor="text1"/>
                <w:sz w:val="20"/>
              </w:rPr>
              <w:lastRenderedPageBreak/>
              <w:t>运维功能</w:t>
            </w:r>
          </w:p>
        </w:tc>
        <w:tc>
          <w:tcPr>
            <w:tcW w:w="7132" w:type="dxa"/>
          </w:tcPr>
          <w:p w14:paraId="07B1A133" w14:textId="3F5B79FB" w:rsidR="00C623D2" w:rsidRPr="00FB657C" w:rsidRDefault="00C623D2" w:rsidP="00347F60">
            <w:pPr>
              <w:jc w:val="left"/>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支持模板链接克隆，克隆时可指定虚拟机数量、运行位置、存储位置、网口信息、磁盘大小，本项目要求100个虚拟机派时间不超过5分钟。</w:t>
            </w:r>
          </w:p>
          <w:p w14:paraId="4481C80A" w14:textId="77777777" w:rsidR="00C623D2" w:rsidRPr="00FB657C" w:rsidRDefault="00C623D2" w:rsidP="00347F60">
            <w:pPr>
              <w:jc w:val="left"/>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支持在原磁盘上扩容或添加新的磁盘，扩大磁盘容量。</w:t>
            </w:r>
          </w:p>
          <w:p w14:paraId="41E40F69" w14:textId="77777777" w:rsidR="00C623D2" w:rsidRPr="00FB657C" w:rsidRDefault="00C623D2" w:rsidP="00347F60">
            <w:pPr>
              <w:jc w:val="left"/>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支持模板升级，可以统一安装所需要升级的软件/补丁，一键更新到对应的虚拟机，满足标准化场景的软件和补丁更新需求。</w:t>
            </w:r>
          </w:p>
          <w:p w14:paraId="652FF893" w14:textId="336369B3" w:rsidR="00C623D2" w:rsidRPr="00FB657C" w:rsidRDefault="00C623D2" w:rsidP="00347F60">
            <w:pPr>
              <w:rPr>
                <w:rFonts w:ascii="微软雅黑" w:eastAsia="微软雅黑" w:hAnsi="微软雅黑"/>
                <w:color w:val="000000" w:themeColor="text1"/>
                <w:sz w:val="20"/>
              </w:rPr>
            </w:pPr>
            <w:r w:rsidRPr="00FB657C">
              <w:rPr>
                <w:rFonts w:ascii="微软雅黑" w:eastAsia="微软雅黑" w:hAnsi="微软雅黑" w:cs="MT Extra" w:hint="eastAsia"/>
                <w:color w:val="000000" w:themeColor="text1"/>
                <w:sz w:val="20"/>
              </w:rPr>
              <w:t>★支持</w:t>
            </w:r>
            <w:r w:rsidRPr="00FB657C">
              <w:rPr>
                <w:rFonts w:ascii="微软雅黑" w:eastAsia="微软雅黑" w:hAnsi="微软雅黑" w:hint="eastAsia"/>
                <w:color w:val="000000" w:themeColor="text1"/>
                <w:sz w:val="20"/>
              </w:rPr>
              <w:t>软件分发，通过创建软件库并关联给虚拟机，实现应用软件、驱动程序的增量式更新，不需要在每个虚拟机执行安装过程，整个分发过程秒级完成，且分发后不会覆盖原虚拟机的个性化配置和自主安装的软件，本项目要求支持应用软件、USB打印机和网络打印机驱动、网页快捷方式和页面控件、办公文件的分发。</w:t>
            </w:r>
          </w:p>
          <w:p w14:paraId="7C5FF98A" w14:textId="77777777" w:rsidR="00C623D2" w:rsidRPr="00FB657C" w:rsidRDefault="00C623D2" w:rsidP="00347F60">
            <w:pPr>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支持批量完成如下配置：创建用户、删除用户、禁止/踢除用户、关联虚拟机、导入导出用户、用户分组。</w:t>
            </w:r>
          </w:p>
          <w:p w14:paraId="08F510AF" w14:textId="77777777" w:rsidR="00C623D2" w:rsidRPr="00FB657C" w:rsidRDefault="00C623D2" w:rsidP="00347F60">
            <w:pPr>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支持删除用户时，可选择是否删除关联的虚拟机，如果不删除，虚拟机处于闲置状态，可重新关联给其他用户。</w:t>
            </w:r>
          </w:p>
          <w:p w14:paraId="22168A5E" w14:textId="07DAD7DD" w:rsidR="00C623D2" w:rsidRPr="00FB657C" w:rsidRDefault="00C623D2" w:rsidP="00347F60">
            <w:pPr>
              <w:jc w:val="left"/>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支持虚拟机自由分组、支持修改计算机名称、支持虚拟机名称搜索。</w:t>
            </w:r>
          </w:p>
          <w:p w14:paraId="55C6ED92" w14:textId="7197F8F9" w:rsidR="00C623D2" w:rsidRPr="00FB657C" w:rsidRDefault="00C623D2" w:rsidP="00347F60">
            <w:pPr>
              <w:jc w:val="left"/>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支持批量删除虚拟机、批量设置虚拟机IP地址、批量关联/解关联虚拟机用户。</w:t>
            </w:r>
          </w:p>
          <w:p w14:paraId="4B94E76F" w14:textId="77777777" w:rsidR="00C623D2" w:rsidRPr="00FB657C" w:rsidRDefault="00C623D2" w:rsidP="00347F60">
            <w:pPr>
              <w:tabs>
                <w:tab w:val="left" w:pos="4680"/>
              </w:tabs>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支持开机状态下编辑虚拟机配置，重启生效。</w:t>
            </w:r>
          </w:p>
          <w:p w14:paraId="75C4FAFE" w14:textId="3B45D4D6" w:rsidR="00C623D2" w:rsidRPr="00FB657C" w:rsidRDefault="00C623D2" w:rsidP="005F155F">
            <w:pPr>
              <w:rPr>
                <w:rFonts w:ascii="微软雅黑" w:eastAsia="微软雅黑" w:hAnsi="微软雅黑"/>
                <w:color w:val="000000" w:themeColor="text1"/>
                <w:sz w:val="20"/>
              </w:rPr>
            </w:pPr>
            <w:r w:rsidRPr="00FB657C">
              <w:rPr>
                <w:rFonts w:ascii="微软雅黑" w:eastAsia="微软雅黑" w:hAnsi="微软雅黑" w:cs="MT Extra" w:hint="eastAsia"/>
                <w:color w:val="000000" w:themeColor="text1"/>
                <w:sz w:val="20"/>
              </w:rPr>
              <w:t>★</w:t>
            </w:r>
            <w:r w:rsidRPr="00FB657C">
              <w:rPr>
                <w:rFonts w:ascii="微软雅黑" w:eastAsia="微软雅黑" w:hAnsi="微软雅黑" w:hint="eastAsia"/>
                <w:color w:val="000000" w:themeColor="text1"/>
                <w:sz w:val="20"/>
              </w:rPr>
              <w:t>支持外置数据中心报表功能</w:t>
            </w:r>
            <w:r w:rsidR="005F155F" w:rsidRPr="00FB657C">
              <w:rPr>
                <w:rFonts w:ascii="微软雅黑" w:eastAsia="微软雅黑" w:hAnsi="微软雅黑"/>
                <w:color w:val="000000" w:themeColor="text1"/>
                <w:sz w:val="20"/>
              </w:rPr>
              <w:t xml:space="preserve"> </w:t>
            </w:r>
          </w:p>
          <w:p w14:paraId="20DDEBEB" w14:textId="0102DA02" w:rsidR="00C623D2" w:rsidRPr="00FB657C" w:rsidRDefault="00C623D2" w:rsidP="00347F60">
            <w:pPr>
              <w:rPr>
                <w:rFonts w:ascii="微软雅黑" w:eastAsia="微软雅黑" w:hAnsi="微软雅黑"/>
                <w:color w:val="000000" w:themeColor="text1"/>
              </w:rPr>
            </w:pPr>
            <w:r w:rsidRPr="00FB657C">
              <w:rPr>
                <w:rFonts w:ascii="微软雅黑" w:eastAsia="微软雅黑" w:hAnsi="微软雅黑" w:hint="eastAsia"/>
                <w:color w:val="000000" w:themeColor="text1"/>
                <w:sz w:val="20"/>
              </w:rPr>
              <w:t>支持升级前和升级后的健康检查，确保升级不出问题。</w:t>
            </w:r>
          </w:p>
        </w:tc>
      </w:tr>
      <w:tr w:rsidR="00FB657C" w:rsidRPr="00FB657C" w14:paraId="4F37CE50" w14:textId="77777777" w:rsidTr="00347F60">
        <w:tc>
          <w:tcPr>
            <w:tcW w:w="1384" w:type="dxa"/>
          </w:tcPr>
          <w:p w14:paraId="15F06EC3" w14:textId="77777777" w:rsidR="00C623D2" w:rsidRPr="00FB657C" w:rsidRDefault="00C623D2" w:rsidP="00347F60">
            <w:pPr>
              <w:rPr>
                <w:rFonts w:ascii="微软雅黑" w:eastAsia="微软雅黑" w:hAnsi="微软雅黑"/>
                <w:b/>
                <w:color w:val="000000" w:themeColor="text1"/>
                <w:sz w:val="20"/>
              </w:rPr>
            </w:pPr>
            <w:r w:rsidRPr="00FB657C">
              <w:rPr>
                <w:rFonts w:ascii="微软雅黑" w:eastAsia="微软雅黑" w:hAnsi="微软雅黑" w:hint="eastAsia"/>
                <w:b/>
                <w:color w:val="000000" w:themeColor="text1"/>
                <w:sz w:val="20"/>
              </w:rPr>
              <w:t>安全管理</w:t>
            </w:r>
          </w:p>
        </w:tc>
        <w:tc>
          <w:tcPr>
            <w:tcW w:w="7132" w:type="dxa"/>
          </w:tcPr>
          <w:p w14:paraId="43D5DB6C" w14:textId="65F7895A" w:rsidR="00C623D2" w:rsidRPr="00FB657C" w:rsidRDefault="00C623D2" w:rsidP="00347F60">
            <w:pPr>
              <w:jc w:val="left"/>
              <w:rPr>
                <w:rFonts w:ascii="微软雅黑" w:eastAsia="微软雅黑" w:hAnsi="微软雅黑"/>
                <w:color w:val="000000" w:themeColor="text1"/>
                <w:sz w:val="20"/>
              </w:rPr>
            </w:pPr>
            <w:r w:rsidRPr="00FB657C">
              <w:rPr>
                <w:rFonts w:ascii="微软雅黑" w:eastAsia="微软雅黑" w:hAnsi="微软雅黑" w:cs="MT Extra" w:hint="eastAsia"/>
                <w:color w:val="000000" w:themeColor="text1"/>
                <w:sz w:val="20"/>
              </w:rPr>
              <w:t>★</w:t>
            </w:r>
            <w:r w:rsidRPr="00FB657C">
              <w:rPr>
                <w:rFonts w:ascii="微软雅黑" w:eastAsia="微软雅黑" w:hAnsi="微软雅黑" w:hint="eastAsia"/>
                <w:color w:val="000000" w:themeColor="text1"/>
                <w:sz w:val="20"/>
              </w:rPr>
              <w:t>支持客户端准入检测，可根据用户接入的终端类型、操作系统版本、接入IP和时间、软件安装情况等条件设置接入访问策略，如客户端不满足安全检测要求则不允许接入。</w:t>
            </w:r>
          </w:p>
          <w:p w14:paraId="7E4F9AFE" w14:textId="1655322A" w:rsidR="00C623D2" w:rsidRPr="00FB657C" w:rsidRDefault="00C623D2" w:rsidP="00347F60">
            <w:pPr>
              <w:jc w:val="left"/>
              <w:rPr>
                <w:rFonts w:ascii="微软雅黑" w:eastAsia="微软雅黑" w:hAnsi="微软雅黑"/>
                <w:color w:val="000000" w:themeColor="text1"/>
                <w:sz w:val="20"/>
              </w:rPr>
            </w:pPr>
            <w:r w:rsidRPr="00FB657C">
              <w:rPr>
                <w:rFonts w:ascii="微软雅黑" w:eastAsia="微软雅黑" w:hAnsi="微软雅黑" w:cs="MT Extra" w:hint="eastAsia"/>
                <w:color w:val="000000" w:themeColor="text1"/>
                <w:sz w:val="20"/>
              </w:rPr>
              <w:lastRenderedPageBreak/>
              <w:t>★</w:t>
            </w:r>
            <w:r w:rsidRPr="00FB657C">
              <w:rPr>
                <w:rFonts w:ascii="微软雅黑" w:eastAsia="微软雅黑" w:hAnsi="微软雅黑" w:hint="eastAsia"/>
                <w:color w:val="000000" w:themeColor="text1"/>
                <w:sz w:val="20"/>
              </w:rPr>
              <w:t>支持</w:t>
            </w:r>
            <w:r w:rsidRPr="00FB657C">
              <w:rPr>
                <w:rFonts w:ascii="微软雅黑" w:eastAsia="微软雅黑" w:hAnsi="微软雅黑"/>
                <w:color w:val="000000" w:themeColor="text1"/>
                <w:sz w:val="20"/>
              </w:rPr>
              <w:t>USB</w:t>
            </w:r>
            <w:r w:rsidRPr="00FB657C">
              <w:rPr>
                <w:rFonts w:ascii="微软雅黑" w:eastAsia="微软雅黑" w:hAnsi="微软雅黑" w:hint="eastAsia"/>
                <w:color w:val="000000" w:themeColor="text1"/>
                <w:sz w:val="20"/>
              </w:rPr>
              <w:t>黑白名单技术</w:t>
            </w:r>
            <w:r w:rsidRPr="00FB657C">
              <w:rPr>
                <w:rFonts w:ascii="微软雅黑" w:eastAsia="微软雅黑" w:hAnsi="微软雅黑"/>
                <w:color w:val="000000" w:themeColor="text1"/>
                <w:sz w:val="20"/>
              </w:rPr>
              <w:t>，</w:t>
            </w:r>
            <w:r w:rsidRPr="00FB657C">
              <w:rPr>
                <w:rFonts w:ascii="微软雅黑" w:eastAsia="微软雅黑" w:hAnsi="微软雅黑" w:hint="eastAsia"/>
                <w:color w:val="000000" w:themeColor="text1"/>
                <w:sz w:val="20"/>
              </w:rPr>
              <w:t>能够精准识别每一款不同类型的外设（包括高拍仪、摄像头、</w:t>
            </w:r>
            <w:r w:rsidRPr="00FB657C">
              <w:rPr>
                <w:rFonts w:ascii="微软雅黑" w:eastAsia="微软雅黑" w:hAnsi="微软雅黑"/>
                <w:color w:val="000000" w:themeColor="text1"/>
                <w:sz w:val="20"/>
              </w:rPr>
              <w:t>USB</w:t>
            </w:r>
            <w:r w:rsidRPr="00FB657C">
              <w:rPr>
                <w:rFonts w:ascii="微软雅黑" w:eastAsia="微软雅黑" w:hAnsi="微软雅黑" w:hint="eastAsia"/>
                <w:color w:val="000000" w:themeColor="text1"/>
                <w:sz w:val="20"/>
              </w:rPr>
              <w:t>光驱、认证</w:t>
            </w:r>
            <w:r w:rsidRPr="00FB657C">
              <w:rPr>
                <w:rFonts w:ascii="微软雅黑" w:eastAsia="微软雅黑" w:hAnsi="微软雅黑"/>
                <w:color w:val="000000" w:themeColor="text1"/>
                <w:sz w:val="20"/>
              </w:rPr>
              <w:t>key</w:t>
            </w:r>
            <w:r w:rsidRPr="00FB657C">
              <w:rPr>
                <w:rFonts w:ascii="微软雅黑" w:eastAsia="微软雅黑" w:hAnsi="微软雅黑" w:hint="eastAsia"/>
                <w:color w:val="000000" w:themeColor="text1"/>
                <w:sz w:val="20"/>
              </w:rPr>
              <w:t>等），并设置放通或者限制策略，提高管控粒度和安全性</w:t>
            </w:r>
            <w:r w:rsidRPr="00FB657C">
              <w:rPr>
                <w:rFonts w:ascii="微软雅黑" w:eastAsia="微软雅黑" w:hAnsi="微软雅黑"/>
                <w:color w:val="000000" w:themeColor="text1"/>
                <w:sz w:val="20"/>
              </w:rPr>
              <w:t>。</w:t>
            </w:r>
            <w:r w:rsidR="005F155F" w:rsidRPr="00FB657C">
              <w:rPr>
                <w:rFonts w:ascii="微软雅黑" w:eastAsia="微软雅黑" w:hAnsi="微软雅黑"/>
                <w:color w:val="000000" w:themeColor="text1"/>
                <w:sz w:val="20"/>
              </w:rPr>
              <w:t xml:space="preserve"> </w:t>
            </w:r>
          </w:p>
          <w:p w14:paraId="4EF9FD88" w14:textId="4B159725" w:rsidR="00C623D2" w:rsidRPr="00FB657C" w:rsidRDefault="00C623D2" w:rsidP="00347F60">
            <w:pPr>
              <w:jc w:val="left"/>
              <w:rPr>
                <w:rFonts w:ascii="微软雅黑" w:eastAsia="微软雅黑" w:hAnsi="微软雅黑"/>
                <w:color w:val="000000" w:themeColor="text1"/>
                <w:sz w:val="20"/>
              </w:rPr>
            </w:pPr>
            <w:r w:rsidRPr="00FB657C">
              <w:rPr>
                <w:rFonts w:ascii="微软雅黑" w:eastAsia="微软雅黑" w:hAnsi="微软雅黑" w:cs="MT Extra" w:hint="eastAsia"/>
                <w:color w:val="000000" w:themeColor="text1"/>
                <w:sz w:val="20"/>
              </w:rPr>
              <w:t>★</w:t>
            </w:r>
            <w:r w:rsidRPr="00FB657C">
              <w:rPr>
                <w:rFonts w:ascii="微软雅黑" w:eastAsia="微软雅黑" w:hAnsi="微软雅黑" w:hint="eastAsia"/>
                <w:color w:val="000000" w:themeColor="text1"/>
                <w:sz w:val="20"/>
              </w:rPr>
              <w:t>支持多种认证方式随需组合，包括本地账号密码、</w:t>
            </w:r>
            <w:proofErr w:type="spellStart"/>
            <w:r w:rsidRPr="00FB657C">
              <w:rPr>
                <w:rFonts w:ascii="微软雅黑" w:eastAsia="微软雅黑" w:hAnsi="微软雅黑" w:hint="eastAsia"/>
                <w:color w:val="000000" w:themeColor="text1"/>
                <w:sz w:val="20"/>
              </w:rPr>
              <w:t>usb</w:t>
            </w:r>
            <w:proofErr w:type="spellEnd"/>
            <w:r w:rsidRPr="00FB657C">
              <w:rPr>
                <w:rFonts w:ascii="微软雅黑" w:eastAsia="微软雅黑" w:hAnsi="微软雅黑" w:hint="eastAsia"/>
                <w:color w:val="000000" w:themeColor="text1"/>
                <w:sz w:val="20"/>
              </w:rPr>
              <w:t>-key认证、短信认证、硬件特征绑定、动态口令、</w:t>
            </w:r>
            <w:proofErr w:type="spellStart"/>
            <w:r w:rsidRPr="00FB657C">
              <w:rPr>
                <w:rFonts w:ascii="微软雅黑" w:eastAsia="微软雅黑" w:hAnsi="微软雅黑" w:hint="eastAsia"/>
                <w:color w:val="000000" w:themeColor="text1"/>
                <w:sz w:val="20"/>
              </w:rPr>
              <w:t>ldap</w:t>
            </w:r>
            <w:proofErr w:type="spellEnd"/>
            <w:r w:rsidRPr="00FB657C">
              <w:rPr>
                <w:rFonts w:ascii="微软雅黑" w:eastAsia="微软雅黑" w:hAnsi="微软雅黑" w:hint="eastAsia"/>
                <w:color w:val="000000" w:themeColor="text1"/>
                <w:sz w:val="20"/>
              </w:rPr>
              <w:t>认证、</w:t>
            </w:r>
            <w:proofErr w:type="spellStart"/>
            <w:r w:rsidRPr="00FB657C">
              <w:rPr>
                <w:rFonts w:ascii="微软雅黑" w:eastAsia="微软雅黑" w:hAnsi="微软雅黑" w:hint="eastAsia"/>
                <w:color w:val="000000" w:themeColor="text1"/>
                <w:sz w:val="20"/>
              </w:rPr>
              <w:t>raduis</w:t>
            </w:r>
            <w:proofErr w:type="spellEnd"/>
            <w:r w:rsidRPr="00FB657C">
              <w:rPr>
                <w:rFonts w:ascii="微软雅黑" w:eastAsia="微软雅黑" w:hAnsi="微软雅黑" w:hint="eastAsia"/>
                <w:color w:val="000000" w:themeColor="text1"/>
                <w:sz w:val="20"/>
              </w:rPr>
              <w:t>认证、AD域认证等多种方式，满足不同级别用户的安全接入需求。</w:t>
            </w:r>
          </w:p>
          <w:p w14:paraId="67801C9A" w14:textId="3D71A00B" w:rsidR="00C623D2" w:rsidRPr="00FB657C" w:rsidRDefault="00C623D2" w:rsidP="00347F60">
            <w:pPr>
              <w:jc w:val="left"/>
              <w:rPr>
                <w:rFonts w:ascii="微软雅黑" w:eastAsia="微软雅黑" w:hAnsi="微软雅黑"/>
                <w:color w:val="000000" w:themeColor="text1"/>
                <w:sz w:val="20"/>
              </w:rPr>
            </w:pPr>
            <w:r w:rsidRPr="00FB657C">
              <w:rPr>
                <w:rFonts w:ascii="微软雅黑" w:eastAsia="微软雅黑" w:hAnsi="微软雅黑" w:cs="MT Extra" w:hint="eastAsia"/>
                <w:color w:val="000000" w:themeColor="text1"/>
                <w:sz w:val="20"/>
              </w:rPr>
              <w:t>★</w:t>
            </w:r>
            <w:r w:rsidRPr="00FB657C">
              <w:rPr>
                <w:rFonts w:ascii="微软雅黑" w:eastAsia="微软雅黑" w:hAnsi="微软雅黑" w:hint="eastAsia"/>
                <w:color w:val="000000" w:themeColor="text1"/>
                <w:sz w:val="20"/>
              </w:rPr>
              <w:t>支持设置首次登录强制修改密码、定时修改密码、图形校验码和软键盘等密码安全策略，以保障认证密码安全性，避免越权访问行为。</w:t>
            </w:r>
          </w:p>
          <w:p w14:paraId="38D623C0" w14:textId="37B72FB1" w:rsidR="00C623D2" w:rsidRPr="00FB657C" w:rsidRDefault="00C623D2" w:rsidP="00347F60">
            <w:pPr>
              <w:rPr>
                <w:rFonts w:ascii="微软雅黑" w:eastAsia="微软雅黑" w:hAnsi="微软雅黑"/>
                <w:color w:val="000000" w:themeColor="text1"/>
              </w:rPr>
            </w:pPr>
            <w:r w:rsidRPr="00FB657C">
              <w:rPr>
                <w:rFonts w:ascii="微软雅黑" w:eastAsia="微软雅黑" w:hAnsi="微软雅黑" w:cs="MT Extra" w:hint="eastAsia"/>
                <w:color w:val="000000" w:themeColor="text1"/>
                <w:sz w:val="20"/>
              </w:rPr>
              <w:t>★</w:t>
            </w:r>
            <w:r w:rsidR="005F155F" w:rsidRPr="00FB657C">
              <w:rPr>
                <w:rFonts w:ascii="微软雅黑" w:eastAsia="微软雅黑" w:hAnsi="微软雅黑" w:hint="eastAsia"/>
                <w:color w:val="000000" w:themeColor="text1"/>
                <w:sz w:val="20"/>
              </w:rPr>
              <w:t>支持</w:t>
            </w:r>
            <w:r w:rsidRPr="00FB657C">
              <w:rPr>
                <w:rFonts w:ascii="微软雅黑" w:eastAsia="微软雅黑" w:hAnsi="微软雅黑" w:hint="eastAsia"/>
                <w:color w:val="000000" w:themeColor="text1"/>
                <w:sz w:val="20"/>
              </w:rPr>
              <w:t>不同用户通过不同地址接入虚拟桌面，适用于互联网访问场景，可以指定特定账号在外网访问桌面云，而其他用户只能在内网访问。</w:t>
            </w:r>
          </w:p>
          <w:p w14:paraId="0A26547F" w14:textId="77777777" w:rsidR="00C623D2" w:rsidRPr="00FB657C" w:rsidRDefault="00C623D2" w:rsidP="00347F60">
            <w:pPr>
              <w:jc w:val="left"/>
              <w:rPr>
                <w:rFonts w:ascii="微软雅黑" w:eastAsia="微软雅黑" w:hAnsi="微软雅黑"/>
                <w:color w:val="000000" w:themeColor="text1"/>
                <w:sz w:val="20"/>
              </w:rPr>
            </w:pPr>
            <w:r w:rsidRPr="00FB657C">
              <w:rPr>
                <w:rFonts w:ascii="微软雅黑" w:eastAsia="微软雅黑" w:hAnsi="微软雅黑" w:cs="MT Extra" w:hint="eastAsia"/>
                <w:color w:val="000000" w:themeColor="text1"/>
                <w:sz w:val="20"/>
              </w:rPr>
              <w:t>★</w:t>
            </w:r>
            <w:r w:rsidRPr="00FB657C">
              <w:rPr>
                <w:rFonts w:ascii="微软雅黑" w:eastAsia="微软雅黑" w:hAnsi="微软雅黑" w:hint="eastAsia"/>
                <w:color w:val="000000" w:themeColor="text1"/>
                <w:sz w:val="20"/>
              </w:rPr>
              <w:t>支持U盘、PC本地桌面到虚拟桌面这2种情况的双向拷贝管控，可控制U盘的只读和读写权限，可控制本地桌面和虚拟桌面双向拷贝、单向拷贝。</w:t>
            </w:r>
          </w:p>
          <w:p w14:paraId="7B843425" w14:textId="7610D4B7" w:rsidR="00C623D2" w:rsidRPr="00FB657C" w:rsidRDefault="00FF20A3" w:rsidP="00347F60">
            <w:pPr>
              <w:rPr>
                <w:rFonts w:ascii="微软雅黑" w:eastAsia="微软雅黑" w:hAnsi="微软雅黑"/>
                <w:color w:val="000000" w:themeColor="text1"/>
                <w:kern w:val="0"/>
                <w:sz w:val="20"/>
              </w:rPr>
            </w:pPr>
            <w:r w:rsidRPr="00FB657C">
              <w:rPr>
                <w:rFonts w:ascii="微软雅黑" w:eastAsia="微软雅黑" w:hAnsi="微软雅黑" w:cs="MT Extra" w:hint="eastAsia"/>
                <w:color w:val="000000" w:themeColor="text1"/>
                <w:sz w:val="20"/>
              </w:rPr>
              <w:t>★</w:t>
            </w:r>
            <w:r w:rsidR="00C623D2" w:rsidRPr="00FB657C">
              <w:rPr>
                <w:rFonts w:ascii="微软雅黑" w:eastAsia="微软雅黑" w:hAnsi="微软雅黑" w:hint="eastAsia"/>
                <w:color w:val="000000" w:themeColor="text1"/>
                <w:sz w:val="20"/>
              </w:rPr>
              <w:t>支持录屏审计，提供用户的所有桌面操作行为审计（录像），帮助管理人员查看内部操作人员是否符合操作规范性，以及既定的规则要求，适用于对敏感岗位进行责任认定和授权管理。</w:t>
            </w:r>
          </w:p>
          <w:p w14:paraId="12AF1EF3" w14:textId="77777777" w:rsidR="00C623D2" w:rsidRPr="00FB657C" w:rsidRDefault="00C623D2" w:rsidP="00347F60">
            <w:pPr>
              <w:jc w:val="left"/>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支持虚拟机快照技术，当数据误删或系统故障时可实现回滚，快照只保存增量数据，节省存储空间。</w:t>
            </w:r>
          </w:p>
          <w:p w14:paraId="1F2A1B4F" w14:textId="77777777" w:rsidR="00C623D2" w:rsidRPr="00FB657C" w:rsidRDefault="00C623D2" w:rsidP="00347F60">
            <w:pPr>
              <w:jc w:val="left"/>
              <w:rPr>
                <w:rFonts w:ascii="微软雅黑" w:eastAsia="微软雅黑" w:hAnsi="微软雅黑"/>
                <w:color w:val="000000" w:themeColor="text1"/>
              </w:rPr>
            </w:pPr>
            <w:r w:rsidRPr="00FB657C">
              <w:rPr>
                <w:rFonts w:ascii="微软雅黑" w:eastAsia="微软雅黑" w:hAnsi="微软雅黑" w:cs="MT Extra" w:hint="eastAsia"/>
                <w:color w:val="000000" w:themeColor="text1"/>
                <w:sz w:val="20"/>
              </w:rPr>
              <w:t>★</w:t>
            </w:r>
            <w:r w:rsidRPr="00FB657C">
              <w:rPr>
                <w:rFonts w:ascii="微软雅黑" w:eastAsia="微软雅黑" w:hAnsi="微软雅黑" w:hint="eastAsia"/>
                <w:color w:val="000000" w:themeColor="text1"/>
                <w:sz w:val="20"/>
              </w:rPr>
              <w:t>桌面云控制器内置防火墙，包括设置过滤规则、NAT设置、访问监控、防DOS攻击、QOS上传下载规则等。（提供功能截图）</w:t>
            </w:r>
          </w:p>
          <w:p w14:paraId="2D6678DF" w14:textId="77777777" w:rsidR="00C623D2" w:rsidRPr="00FB657C" w:rsidRDefault="00C623D2" w:rsidP="00347F60">
            <w:pPr>
              <w:jc w:val="left"/>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兼容国内外多款虚拟化防病毒软件，防止虚拟机中毒。</w:t>
            </w:r>
          </w:p>
        </w:tc>
      </w:tr>
      <w:tr w:rsidR="00FB657C" w:rsidRPr="00FB657C" w14:paraId="05D966A3" w14:textId="77777777" w:rsidTr="00347F60">
        <w:tc>
          <w:tcPr>
            <w:tcW w:w="1384" w:type="dxa"/>
          </w:tcPr>
          <w:p w14:paraId="2AF2C1F5" w14:textId="77777777" w:rsidR="00C623D2" w:rsidRPr="00FB657C" w:rsidRDefault="00C623D2" w:rsidP="00347F60">
            <w:pPr>
              <w:rPr>
                <w:rFonts w:ascii="微软雅黑" w:eastAsia="微软雅黑" w:hAnsi="微软雅黑"/>
                <w:b/>
                <w:color w:val="000000" w:themeColor="text1"/>
                <w:sz w:val="20"/>
              </w:rPr>
            </w:pPr>
            <w:r w:rsidRPr="00FB657C">
              <w:rPr>
                <w:rFonts w:ascii="微软雅黑" w:eastAsia="微软雅黑" w:hAnsi="微软雅黑" w:hint="eastAsia"/>
                <w:b/>
                <w:color w:val="000000" w:themeColor="text1"/>
                <w:sz w:val="20"/>
              </w:rPr>
              <w:lastRenderedPageBreak/>
              <w:t>其他要求</w:t>
            </w:r>
          </w:p>
        </w:tc>
        <w:tc>
          <w:tcPr>
            <w:tcW w:w="7132" w:type="dxa"/>
          </w:tcPr>
          <w:p w14:paraId="46A81485" w14:textId="7C398E78" w:rsidR="00C623D2" w:rsidRPr="00FB657C" w:rsidRDefault="00C623D2" w:rsidP="00347F60">
            <w:pPr>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为确保身份认证、传输加密、存储加密、加密算法等技术的高安全性，本项目要求桌面云厂商具备国家级别的商用密码产品生产资格和信息安全服务资格，投标</w:t>
            </w:r>
            <w:r w:rsidRPr="00FB657C">
              <w:rPr>
                <w:rFonts w:ascii="微软雅黑" w:eastAsia="微软雅黑" w:hAnsi="微软雅黑" w:hint="eastAsia"/>
                <w:color w:val="000000" w:themeColor="text1"/>
                <w:sz w:val="20"/>
              </w:rPr>
              <w:lastRenderedPageBreak/>
              <w:t>时需提供相关的资质证书（至少2种）。</w:t>
            </w:r>
          </w:p>
          <w:p w14:paraId="39281D17" w14:textId="471B8C54" w:rsidR="00C623D2" w:rsidRPr="00FB657C" w:rsidRDefault="00C623D2" w:rsidP="00347F60">
            <w:pPr>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本项目要求所投桌面云产品厂商具备CMMI5证书，确保桌面云软件开发成熟度。</w:t>
            </w:r>
          </w:p>
          <w:p w14:paraId="52F0CEFA" w14:textId="12035C9A" w:rsidR="00C623D2" w:rsidRPr="00FB657C" w:rsidRDefault="00C623D2" w:rsidP="00347F60">
            <w:pPr>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★桌面云平台包含桌面云终端、桌面云控制器、桌面云服务器、服务器虚拟化、存储虚拟化总共5个重要组件，为保</w:t>
            </w:r>
            <w:r w:rsidR="00576EFA" w:rsidRPr="00FB657C">
              <w:rPr>
                <w:rFonts w:ascii="微软雅黑" w:eastAsia="微软雅黑" w:hAnsi="微软雅黑" w:hint="eastAsia"/>
                <w:color w:val="000000" w:themeColor="text1"/>
                <w:sz w:val="20"/>
              </w:rPr>
              <w:t>障产品兼容性，避免售后服务互相推诿，本项目要求以上组件统一品牌。</w:t>
            </w:r>
            <w:r w:rsidR="00576EFA" w:rsidRPr="00FB657C">
              <w:rPr>
                <w:rFonts w:ascii="微软雅黑" w:eastAsia="微软雅黑" w:hAnsi="微软雅黑"/>
                <w:color w:val="000000" w:themeColor="text1"/>
                <w:sz w:val="20"/>
              </w:rPr>
              <w:t xml:space="preserve"> </w:t>
            </w:r>
          </w:p>
          <w:p w14:paraId="0BCB8636" w14:textId="26043419" w:rsidR="00C623D2" w:rsidRPr="00FB657C" w:rsidRDefault="00C623D2" w:rsidP="00347F60">
            <w:pPr>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为证明本次采购桌面云产品的稳定性，需提供所投产品案例合同复印件，要求一次性采购规模高于1000用户的合同2份、一次性采购规模高于2000用户的合同2份，并且还需要提供所投产品用户盖章使用报告5份。</w:t>
            </w:r>
          </w:p>
          <w:p w14:paraId="19E874E6" w14:textId="2A55213B" w:rsidR="00C623D2" w:rsidRPr="00FB657C" w:rsidRDefault="00C623D2" w:rsidP="00ED1271">
            <w:pPr>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★本项目要求所有组件提供</w:t>
            </w:r>
            <w:r w:rsidR="00576EFA" w:rsidRPr="00FB657C">
              <w:rPr>
                <w:rFonts w:ascii="微软雅黑" w:eastAsia="微软雅黑" w:hAnsi="微软雅黑" w:hint="eastAsia"/>
                <w:color w:val="000000" w:themeColor="text1"/>
                <w:sz w:val="20"/>
              </w:rPr>
              <w:t>3</w:t>
            </w:r>
            <w:r w:rsidRPr="00FB657C">
              <w:rPr>
                <w:rFonts w:ascii="微软雅黑" w:eastAsia="微软雅黑" w:hAnsi="微软雅黑" w:hint="eastAsia"/>
                <w:color w:val="000000" w:themeColor="text1"/>
                <w:sz w:val="20"/>
              </w:rPr>
              <w:t>年原厂服务，并且所投桌面云产品厂商在本省有分公司/办事处，投标时提供售后服务ISO9001资质证书。</w:t>
            </w:r>
          </w:p>
        </w:tc>
      </w:tr>
      <w:tr w:rsidR="00FB657C" w:rsidRPr="00FB657C" w14:paraId="3D194BC2" w14:textId="77777777" w:rsidTr="00347F60">
        <w:tc>
          <w:tcPr>
            <w:tcW w:w="1384" w:type="dxa"/>
          </w:tcPr>
          <w:p w14:paraId="1C6A5A13" w14:textId="6995A9A3" w:rsidR="00E17687" w:rsidRPr="00FB657C" w:rsidRDefault="00E17687" w:rsidP="00347F60">
            <w:pPr>
              <w:rPr>
                <w:rFonts w:ascii="微软雅黑" w:eastAsia="微软雅黑" w:hAnsi="微软雅黑"/>
                <w:b/>
                <w:color w:val="000000" w:themeColor="text1"/>
                <w:sz w:val="20"/>
              </w:rPr>
            </w:pPr>
            <w:r w:rsidRPr="00FB657C">
              <w:rPr>
                <w:rFonts w:ascii="微软雅黑" w:eastAsia="微软雅黑" w:hAnsi="微软雅黑" w:hint="eastAsia"/>
                <w:b/>
                <w:color w:val="000000" w:themeColor="text1"/>
                <w:sz w:val="20"/>
              </w:rPr>
              <w:lastRenderedPageBreak/>
              <w:t>功能支持</w:t>
            </w:r>
          </w:p>
        </w:tc>
        <w:tc>
          <w:tcPr>
            <w:tcW w:w="7132" w:type="dxa"/>
          </w:tcPr>
          <w:p w14:paraId="2D99B99E" w14:textId="0DFAB9E0" w:rsidR="00E17687" w:rsidRPr="00FB657C" w:rsidRDefault="00E17687" w:rsidP="00347F60">
            <w:pPr>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支持服务器端口汇聚技术（管理口、业务口、存储口），将多个网络端口聚合起来，提高网络带宽和容错能力。</w:t>
            </w:r>
          </w:p>
          <w:p w14:paraId="7D72AF59" w14:textId="66B96E89" w:rsidR="00E17687" w:rsidRPr="00FB657C" w:rsidRDefault="00E17687" w:rsidP="00347F60">
            <w:pPr>
              <w:jc w:val="left"/>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支持虚拟机集中备份与恢复，可按需选择多个虚拟机或全部虚拟机备份至外置服务器（NAS、FTP、CIFS等），支持设置备份策略，实现全自动化备份。</w:t>
            </w:r>
          </w:p>
          <w:p w14:paraId="33BDD814" w14:textId="72D26565" w:rsidR="00E17687" w:rsidRPr="00FB657C" w:rsidRDefault="00E17687" w:rsidP="00347F60">
            <w:pPr>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支持自动/手动将配置文件备份到FTP服务器。</w:t>
            </w:r>
          </w:p>
          <w:p w14:paraId="15173CBA" w14:textId="77777777" w:rsidR="00E17687" w:rsidRPr="00FB657C" w:rsidRDefault="00E17687" w:rsidP="00347F60">
            <w:pPr>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虚拟机损坏无法启动时，支持将虚拟机磁盘挂载到新虚拟机上，用户可登录新虚拟机将磁盘内容备份出来。</w:t>
            </w:r>
          </w:p>
          <w:p w14:paraId="37816DA8" w14:textId="73A99E63" w:rsidR="00E17687" w:rsidRPr="00FB657C" w:rsidRDefault="00E17687" w:rsidP="00347F60">
            <w:pPr>
              <w:jc w:val="left"/>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支持数据冗余副本技术（双副本、三副本），每份数据同时写入多台服务器，每次数据变化时自动实时同步，确保磁盘或服务器故障，数据不丢失。</w:t>
            </w:r>
            <w:r w:rsidRPr="00FB657C">
              <w:rPr>
                <w:rFonts w:ascii="微软雅黑" w:eastAsia="微软雅黑" w:hAnsi="微软雅黑" w:hint="eastAsia"/>
                <w:color w:val="000000" w:themeColor="text1"/>
                <w:sz w:val="20"/>
              </w:rPr>
              <w:br/>
              <w:t>支持SSD缓存加速，采用SSD+HDD混合模式，SSD用于缓存热点数据，HDD用于存储个人数据，SSD缓存命中率不低于60%，确保最优用户体验。</w:t>
            </w:r>
          </w:p>
          <w:p w14:paraId="7B58A7CF" w14:textId="77777777" w:rsidR="00E17687" w:rsidRPr="00FB657C" w:rsidRDefault="00E17687" w:rsidP="00347F60">
            <w:pPr>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lastRenderedPageBreak/>
              <w:t>支持磁盘故障自动重建技术、支持磁盘横向/纵向扩展。</w:t>
            </w:r>
          </w:p>
          <w:p w14:paraId="132AB1FA" w14:textId="77777777" w:rsidR="00E17687" w:rsidRPr="00FB657C" w:rsidRDefault="00E17687" w:rsidP="00347F60">
            <w:pPr>
              <w:jc w:val="left"/>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支持故障自动切换，硬盘故障，存储则会被重新指向另外一台服务器上可用的数据副本，实现毫秒级切换，对用户来讲基本是无感知的；主机或者网络故障，虚拟桌面可以快速切换到另一台服务器拉起，约3-5分钟。</w:t>
            </w:r>
          </w:p>
          <w:p w14:paraId="67FA8E5F" w14:textId="77777777" w:rsidR="00E17687" w:rsidRPr="00FB657C" w:rsidRDefault="00E17687" w:rsidP="00347F60">
            <w:pPr>
              <w:jc w:val="left"/>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w:t>
            </w:r>
            <w:r w:rsidRPr="00FB657C">
              <w:rPr>
                <w:rFonts w:ascii="Wingdings" w:eastAsia="微软雅黑" w:hAnsi="Wingdings"/>
                <w:color w:val="000000" w:themeColor="text1"/>
                <w:sz w:val="20"/>
              </w:rPr>
              <w:t>支持主机和磁盘故障后不停机替换。</w:t>
            </w:r>
            <w:r w:rsidRPr="00FB657C">
              <w:rPr>
                <w:rFonts w:ascii="微软雅黑" w:eastAsia="微软雅黑" w:hAnsi="微软雅黑"/>
                <w:color w:val="000000" w:themeColor="text1"/>
                <w:sz w:val="20"/>
              </w:rPr>
              <w:t xml:space="preserve"> </w:t>
            </w:r>
          </w:p>
          <w:p w14:paraId="370E5D2D" w14:textId="346381BF" w:rsidR="00E17687" w:rsidRPr="00FB657C" w:rsidRDefault="00E17687" w:rsidP="00347F60">
            <w:pPr>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支持全局热备盘技术，管理员可配置在集群中保留多块磁盘作为热备盘，分布在不同主机上，当任何一台主机的任意一块硬盘出现故障后，会自动选择其中1块热备盘进行替换和重建。</w:t>
            </w:r>
          </w:p>
        </w:tc>
      </w:tr>
    </w:tbl>
    <w:p w14:paraId="72543E09" w14:textId="77777777" w:rsidR="00C623D2" w:rsidRPr="00FB657C" w:rsidRDefault="00C623D2" w:rsidP="00C623D2">
      <w:pPr>
        <w:rPr>
          <w:color w:val="000000" w:themeColor="text1"/>
        </w:rPr>
      </w:pPr>
    </w:p>
    <w:p w14:paraId="2B4360C4" w14:textId="1BE15674" w:rsidR="00B479D0" w:rsidRPr="00FB657C" w:rsidRDefault="00660834" w:rsidP="00567AEB">
      <w:pPr>
        <w:pStyle w:val="3"/>
        <w:rPr>
          <w:color w:val="000000" w:themeColor="text1"/>
        </w:rPr>
      </w:pPr>
      <w:bookmarkStart w:id="19" w:name="_Toc491932247"/>
      <w:r w:rsidRPr="00FB657C">
        <w:rPr>
          <w:color w:val="000000" w:themeColor="text1"/>
        </w:rPr>
        <w:t>2.2.2</w:t>
      </w:r>
      <w:r w:rsidR="00B479D0" w:rsidRPr="00FB657C">
        <w:rPr>
          <w:rFonts w:hint="eastAsia"/>
          <w:color w:val="000000" w:themeColor="text1"/>
        </w:rPr>
        <w:t>瘦</w:t>
      </w:r>
      <w:r w:rsidR="00B479D0" w:rsidRPr="00FB657C">
        <w:rPr>
          <w:color w:val="000000" w:themeColor="text1"/>
        </w:rPr>
        <w:t>终端</w:t>
      </w:r>
      <w:bookmarkEnd w:id="19"/>
    </w:p>
    <w:tbl>
      <w:tblPr>
        <w:tblStyle w:val="a7"/>
        <w:tblW w:w="0" w:type="auto"/>
        <w:tblLook w:val="04A0" w:firstRow="1" w:lastRow="0" w:firstColumn="1" w:lastColumn="0" w:noHBand="0" w:noVBand="1"/>
      </w:tblPr>
      <w:tblGrid>
        <w:gridCol w:w="1384"/>
        <w:gridCol w:w="7132"/>
      </w:tblGrid>
      <w:tr w:rsidR="00FB657C" w:rsidRPr="00FB657C" w14:paraId="70811473" w14:textId="77777777" w:rsidTr="00347F60">
        <w:tc>
          <w:tcPr>
            <w:tcW w:w="1384" w:type="dxa"/>
          </w:tcPr>
          <w:p w14:paraId="23C99317" w14:textId="77777777" w:rsidR="00660834" w:rsidRPr="00FB657C" w:rsidRDefault="00660834" w:rsidP="00347F60">
            <w:pPr>
              <w:rPr>
                <w:rFonts w:ascii="微软雅黑" w:eastAsia="微软雅黑" w:hAnsi="微软雅黑"/>
                <w:b/>
                <w:color w:val="000000" w:themeColor="text1"/>
                <w:sz w:val="20"/>
              </w:rPr>
            </w:pPr>
            <w:r w:rsidRPr="00FB657C">
              <w:rPr>
                <w:rFonts w:ascii="微软雅黑" w:eastAsia="微软雅黑" w:hAnsi="微软雅黑" w:hint="eastAsia"/>
                <w:b/>
                <w:color w:val="000000" w:themeColor="text1"/>
                <w:sz w:val="20"/>
              </w:rPr>
              <w:t>技术指标</w:t>
            </w:r>
          </w:p>
        </w:tc>
        <w:tc>
          <w:tcPr>
            <w:tcW w:w="7132" w:type="dxa"/>
          </w:tcPr>
          <w:p w14:paraId="071CA20A" w14:textId="77777777" w:rsidR="00660834" w:rsidRPr="00FB657C" w:rsidRDefault="00660834" w:rsidP="00347F60">
            <w:pPr>
              <w:rPr>
                <w:rFonts w:ascii="微软雅黑" w:eastAsia="微软雅黑" w:hAnsi="微软雅黑"/>
                <w:b/>
                <w:color w:val="000000" w:themeColor="text1"/>
                <w:sz w:val="20"/>
              </w:rPr>
            </w:pPr>
            <w:r w:rsidRPr="00FB657C">
              <w:rPr>
                <w:rFonts w:ascii="微软雅黑" w:eastAsia="微软雅黑" w:hAnsi="微软雅黑" w:hint="eastAsia"/>
                <w:b/>
                <w:color w:val="000000" w:themeColor="text1"/>
                <w:sz w:val="20"/>
              </w:rPr>
              <w:t>具体参数</w:t>
            </w:r>
          </w:p>
        </w:tc>
      </w:tr>
      <w:tr w:rsidR="00FB657C" w:rsidRPr="00FB657C" w14:paraId="3C3B1105" w14:textId="77777777" w:rsidTr="00347F60">
        <w:tc>
          <w:tcPr>
            <w:tcW w:w="1384" w:type="dxa"/>
          </w:tcPr>
          <w:p w14:paraId="22FA702C" w14:textId="77777777" w:rsidR="00660834" w:rsidRPr="00FB657C" w:rsidRDefault="00660834" w:rsidP="00347F60">
            <w:pPr>
              <w:rPr>
                <w:rFonts w:ascii="微软雅黑" w:eastAsia="微软雅黑" w:hAnsi="微软雅黑"/>
                <w:b/>
                <w:color w:val="000000" w:themeColor="text1"/>
                <w:sz w:val="20"/>
              </w:rPr>
            </w:pPr>
            <w:r w:rsidRPr="00FB657C">
              <w:rPr>
                <w:rFonts w:ascii="微软雅黑" w:eastAsia="微软雅黑" w:hAnsi="微软雅黑" w:hint="eastAsia"/>
                <w:b/>
                <w:color w:val="000000" w:themeColor="text1"/>
                <w:sz w:val="20"/>
              </w:rPr>
              <w:t>数量要求</w:t>
            </w:r>
          </w:p>
        </w:tc>
        <w:tc>
          <w:tcPr>
            <w:tcW w:w="7132" w:type="dxa"/>
          </w:tcPr>
          <w:p w14:paraId="7CAE0D24" w14:textId="77777777" w:rsidR="00660834" w:rsidRPr="00FB657C" w:rsidRDefault="00660834" w:rsidP="00347F60">
            <w:pPr>
              <w:rPr>
                <w:rFonts w:ascii="微软雅黑" w:eastAsia="微软雅黑" w:hAnsi="微软雅黑"/>
                <w:color w:val="000000" w:themeColor="text1"/>
                <w:sz w:val="20"/>
              </w:rPr>
            </w:pPr>
            <w:r w:rsidRPr="00FB657C">
              <w:rPr>
                <w:rFonts w:ascii="微软雅黑" w:eastAsia="微软雅黑" w:hAnsi="微软雅黑" w:cs="宋体" w:hint="eastAsia"/>
                <w:color w:val="000000" w:themeColor="text1"/>
                <w:sz w:val="20"/>
              </w:rPr>
              <w:t>★</w:t>
            </w:r>
            <w:r w:rsidRPr="00FB657C">
              <w:rPr>
                <w:rFonts w:ascii="微软雅黑" w:eastAsia="微软雅黑" w:hAnsi="微软雅黑" w:hint="eastAsia"/>
                <w:color w:val="000000" w:themeColor="text1"/>
                <w:sz w:val="20"/>
              </w:rPr>
              <w:t>本项目要求配备5台云终端，与桌面云软件、服务器同一品牌。</w:t>
            </w:r>
          </w:p>
        </w:tc>
      </w:tr>
      <w:tr w:rsidR="00FB657C" w:rsidRPr="00FB657C" w14:paraId="1D1E72E7" w14:textId="77777777" w:rsidTr="00347F60">
        <w:tc>
          <w:tcPr>
            <w:tcW w:w="1384" w:type="dxa"/>
          </w:tcPr>
          <w:p w14:paraId="4108B8DE" w14:textId="77777777" w:rsidR="00660834" w:rsidRPr="00FB657C" w:rsidRDefault="00660834" w:rsidP="00347F60">
            <w:pPr>
              <w:rPr>
                <w:rFonts w:ascii="微软雅黑" w:eastAsia="微软雅黑" w:hAnsi="微软雅黑"/>
                <w:b/>
                <w:color w:val="000000" w:themeColor="text1"/>
                <w:sz w:val="20"/>
              </w:rPr>
            </w:pPr>
            <w:r w:rsidRPr="00FB657C">
              <w:rPr>
                <w:rFonts w:ascii="微软雅黑" w:eastAsia="微软雅黑" w:hAnsi="微软雅黑" w:hint="eastAsia"/>
                <w:b/>
                <w:color w:val="000000" w:themeColor="text1"/>
                <w:sz w:val="20"/>
              </w:rPr>
              <w:t>硬件规格</w:t>
            </w:r>
          </w:p>
        </w:tc>
        <w:tc>
          <w:tcPr>
            <w:tcW w:w="7132" w:type="dxa"/>
          </w:tcPr>
          <w:p w14:paraId="06A90481" w14:textId="77777777" w:rsidR="00660834" w:rsidRPr="00FB657C" w:rsidRDefault="00660834" w:rsidP="00347F60">
            <w:pPr>
              <w:rPr>
                <w:rFonts w:ascii="微软雅黑" w:eastAsia="微软雅黑" w:hAnsi="微软雅黑"/>
                <w:color w:val="000000" w:themeColor="text1"/>
                <w:sz w:val="20"/>
              </w:rPr>
            </w:pPr>
            <w:r w:rsidRPr="00FB657C">
              <w:rPr>
                <w:rFonts w:ascii="微软雅黑" w:eastAsia="微软雅黑" w:hAnsi="微软雅黑" w:cs="宋体" w:hint="eastAsia"/>
                <w:color w:val="000000" w:themeColor="text1"/>
                <w:sz w:val="20"/>
              </w:rPr>
              <w:t>★</w:t>
            </w:r>
            <w:r w:rsidRPr="00FB657C">
              <w:rPr>
                <w:rFonts w:ascii="微软雅黑" w:eastAsia="微软雅黑" w:hAnsi="微软雅黑" w:hint="eastAsia"/>
                <w:color w:val="000000" w:themeColor="text1"/>
                <w:sz w:val="20"/>
              </w:rPr>
              <w:t>ARM架构，CPU≥四核1.6Ghz、内存≥1G、存储≥4G、USB≥4个、1个VGA或HDMI、1个以太网口、1对音频口。</w:t>
            </w:r>
          </w:p>
        </w:tc>
      </w:tr>
      <w:tr w:rsidR="00FB657C" w:rsidRPr="00FB657C" w14:paraId="4E981D3B" w14:textId="77777777" w:rsidTr="00347F60">
        <w:tc>
          <w:tcPr>
            <w:tcW w:w="1384" w:type="dxa"/>
          </w:tcPr>
          <w:p w14:paraId="342AB793" w14:textId="77777777" w:rsidR="00660834" w:rsidRPr="00FB657C" w:rsidRDefault="00660834" w:rsidP="00347F60">
            <w:pPr>
              <w:rPr>
                <w:rFonts w:ascii="微软雅黑" w:eastAsia="微软雅黑" w:hAnsi="微软雅黑"/>
                <w:b/>
                <w:color w:val="000000" w:themeColor="text1"/>
                <w:sz w:val="20"/>
              </w:rPr>
            </w:pPr>
            <w:r w:rsidRPr="00FB657C">
              <w:rPr>
                <w:rFonts w:ascii="微软雅黑" w:eastAsia="微软雅黑" w:hAnsi="微软雅黑" w:hint="eastAsia"/>
                <w:b/>
                <w:color w:val="000000" w:themeColor="text1"/>
                <w:sz w:val="20"/>
              </w:rPr>
              <w:t>其他要求</w:t>
            </w:r>
          </w:p>
        </w:tc>
        <w:tc>
          <w:tcPr>
            <w:tcW w:w="7132" w:type="dxa"/>
          </w:tcPr>
          <w:p w14:paraId="65D149F5" w14:textId="77777777" w:rsidR="00660834" w:rsidRPr="00FB657C" w:rsidRDefault="00660834" w:rsidP="00347F60">
            <w:pPr>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采用嵌入式操作系统，比如Android、Linux。</w:t>
            </w:r>
          </w:p>
          <w:p w14:paraId="4574D23B" w14:textId="0DDE35D2" w:rsidR="00660834" w:rsidRPr="00FB657C" w:rsidRDefault="00660834" w:rsidP="00347F60">
            <w:pPr>
              <w:jc w:val="left"/>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云终端权限管理：支持配置是否允许显示本地桌面和是否允许安装应用、支持开启“修改云终端配置和登录信息需要密码”功能、支持配置是否允许新的云终端接入或者接入需要密码。</w:t>
            </w:r>
          </w:p>
          <w:p w14:paraId="2DB20756" w14:textId="0D57BF23" w:rsidR="00660834" w:rsidRPr="00FB657C" w:rsidRDefault="00660834" w:rsidP="00347F60">
            <w:pPr>
              <w:rPr>
                <w:rFonts w:ascii="微软雅黑" w:eastAsia="微软雅黑" w:hAnsi="微软雅黑"/>
                <w:color w:val="000000" w:themeColor="text1"/>
              </w:rPr>
            </w:pPr>
            <w:r w:rsidRPr="00FB657C">
              <w:rPr>
                <w:rFonts w:ascii="微软雅黑" w:eastAsia="微软雅黑" w:hAnsi="微软雅黑" w:hint="eastAsia"/>
                <w:color w:val="000000" w:themeColor="text1"/>
                <w:sz w:val="20"/>
              </w:rPr>
              <w:t>云终端易用性管理：支持配置自定义开机画面、支持云终端分组管理、支持配置云终端定时开关机计划、支持开启“云终端加电自启”功能、支持配置是否自动下载并安装更新、支持批量移动/删除/关闭云终端、支持配置是否允许自动登录</w:t>
            </w:r>
            <w:r w:rsidRPr="00FB657C">
              <w:rPr>
                <w:rFonts w:ascii="微软雅黑" w:eastAsia="微软雅黑" w:hAnsi="微软雅黑" w:hint="eastAsia"/>
                <w:color w:val="000000" w:themeColor="text1"/>
                <w:sz w:val="20"/>
              </w:rPr>
              <w:lastRenderedPageBreak/>
              <w:t>和保存密码。</w:t>
            </w:r>
          </w:p>
          <w:p w14:paraId="21D04948" w14:textId="77777777" w:rsidR="00660834" w:rsidRPr="00FB657C" w:rsidRDefault="00660834" w:rsidP="00347F60">
            <w:pPr>
              <w:rPr>
                <w:rFonts w:ascii="微软雅黑" w:eastAsia="微软雅黑" w:hAnsi="微软雅黑"/>
                <w:color w:val="000000" w:themeColor="text1"/>
                <w:sz w:val="20"/>
              </w:rPr>
            </w:pPr>
            <w:r w:rsidRPr="00FB657C">
              <w:rPr>
                <w:rFonts w:ascii="微软雅黑" w:eastAsia="微软雅黑" w:hAnsi="微软雅黑" w:hint="eastAsia"/>
                <w:color w:val="000000" w:themeColor="text1"/>
                <w:sz w:val="20"/>
              </w:rPr>
              <w:t>通过CCC产品质量管理认证、节能环保认证。</w:t>
            </w:r>
          </w:p>
        </w:tc>
      </w:tr>
    </w:tbl>
    <w:p w14:paraId="5E209A3A" w14:textId="77777777" w:rsidR="00660834" w:rsidRPr="00FB657C" w:rsidRDefault="00660834" w:rsidP="00660834">
      <w:pPr>
        <w:rPr>
          <w:color w:val="000000" w:themeColor="text1"/>
        </w:rPr>
      </w:pPr>
    </w:p>
    <w:p w14:paraId="26BE8B27" w14:textId="5A4F3B64" w:rsidR="00B479D0" w:rsidRPr="00FB657C" w:rsidRDefault="00660834" w:rsidP="00567AEB">
      <w:pPr>
        <w:pStyle w:val="3"/>
        <w:rPr>
          <w:color w:val="000000" w:themeColor="text1"/>
        </w:rPr>
      </w:pPr>
      <w:bookmarkStart w:id="20" w:name="_Toc491932248"/>
      <w:r w:rsidRPr="00FB657C">
        <w:rPr>
          <w:color w:val="000000" w:themeColor="text1"/>
        </w:rPr>
        <w:t>2.2.3</w:t>
      </w:r>
      <w:r w:rsidR="00B479D0" w:rsidRPr="00FB657C">
        <w:rPr>
          <w:rFonts w:hint="eastAsia"/>
          <w:color w:val="000000" w:themeColor="text1"/>
        </w:rPr>
        <w:t>运行</w:t>
      </w:r>
      <w:r w:rsidR="00B479D0" w:rsidRPr="00FB657C">
        <w:rPr>
          <w:color w:val="000000" w:themeColor="text1"/>
        </w:rPr>
        <w:t>环境控制软件</w:t>
      </w:r>
      <w:bookmarkEnd w:id="20"/>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2139"/>
        <w:gridCol w:w="5230"/>
      </w:tblGrid>
      <w:tr w:rsidR="00FB657C" w:rsidRPr="00FB657C" w14:paraId="1A381EA7" w14:textId="77777777" w:rsidTr="0002547C">
        <w:trPr>
          <w:trHeight w:val="634"/>
        </w:trPr>
        <w:tc>
          <w:tcPr>
            <w:tcW w:w="1103" w:type="dxa"/>
            <w:shd w:val="clear" w:color="auto" w:fill="FFFFFF"/>
            <w:vAlign w:val="center"/>
          </w:tcPr>
          <w:p w14:paraId="3F015F79" w14:textId="77777777" w:rsidR="0002547C" w:rsidRPr="00FB657C" w:rsidRDefault="0002547C" w:rsidP="00347F60">
            <w:pPr>
              <w:autoSpaceDE w:val="0"/>
              <w:autoSpaceDN w:val="0"/>
              <w:adjustRightInd w:val="0"/>
              <w:jc w:val="center"/>
              <w:rPr>
                <w:rFonts w:ascii="宋体" w:hAnsi="宋体"/>
                <w:b/>
                <w:color w:val="000000" w:themeColor="text1"/>
                <w:szCs w:val="21"/>
                <w:shd w:val="clear" w:color="auto" w:fill="FFFFFF"/>
              </w:rPr>
            </w:pPr>
            <w:r w:rsidRPr="00FB657C">
              <w:rPr>
                <w:rFonts w:ascii="宋体" w:hAnsi="宋体" w:hint="eastAsia"/>
                <w:b/>
                <w:color w:val="000000" w:themeColor="text1"/>
                <w:szCs w:val="21"/>
                <w:shd w:val="clear" w:color="auto" w:fill="FFFFFF"/>
              </w:rPr>
              <w:t>功能分类</w:t>
            </w:r>
          </w:p>
        </w:tc>
        <w:tc>
          <w:tcPr>
            <w:tcW w:w="2139" w:type="dxa"/>
            <w:shd w:val="clear" w:color="auto" w:fill="FFFFFF"/>
            <w:vAlign w:val="center"/>
          </w:tcPr>
          <w:p w14:paraId="32B872BC" w14:textId="77777777" w:rsidR="0002547C" w:rsidRPr="00FB657C" w:rsidRDefault="0002547C" w:rsidP="00347F60">
            <w:pPr>
              <w:autoSpaceDE w:val="0"/>
              <w:autoSpaceDN w:val="0"/>
              <w:adjustRightInd w:val="0"/>
              <w:jc w:val="center"/>
              <w:rPr>
                <w:rFonts w:ascii="宋体" w:hAnsi="宋体"/>
                <w:b/>
                <w:color w:val="000000" w:themeColor="text1"/>
                <w:szCs w:val="21"/>
                <w:shd w:val="clear" w:color="auto" w:fill="FFFFFF"/>
              </w:rPr>
            </w:pPr>
            <w:r w:rsidRPr="00FB657C">
              <w:rPr>
                <w:rFonts w:ascii="宋体" w:hAnsi="宋体" w:hint="eastAsia"/>
                <w:b/>
                <w:color w:val="000000" w:themeColor="text1"/>
                <w:szCs w:val="21"/>
                <w:shd w:val="clear" w:color="auto" w:fill="FFFFFF"/>
              </w:rPr>
              <w:t>技术指标</w:t>
            </w:r>
          </w:p>
        </w:tc>
        <w:tc>
          <w:tcPr>
            <w:tcW w:w="5230" w:type="dxa"/>
            <w:shd w:val="clear" w:color="auto" w:fill="FFFFFF"/>
            <w:vAlign w:val="center"/>
          </w:tcPr>
          <w:p w14:paraId="69165E9A" w14:textId="77777777" w:rsidR="0002547C" w:rsidRPr="00FB657C" w:rsidRDefault="0002547C" w:rsidP="00347F60">
            <w:pPr>
              <w:autoSpaceDE w:val="0"/>
              <w:autoSpaceDN w:val="0"/>
              <w:adjustRightInd w:val="0"/>
              <w:jc w:val="center"/>
              <w:rPr>
                <w:rFonts w:ascii="宋体" w:hAnsi="宋体"/>
                <w:b/>
                <w:color w:val="000000" w:themeColor="text1"/>
                <w:szCs w:val="21"/>
                <w:shd w:val="clear" w:color="auto" w:fill="FFFFFF"/>
              </w:rPr>
            </w:pPr>
            <w:r w:rsidRPr="00FB657C">
              <w:rPr>
                <w:rFonts w:ascii="宋体" w:hAnsi="宋体" w:hint="eastAsia"/>
                <w:b/>
                <w:color w:val="000000" w:themeColor="text1"/>
                <w:szCs w:val="21"/>
                <w:shd w:val="clear" w:color="auto" w:fill="FFFFFF"/>
              </w:rPr>
              <w:t>详细描述</w:t>
            </w:r>
          </w:p>
        </w:tc>
      </w:tr>
      <w:tr w:rsidR="00FB657C" w:rsidRPr="00FB657C" w14:paraId="0ED2111F" w14:textId="77777777" w:rsidTr="0002547C">
        <w:trPr>
          <w:trHeight w:val="315"/>
        </w:trPr>
        <w:tc>
          <w:tcPr>
            <w:tcW w:w="1103" w:type="dxa"/>
            <w:vMerge w:val="restart"/>
            <w:shd w:val="clear" w:color="auto" w:fill="auto"/>
            <w:vAlign w:val="center"/>
          </w:tcPr>
          <w:p w14:paraId="75FCA4F0" w14:textId="77777777" w:rsidR="0002547C" w:rsidRPr="00FB657C" w:rsidRDefault="0002547C" w:rsidP="00347F60">
            <w:pPr>
              <w:autoSpaceDE w:val="0"/>
              <w:autoSpaceDN w:val="0"/>
              <w:adjustRightInd w:val="0"/>
              <w:rPr>
                <w:rFonts w:ascii="宋体" w:hAnsi="宋体"/>
                <w:b/>
                <w:color w:val="000000" w:themeColor="text1"/>
                <w:szCs w:val="21"/>
                <w:shd w:val="clear" w:color="auto" w:fill="FFFFFF"/>
              </w:rPr>
            </w:pPr>
            <w:r w:rsidRPr="00FB657C">
              <w:rPr>
                <w:rFonts w:ascii="宋体" w:hAnsi="宋体" w:hint="eastAsia"/>
                <w:b/>
                <w:color w:val="000000" w:themeColor="text1"/>
                <w:szCs w:val="21"/>
                <w:shd w:val="clear" w:color="auto" w:fill="FFFFFF"/>
              </w:rPr>
              <w:t>安全功能</w:t>
            </w:r>
          </w:p>
        </w:tc>
        <w:tc>
          <w:tcPr>
            <w:tcW w:w="2139" w:type="dxa"/>
            <w:shd w:val="clear" w:color="auto" w:fill="auto"/>
            <w:vAlign w:val="center"/>
          </w:tcPr>
          <w:p w14:paraId="785074D5" w14:textId="77777777" w:rsidR="0002547C" w:rsidRPr="00FB657C" w:rsidRDefault="0002547C" w:rsidP="00347F60">
            <w:pPr>
              <w:autoSpaceDE w:val="0"/>
              <w:autoSpaceDN w:val="0"/>
              <w:adjustRightInd w:val="0"/>
              <w:rPr>
                <w:rFonts w:ascii="宋体" w:hAnsi="宋体"/>
                <w:b/>
                <w:color w:val="000000" w:themeColor="text1"/>
                <w:szCs w:val="21"/>
                <w:shd w:val="clear" w:color="auto" w:fill="FFFFFF"/>
              </w:rPr>
            </w:pPr>
            <w:r w:rsidRPr="00FB657C">
              <w:rPr>
                <w:rFonts w:ascii="宋体" w:hAnsi="宋体" w:hint="eastAsia"/>
                <w:b/>
                <w:color w:val="000000" w:themeColor="text1"/>
                <w:szCs w:val="21"/>
                <w:shd w:val="clear" w:color="auto" w:fill="FFFFFF"/>
              </w:rPr>
              <w:t>程序白名单生成方式</w:t>
            </w:r>
          </w:p>
        </w:tc>
        <w:tc>
          <w:tcPr>
            <w:tcW w:w="5230" w:type="dxa"/>
            <w:shd w:val="clear" w:color="auto" w:fill="FFFFFF"/>
          </w:tcPr>
          <w:p w14:paraId="419F1414" w14:textId="77777777" w:rsidR="0002547C" w:rsidRPr="00FB657C" w:rsidRDefault="0002547C" w:rsidP="00347F60">
            <w:pPr>
              <w:shd w:val="clear" w:color="auto" w:fill="FFFFFF"/>
              <w:autoSpaceDE w:val="0"/>
              <w:autoSpaceDN w:val="0"/>
              <w:adjustRightInd w:val="0"/>
              <w:jc w:val="left"/>
              <w:rPr>
                <w:rFonts w:ascii="宋体" w:hAnsi="宋体"/>
                <w:color w:val="000000" w:themeColor="text1"/>
                <w:szCs w:val="21"/>
                <w:shd w:val="clear" w:color="auto" w:fill="FFFFFF"/>
              </w:rPr>
            </w:pPr>
            <w:r w:rsidRPr="00FB657C">
              <w:rPr>
                <w:rFonts w:hint="eastAsia"/>
                <w:bCs/>
                <w:color w:val="000000" w:themeColor="text1"/>
                <w:szCs w:val="21"/>
              </w:rPr>
              <w:t>★</w:t>
            </w:r>
            <w:r w:rsidRPr="00FB657C">
              <w:rPr>
                <w:rFonts w:ascii="宋体" w:hAnsi="宋体" w:hint="eastAsia"/>
                <w:color w:val="000000" w:themeColor="text1"/>
                <w:szCs w:val="21"/>
                <w:shd w:val="clear" w:color="auto" w:fill="FFFFFF"/>
              </w:rPr>
              <w:t>支持MD5等hash算法或数字签名</w:t>
            </w:r>
          </w:p>
        </w:tc>
      </w:tr>
      <w:tr w:rsidR="00FB657C" w:rsidRPr="00FB657C" w14:paraId="46B0EA0C" w14:textId="77777777" w:rsidTr="0002547C">
        <w:trPr>
          <w:trHeight w:val="309"/>
        </w:trPr>
        <w:tc>
          <w:tcPr>
            <w:tcW w:w="1103" w:type="dxa"/>
            <w:vMerge/>
            <w:vAlign w:val="center"/>
          </w:tcPr>
          <w:p w14:paraId="2BE77B2D" w14:textId="77777777" w:rsidR="0002547C" w:rsidRPr="00FB657C" w:rsidRDefault="0002547C" w:rsidP="00347F60">
            <w:pPr>
              <w:autoSpaceDE w:val="0"/>
              <w:autoSpaceDN w:val="0"/>
              <w:adjustRightInd w:val="0"/>
              <w:rPr>
                <w:rFonts w:ascii="宋体" w:hAnsi="宋体"/>
                <w:b/>
                <w:color w:val="000000" w:themeColor="text1"/>
                <w:szCs w:val="21"/>
                <w:shd w:val="clear" w:color="auto" w:fill="FFFFFF"/>
              </w:rPr>
            </w:pPr>
          </w:p>
        </w:tc>
        <w:tc>
          <w:tcPr>
            <w:tcW w:w="2139" w:type="dxa"/>
            <w:vAlign w:val="center"/>
          </w:tcPr>
          <w:p w14:paraId="6A6D2791" w14:textId="77777777" w:rsidR="0002547C" w:rsidRPr="00FB657C" w:rsidRDefault="0002547C" w:rsidP="00347F60">
            <w:pPr>
              <w:autoSpaceDE w:val="0"/>
              <w:autoSpaceDN w:val="0"/>
              <w:adjustRightInd w:val="0"/>
              <w:rPr>
                <w:rFonts w:ascii="宋体" w:hAnsi="宋体"/>
                <w:b/>
                <w:color w:val="000000" w:themeColor="text1"/>
                <w:szCs w:val="21"/>
                <w:shd w:val="clear" w:color="auto" w:fill="FFFFFF"/>
              </w:rPr>
            </w:pPr>
            <w:r w:rsidRPr="00FB657C">
              <w:rPr>
                <w:rFonts w:ascii="宋体" w:hAnsi="宋体" w:hint="eastAsia"/>
                <w:b/>
                <w:color w:val="000000" w:themeColor="text1"/>
                <w:szCs w:val="21"/>
                <w:shd w:val="clear" w:color="auto" w:fill="FFFFFF"/>
              </w:rPr>
              <w:t>可执行文件支持</w:t>
            </w:r>
          </w:p>
        </w:tc>
        <w:tc>
          <w:tcPr>
            <w:tcW w:w="5230" w:type="dxa"/>
          </w:tcPr>
          <w:p w14:paraId="7893C4AF" w14:textId="77777777" w:rsidR="0002547C" w:rsidRPr="00FB657C" w:rsidRDefault="0002547C" w:rsidP="00347F60">
            <w:pPr>
              <w:autoSpaceDE w:val="0"/>
              <w:autoSpaceDN w:val="0"/>
              <w:adjustRightInd w:val="0"/>
              <w:jc w:val="left"/>
              <w:rPr>
                <w:rFonts w:ascii="宋体" w:hAnsi="宋体"/>
                <w:color w:val="000000" w:themeColor="text1"/>
                <w:szCs w:val="21"/>
                <w:shd w:val="clear" w:color="auto" w:fill="FFFFFF"/>
              </w:rPr>
            </w:pPr>
            <w:r w:rsidRPr="00FB657C">
              <w:rPr>
                <w:rFonts w:hint="eastAsia"/>
                <w:bCs/>
                <w:color w:val="000000" w:themeColor="text1"/>
                <w:szCs w:val="21"/>
              </w:rPr>
              <w:t>★</w:t>
            </w:r>
            <w:r w:rsidRPr="00FB657C">
              <w:rPr>
                <w:rFonts w:ascii="宋体" w:hAnsi="宋体" w:hint="eastAsia"/>
                <w:color w:val="000000" w:themeColor="text1"/>
                <w:szCs w:val="21"/>
                <w:shd w:val="clear" w:color="auto" w:fill="FFFFFF"/>
              </w:rPr>
              <w:t>支持对PE等格式的可执行文件运行控制</w:t>
            </w:r>
          </w:p>
          <w:p w14:paraId="57ED53B3" w14:textId="77777777" w:rsidR="0002547C" w:rsidRPr="00FB657C" w:rsidRDefault="0002547C" w:rsidP="00347F60">
            <w:pPr>
              <w:autoSpaceDE w:val="0"/>
              <w:autoSpaceDN w:val="0"/>
              <w:adjustRightInd w:val="0"/>
              <w:jc w:val="left"/>
              <w:rPr>
                <w:rFonts w:ascii="宋体" w:hAnsi="宋体"/>
                <w:color w:val="000000" w:themeColor="text1"/>
                <w:szCs w:val="21"/>
                <w:shd w:val="clear" w:color="auto" w:fill="FFFFFF"/>
              </w:rPr>
            </w:pPr>
            <w:r w:rsidRPr="00FB657C">
              <w:rPr>
                <w:rFonts w:hint="eastAsia"/>
                <w:bCs/>
                <w:color w:val="000000" w:themeColor="text1"/>
                <w:szCs w:val="21"/>
              </w:rPr>
              <w:t>★</w:t>
            </w:r>
            <w:r w:rsidRPr="00FB657C">
              <w:rPr>
                <w:rFonts w:ascii="宋体" w:hAnsi="宋体" w:hint="eastAsia"/>
                <w:color w:val="000000" w:themeColor="text1"/>
                <w:szCs w:val="21"/>
                <w:shd w:val="clear" w:color="auto" w:fill="FFFFFF"/>
              </w:rPr>
              <w:t>非程序白名单中的可执行程序不能被系统运行</w:t>
            </w:r>
          </w:p>
        </w:tc>
      </w:tr>
      <w:tr w:rsidR="00FB657C" w:rsidRPr="00FB657C" w14:paraId="099046A6" w14:textId="77777777" w:rsidTr="0002547C">
        <w:trPr>
          <w:trHeight w:val="309"/>
        </w:trPr>
        <w:tc>
          <w:tcPr>
            <w:tcW w:w="1103" w:type="dxa"/>
            <w:vMerge/>
            <w:vAlign w:val="center"/>
          </w:tcPr>
          <w:p w14:paraId="0C0F970B" w14:textId="77777777" w:rsidR="0002547C" w:rsidRPr="00FB657C" w:rsidRDefault="0002547C" w:rsidP="00347F60">
            <w:pPr>
              <w:autoSpaceDE w:val="0"/>
              <w:autoSpaceDN w:val="0"/>
              <w:adjustRightInd w:val="0"/>
              <w:rPr>
                <w:rFonts w:ascii="宋体" w:hAnsi="宋体"/>
                <w:b/>
                <w:color w:val="000000" w:themeColor="text1"/>
                <w:szCs w:val="21"/>
                <w:shd w:val="clear" w:color="auto" w:fill="FFFFFF"/>
              </w:rPr>
            </w:pPr>
          </w:p>
        </w:tc>
        <w:tc>
          <w:tcPr>
            <w:tcW w:w="2139" w:type="dxa"/>
            <w:vAlign w:val="center"/>
          </w:tcPr>
          <w:p w14:paraId="4D223BD0" w14:textId="77777777" w:rsidR="0002547C" w:rsidRPr="00FB657C" w:rsidRDefault="0002547C" w:rsidP="00347F60">
            <w:pPr>
              <w:autoSpaceDE w:val="0"/>
              <w:autoSpaceDN w:val="0"/>
              <w:adjustRightInd w:val="0"/>
              <w:rPr>
                <w:rFonts w:ascii="宋体" w:hAnsi="宋体"/>
                <w:b/>
                <w:color w:val="000000" w:themeColor="text1"/>
                <w:szCs w:val="21"/>
                <w:shd w:val="clear" w:color="auto" w:fill="FFFFFF"/>
              </w:rPr>
            </w:pPr>
            <w:r w:rsidRPr="00FB657C">
              <w:rPr>
                <w:rFonts w:ascii="宋体" w:hAnsi="宋体" w:hint="eastAsia"/>
                <w:b/>
                <w:color w:val="000000" w:themeColor="text1"/>
                <w:szCs w:val="21"/>
                <w:shd w:val="clear" w:color="auto" w:fill="FFFFFF"/>
              </w:rPr>
              <w:t>支持操作系统</w:t>
            </w:r>
          </w:p>
        </w:tc>
        <w:tc>
          <w:tcPr>
            <w:tcW w:w="5230" w:type="dxa"/>
          </w:tcPr>
          <w:p w14:paraId="355D8AF5" w14:textId="77777777" w:rsidR="0002547C" w:rsidRPr="00FB657C" w:rsidRDefault="0002547C" w:rsidP="00347F60">
            <w:pPr>
              <w:autoSpaceDE w:val="0"/>
              <w:autoSpaceDN w:val="0"/>
              <w:adjustRightInd w:val="0"/>
              <w:jc w:val="left"/>
              <w:rPr>
                <w:rFonts w:ascii="宋体" w:hAnsi="宋体"/>
                <w:color w:val="000000" w:themeColor="text1"/>
                <w:szCs w:val="21"/>
                <w:shd w:val="clear" w:color="auto" w:fill="FFFFFF"/>
              </w:rPr>
            </w:pPr>
            <w:r w:rsidRPr="00FB657C">
              <w:rPr>
                <w:rFonts w:ascii="宋体" w:hAnsi="宋体" w:hint="eastAsia"/>
                <w:color w:val="000000" w:themeColor="text1"/>
                <w:szCs w:val="21"/>
                <w:shd w:val="clear" w:color="auto" w:fill="FFFFFF"/>
              </w:rPr>
              <w:t>支持</w:t>
            </w:r>
            <w:proofErr w:type="spellStart"/>
            <w:r w:rsidRPr="00FB657C">
              <w:rPr>
                <w:rFonts w:ascii="宋体" w:hAnsi="宋体" w:hint="eastAsia"/>
                <w:color w:val="000000" w:themeColor="text1"/>
                <w:szCs w:val="21"/>
                <w:shd w:val="clear" w:color="auto" w:fill="FFFFFF"/>
              </w:rPr>
              <w:t>WindowsXP</w:t>
            </w:r>
            <w:proofErr w:type="spellEnd"/>
            <w:r w:rsidRPr="00FB657C">
              <w:rPr>
                <w:rFonts w:ascii="宋体" w:hAnsi="宋体" w:hint="eastAsia"/>
                <w:color w:val="000000" w:themeColor="text1"/>
                <w:szCs w:val="21"/>
                <w:shd w:val="clear" w:color="auto" w:fill="FFFFFF"/>
              </w:rPr>
              <w:t>、Windows7、Windows8、Windows10</w:t>
            </w:r>
          </w:p>
          <w:p w14:paraId="60A89E29" w14:textId="77777777" w:rsidR="0002547C" w:rsidRPr="00FB657C" w:rsidRDefault="0002547C" w:rsidP="00347F60">
            <w:pPr>
              <w:autoSpaceDE w:val="0"/>
              <w:autoSpaceDN w:val="0"/>
              <w:adjustRightInd w:val="0"/>
              <w:jc w:val="left"/>
              <w:rPr>
                <w:rFonts w:ascii="宋体" w:hAnsi="宋体"/>
                <w:color w:val="000000" w:themeColor="text1"/>
                <w:szCs w:val="21"/>
                <w:shd w:val="clear" w:color="auto" w:fill="FFFFFF"/>
              </w:rPr>
            </w:pPr>
            <w:r w:rsidRPr="00FB657C">
              <w:rPr>
                <w:rFonts w:ascii="宋体" w:hAnsi="宋体" w:hint="eastAsia"/>
                <w:color w:val="000000" w:themeColor="text1"/>
                <w:szCs w:val="21"/>
                <w:shd w:val="clear" w:color="auto" w:fill="FFFFFF"/>
              </w:rPr>
              <w:t>支持Windows Server 2003、Windows Server 2008、Windows Server 2012、Windows Server 2016等</w:t>
            </w:r>
          </w:p>
          <w:p w14:paraId="3FC87DD6" w14:textId="77777777" w:rsidR="0002547C" w:rsidRPr="00FB657C" w:rsidRDefault="0002547C" w:rsidP="00347F60">
            <w:pPr>
              <w:autoSpaceDE w:val="0"/>
              <w:autoSpaceDN w:val="0"/>
              <w:adjustRightInd w:val="0"/>
              <w:jc w:val="left"/>
              <w:rPr>
                <w:rFonts w:ascii="宋体" w:hAnsi="宋体"/>
                <w:color w:val="000000" w:themeColor="text1"/>
                <w:szCs w:val="21"/>
                <w:shd w:val="clear" w:color="auto" w:fill="FFFFFF"/>
              </w:rPr>
            </w:pPr>
            <w:r w:rsidRPr="00FB657C">
              <w:rPr>
                <w:rFonts w:ascii="宋体" w:hAnsi="宋体" w:hint="eastAsia"/>
                <w:color w:val="000000" w:themeColor="text1"/>
                <w:szCs w:val="21"/>
                <w:shd w:val="clear" w:color="auto" w:fill="FFFFFF"/>
              </w:rPr>
              <w:t xml:space="preserve">支持中标麒麟、Ubuntu </w:t>
            </w:r>
            <w:proofErr w:type="spellStart"/>
            <w:r w:rsidRPr="00FB657C">
              <w:rPr>
                <w:rFonts w:ascii="宋体" w:hAnsi="宋体" w:hint="eastAsia"/>
                <w:color w:val="000000" w:themeColor="text1"/>
                <w:szCs w:val="21"/>
                <w:shd w:val="clear" w:color="auto" w:fill="FFFFFF"/>
              </w:rPr>
              <w:t>Kylin</w:t>
            </w:r>
            <w:proofErr w:type="spellEnd"/>
            <w:r w:rsidRPr="00FB657C">
              <w:rPr>
                <w:rFonts w:ascii="宋体" w:hAnsi="宋体" w:hint="eastAsia"/>
                <w:color w:val="000000" w:themeColor="text1"/>
                <w:szCs w:val="21"/>
                <w:shd w:val="clear" w:color="auto" w:fill="FFFFFF"/>
              </w:rPr>
              <w:t>、</w:t>
            </w:r>
            <w:proofErr w:type="spellStart"/>
            <w:r w:rsidRPr="00FB657C">
              <w:rPr>
                <w:rFonts w:ascii="宋体" w:hAnsi="宋体" w:hint="eastAsia"/>
                <w:color w:val="000000" w:themeColor="text1"/>
                <w:szCs w:val="21"/>
                <w:shd w:val="clear" w:color="auto" w:fill="FFFFFF"/>
              </w:rPr>
              <w:t>Suse</w:t>
            </w:r>
            <w:proofErr w:type="spellEnd"/>
            <w:r w:rsidRPr="00FB657C">
              <w:rPr>
                <w:rFonts w:ascii="宋体" w:hAnsi="宋体" w:hint="eastAsia"/>
                <w:color w:val="000000" w:themeColor="text1"/>
                <w:szCs w:val="21"/>
                <w:shd w:val="clear" w:color="auto" w:fill="FFFFFF"/>
              </w:rPr>
              <w:t>、</w:t>
            </w:r>
            <w:proofErr w:type="spellStart"/>
            <w:r w:rsidRPr="00FB657C">
              <w:rPr>
                <w:rFonts w:ascii="宋体" w:hAnsi="宋体" w:hint="eastAsia"/>
                <w:color w:val="000000" w:themeColor="text1"/>
                <w:szCs w:val="21"/>
                <w:shd w:val="clear" w:color="auto" w:fill="FFFFFF"/>
              </w:rPr>
              <w:t>Redhat</w:t>
            </w:r>
            <w:proofErr w:type="spellEnd"/>
            <w:r w:rsidRPr="00FB657C">
              <w:rPr>
                <w:rFonts w:ascii="宋体" w:hAnsi="宋体" w:hint="eastAsia"/>
                <w:color w:val="000000" w:themeColor="text1"/>
                <w:szCs w:val="21"/>
                <w:shd w:val="clear" w:color="auto" w:fill="FFFFFF"/>
              </w:rPr>
              <w:t>等</w:t>
            </w:r>
          </w:p>
        </w:tc>
      </w:tr>
      <w:tr w:rsidR="00FB657C" w:rsidRPr="00FB657C" w14:paraId="0577B495" w14:textId="77777777" w:rsidTr="0002547C">
        <w:trPr>
          <w:trHeight w:val="309"/>
        </w:trPr>
        <w:tc>
          <w:tcPr>
            <w:tcW w:w="1103" w:type="dxa"/>
            <w:vMerge/>
            <w:vAlign w:val="center"/>
          </w:tcPr>
          <w:p w14:paraId="7EF301DA" w14:textId="77777777" w:rsidR="0002547C" w:rsidRPr="00FB657C" w:rsidRDefault="0002547C" w:rsidP="00347F60">
            <w:pPr>
              <w:autoSpaceDE w:val="0"/>
              <w:autoSpaceDN w:val="0"/>
              <w:adjustRightInd w:val="0"/>
              <w:rPr>
                <w:rFonts w:ascii="宋体" w:hAnsi="宋体"/>
                <w:b/>
                <w:color w:val="000000" w:themeColor="text1"/>
                <w:szCs w:val="21"/>
                <w:shd w:val="clear" w:color="auto" w:fill="FFFFFF"/>
              </w:rPr>
            </w:pPr>
          </w:p>
        </w:tc>
        <w:tc>
          <w:tcPr>
            <w:tcW w:w="2139" w:type="dxa"/>
            <w:vAlign w:val="center"/>
          </w:tcPr>
          <w:p w14:paraId="4B9B0733" w14:textId="77777777" w:rsidR="0002547C" w:rsidRPr="00FB657C" w:rsidRDefault="0002547C" w:rsidP="00347F60">
            <w:pPr>
              <w:autoSpaceDE w:val="0"/>
              <w:autoSpaceDN w:val="0"/>
              <w:adjustRightInd w:val="0"/>
              <w:rPr>
                <w:rFonts w:ascii="宋体" w:hAnsi="宋体"/>
                <w:b/>
                <w:color w:val="000000" w:themeColor="text1"/>
                <w:szCs w:val="21"/>
                <w:shd w:val="clear" w:color="auto" w:fill="FFFFFF"/>
              </w:rPr>
            </w:pPr>
            <w:r w:rsidRPr="00FB657C">
              <w:rPr>
                <w:rFonts w:ascii="宋体" w:hAnsi="宋体" w:hint="eastAsia"/>
                <w:b/>
                <w:color w:val="000000" w:themeColor="text1"/>
                <w:szCs w:val="21"/>
                <w:shd w:val="clear" w:color="auto" w:fill="FFFFFF"/>
              </w:rPr>
              <w:t>程序白名单自身安全</w:t>
            </w:r>
          </w:p>
        </w:tc>
        <w:tc>
          <w:tcPr>
            <w:tcW w:w="5230" w:type="dxa"/>
          </w:tcPr>
          <w:p w14:paraId="157004E0" w14:textId="77777777" w:rsidR="0002547C" w:rsidRPr="00FB657C" w:rsidRDefault="0002547C" w:rsidP="00347F60">
            <w:pPr>
              <w:autoSpaceDE w:val="0"/>
              <w:autoSpaceDN w:val="0"/>
              <w:adjustRightInd w:val="0"/>
              <w:jc w:val="left"/>
              <w:rPr>
                <w:rFonts w:ascii="宋体" w:hAnsi="宋体"/>
                <w:color w:val="000000" w:themeColor="text1"/>
                <w:szCs w:val="21"/>
                <w:shd w:val="clear" w:color="auto" w:fill="FFFFFF"/>
              </w:rPr>
            </w:pPr>
            <w:r w:rsidRPr="00FB657C">
              <w:rPr>
                <w:rFonts w:ascii="宋体" w:hAnsi="宋体" w:hint="eastAsia"/>
                <w:color w:val="000000" w:themeColor="text1"/>
                <w:szCs w:val="21"/>
                <w:shd w:val="clear" w:color="auto" w:fill="FFFFFF"/>
              </w:rPr>
              <w:t>程序白名单本身采用数字签名保护机制，防止被篡改</w:t>
            </w:r>
          </w:p>
        </w:tc>
      </w:tr>
      <w:tr w:rsidR="00FB657C" w:rsidRPr="00FB657C" w14:paraId="38594929" w14:textId="77777777" w:rsidTr="0002547C">
        <w:trPr>
          <w:trHeight w:val="634"/>
        </w:trPr>
        <w:tc>
          <w:tcPr>
            <w:tcW w:w="1103" w:type="dxa"/>
            <w:vMerge w:val="restart"/>
            <w:vAlign w:val="center"/>
          </w:tcPr>
          <w:p w14:paraId="5C577C3D" w14:textId="77777777" w:rsidR="0002547C" w:rsidRPr="00FB657C" w:rsidRDefault="0002547C" w:rsidP="00347F60">
            <w:pPr>
              <w:autoSpaceDE w:val="0"/>
              <w:autoSpaceDN w:val="0"/>
              <w:adjustRightInd w:val="0"/>
              <w:rPr>
                <w:rFonts w:ascii="宋体" w:hAnsi="宋体"/>
                <w:b/>
                <w:color w:val="000000" w:themeColor="text1"/>
                <w:szCs w:val="21"/>
                <w:shd w:val="clear" w:color="auto" w:fill="FFFFFF"/>
              </w:rPr>
            </w:pPr>
            <w:r w:rsidRPr="00FB657C">
              <w:rPr>
                <w:rFonts w:ascii="宋体" w:hAnsi="宋体" w:hint="eastAsia"/>
                <w:b/>
                <w:color w:val="000000" w:themeColor="text1"/>
                <w:szCs w:val="21"/>
                <w:shd w:val="clear" w:color="auto" w:fill="FFFFFF"/>
              </w:rPr>
              <w:t>管理</w:t>
            </w:r>
          </w:p>
        </w:tc>
        <w:tc>
          <w:tcPr>
            <w:tcW w:w="2139" w:type="dxa"/>
            <w:vAlign w:val="center"/>
          </w:tcPr>
          <w:p w14:paraId="23460E46" w14:textId="77777777" w:rsidR="0002547C" w:rsidRPr="00FB657C" w:rsidRDefault="0002547C" w:rsidP="00347F60">
            <w:pPr>
              <w:autoSpaceDE w:val="0"/>
              <w:autoSpaceDN w:val="0"/>
              <w:adjustRightInd w:val="0"/>
              <w:rPr>
                <w:rFonts w:ascii="宋体" w:hAnsi="宋体"/>
                <w:b/>
                <w:color w:val="000000" w:themeColor="text1"/>
                <w:szCs w:val="21"/>
                <w:shd w:val="clear" w:color="auto" w:fill="FFFFFF"/>
              </w:rPr>
            </w:pPr>
            <w:r w:rsidRPr="00FB657C">
              <w:rPr>
                <w:rFonts w:ascii="宋体" w:hAnsi="宋体" w:hint="eastAsia"/>
                <w:b/>
                <w:color w:val="000000" w:themeColor="text1"/>
                <w:szCs w:val="21"/>
                <w:shd w:val="clear" w:color="auto" w:fill="FFFFFF"/>
              </w:rPr>
              <w:t>审计</w:t>
            </w:r>
          </w:p>
        </w:tc>
        <w:tc>
          <w:tcPr>
            <w:tcW w:w="5230" w:type="dxa"/>
          </w:tcPr>
          <w:p w14:paraId="519E4C4D" w14:textId="77777777" w:rsidR="0002547C" w:rsidRPr="00FB657C" w:rsidRDefault="0002547C" w:rsidP="00347F60">
            <w:pPr>
              <w:autoSpaceDE w:val="0"/>
              <w:autoSpaceDN w:val="0"/>
              <w:adjustRightInd w:val="0"/>
              <w:jc w:val="left"/>
              <w:rPr>
                <w:rFonts w:ascii="宋体" w:hAnsi="宋体"/>
                <w:color w:val="000000" w:themeColor="text1"/>
                <w:szCs w:val="21"/>
                <w:shd w:val="clear" w:color="auto" w:fill="FFFFFF"/>
              </w:rPr>
            </w:pPr>
            <w:r w:rsidRPr="00FB657C">
              <w:rPr>
                <w:rFonts w:hint="eastAsia"/>
                <w:bCs/>
                <w:color w:val="000000" w:themeColor="text1"/>
                <w:szCs w:val="21"/>
              </w:rPr>
              <w:t>★</w:t>
            </w:r>
            <w:r w:rsidRPr="00FB657C">
              <w:rPr>
                <w:rFonts w:ascii="宋体" w:hAnsi="宋体" w:hint="eastAsia"/>
                <w:color w:val="000000" w:themeColor="text1"/>
                <w:szCs w:val="21"/>
                <w:shd w:val="clear" w:color="auto" w:fill="FFFFFF"/>
              </w:rPr>
              <w:t>要记录对可执行程序的控制结果，包括被允许执行或被拦截不被执行的可执行程序文件名、结果、调用进程、时间等</w:t>
            </w:r>
          </w:p>
          <w:p w14:paraId="40E1FAA4" w14:textId="77777777" w:rsidR="0002547C" w:rsidRPr="00FB657C" w:rsidRDefault="0002547C" w:rsidP="00347F60">
            <w:pPr>
              <w:autoSpaceDE w:val="0"/>
              <w:autoSpaceDN w:val="0"/>
              <w:adjustRightInd w:val="0"/>
              <w:jc w:val="left"/>
              <w:rPr>
                <w:rFonts w:ascii="宋体" w:hAnsi="宋体"/>
                <w:color w:val="000000" w:themeColor="text1"/>
                <w:szCs w:val="21"/>
                <w:shd w:val="clear" w:color="auto" w:fill="FFFFFF"/>
              </w:rPr>
            </w:pPr>
            <w:r w:rsidRPr="00FB657C">
              <w:rPr>
                <w:rFonts w:ascii="宋体" w:hAnsi="宋体" w:hint="eastAsia"/>
                <w:color w:val="000000" w:themeColor="text1"/>
                <w:szCs w:val="21"/>
                <w:shd w:val="clear" w:color="auto" w:fill="FFFFFF"/>
              </w:rPr>
              <w:t>所有对程序白名单的管理维护操作都要被系统审计，并保存日志记录</w:t>
            </w:r>
          </w:p>
        </w:tc>
      </w:tr>
      <w:tr w:rsidR="00FB657C" w:rsidRPr="00FB657C" w14:paraId="12428007" w14:textId="77777777" w:rsidTr="0002547C">
        <w:trPr>
          <w:trHeight w:val="303"/>
        </w:trPr>
        <w:tc>
          <w:tcPr>
            <w:tcW w:w="1103" w:type="dxa"/>
            <w:vMerge/>
            <w:vAlign w:val="center"/>
          </w:tcPr>
          <w:p w14:paraId="54586CBB" w14:textId="77777777" w:rsidR="0002547C" w:rsidRPr="00FB657C" w:rsidRDefault="0002547C" w:rsidP="00347F60">
            <w:pPr>
              <w:autoSpaceDE w:val="0"/>
              <w:autoSpaceDN w:val="0"/>
              <w:adjustRightInd w:val="0"/>
              <w:rPr>
                <w:rFonts w:ascii="宋体" w:hAnsi="宋体"/>
                <w:b/>
                <w:color w:val="000000" w:themeColor="text1"/>
                <w:szCs w:val="21"/>
                <w:shd w:val="clear" w:color="auto" w:fill="FFFFFF"/>
              </w:rPr>
            </w:pPr>
          </w:p>
        </w:tc>
        <w:tc>
          <w:tcPr>
            <w:tcW w:w="2139" w:type="dxa"/>
            <w:vAlign w:val="center"/>
          </w:tcPr>
          <w:p w14:paraId="5F501CAC" w14:textId="77777777" w:rsidR="0002547C" w:rsidRPr="00FB657C" w:rsidRDefault="0002547C" w:rsidP="00347F60">
            <w:pPr>
              <w:autoSpaceDE w:val="0"/>
              <w:autoSpaceDN w:val="0"/>
              <w:adjustRightInd w:val="0"/>
              <w:rPr>
                <w:rFonts w:ascii="宋体" w:hAnsi="宋体"/>
                <w:b/>
                <w:color w:val="000000" w:themeColor="text1"/>
                <w:szCs w:val="21"/>
                <w:shd w:val="clear" w:color="auto" w:fill="FFFFFF"/>
              </w:rPr>
            </w:pPr>
            <w:r w:rsidRPr="00FB657C">
              <w:rPr>
                <w:rFonts w:ascii="宋体" w:hAnsi="宋体" w:hint="eastAsia"/>
                <w:b/>
                <w:color w:val="000000" w:themeColor="text1"/>
                <w:szCs w:val="21"/>
                <w:shd w:val="clear" w:color="auto" w:fill="FFFFFF"/>
              </w:rPr>
              <w:t>配置能力</w:t>
            </w:r>
          </w:p>
        </w:tc>
        <w:tc>
          <w:tcPr>
            <w:tcW w:w="5230" w:type="dxa"/>
          </w:tcPr>
          <w:p w14:paraId="1F68CB0D" w14:textId="77777777" w:rsidR="0002547C" w:rsidRPr="00FB657C" w:rsidRDefault="0002547C" w:rsidP="00347F60">
            <w:pPr>
              <w:autoSpaceDE w:val="0"/>
              <w:autoSpaceDN w:val="0"/>
              <w:adjustRightInd w:val="0"/>
              <w:jc w:val="left"/>
              <w:rPr>
                <w:rFonts w:ascii="宋体" w:hAnsi="宋体"/>
                <w:color w:val="000000" w:themeColor="text1"/>
                <w:szCs w:val="21"/>
                <w:shd w:val="clear" w:color="auto" w:fill="FFFFFF"/>
              </w:rPr>
            </w:pPr>
            <w:r w:rsidRPr="00FB657C">
              <w:rPr>
                <w:rFonts w:ascii="宋体" w:hAnsi="宋体" w:hint="eastAsia"/>
                <w:color w:val="000000" w:themeColor="text1"/>
                <w:szCs w:val="21"/>
                <w:shd w:val="clear" w:color="auto" w:fill="FFFFFF"/>
              </w:rPr>
              <w:t>支持管理人员对程序白名单的增删查改</w:t>
            </w:r>
          </w:p>
        </w:tc>
      </w:tr>
      <w:tr w:rsidR="00FB657C" w:rsidRPr="00FB657C" w14:paraId="0C0DA070" w14:textId="77777777" w:rsidTr="0002547C">
        <w:trPr>
          <w:trHeight w:val="396"/>
        </w:trPr>
        <w:tc>
          <w:tcPr>
            <w:tcW w:w="1103" w:type="dxa"/>
            <w:shd w:val="clear" w:color="auto" w:fill="auto"/>
            <w:vAlign w:val="center"/>
          </w:tcPr>
          <w:p w14:paraId="1C3638E7" w14:textId="77777777" w:rsidR="0002547C" w:rsidRPr="00FB657C" w:rsidRDefault="0002547C" w:rsidP="00347F60">
            <w:pPr>
              <w:autoSpaceDE w:val="0"/>
              <w:autoSpaceDN w:val="0"/>
              <w:adjustRightInd w:val="0"/>
              <w:rPr>
                <w:rFonts w:ascii="宋体" w:hAnsi="宋体"/>
                <w:b/>
                <w:color w:val="000000" w:themeColor="text1"/>
                <w:szCs w:val="21"/>
                <w:shd w:val="clear" w:color="auto" w:fill="FFFFFF"/>
              </w:rPr>
            </w:pPr>
            <w:r w:rsidRPr="00FB657C">
              <w:rPr>
                <w:rFonts w:ascii="宋体" w:hAnsi="宋体" w:hint="eastAsia"/>
                <w:b/>
                <w:color w:val="000000" w:themeColor="text1"/>
                <w:szCs w:val="21"/>
                <w:shd w:val="clear" w:color="auto" w:fill="FFFFFF"/>
              </w:rPr>
              <w:t>第三方认证鉴定</w:t>
            </w:r>
          </w:p>
        </w:tc>
        <w:tc>
          <w:tcPr>
            <w:tcW w:w="2139" w:type="dxa"/>
            <w:shd w:val="clear" w:color="auto" w:fill="auto"/>
            <w:vAlign w:val="center"/>
          </w:tcPr>
          <w:p w14:paraId="6731BDC6" w14:textId="77777777" w:rsidR="0002547C" w:rsidRPr="00FB657C" w:rsidRDefault="0002547C" w:rsidP="00347F60">
            <w:pPr>
              <w:autoSpaceDE w:val="0"/>
              <w:autoSpaceDN w:val="0"/>
              <w:adjustRightInd w:val="0"/>
              <w:rPr>
                <w:rFonts w:ascii="宋体" w:hAnsi="宋体"/>
                <w:b/>
                <w:color w:val="000000" w:themeColor="text1"/>
                <w:szCs w:val="21"/>
                <w:shd w:val="clear" w:color="auto" w:fill="FFFFFF"/>
              </w:rPr>
            </w:pPr>
            <w:r w:rsidRPr="00FB657C">
              <w:rPr>
                <w:rFonts w:ascii="宋体" w:hAnsi="宋体" w:hint="eastAsia"/>
                <w:b/>
                <w:color w:val="000000" w:themeColor="text1"/>
                <w:szCs w:val="21"/>
                <w:shd w:val="clear" w:color="auto" w:fill="FFFFFF"/>
              </w:rPr>
              <w:t>防病毒功能</w:t>
            </w:r>
          </w:p>
        </w:tc>
        <w:tc>
          <w:tcPr>
            <w:tcW w:w="5230" w:type="dxa"/>
            <w:shd w:val="clear" w:color="auto" w:fill="FFFFFF"/>
            <w:vAlign w:val="center"/>
          </w:tcPr>
          <w:p w14:paraId="7A4A362F" w14:textId="77777777" w:rsidR="0002547C" w:rsidRPr="00FB657C" w:rsidRDefault="0002547C" w:rsidP="00347F60">
            <w:pPr>
              <w:jc w:val="left"/>
              <w:rPr>
                <w:rFonts w:ascii="宋体" w:hAnsi="宋体"/>
                <w:color w:val="000000" w:themeColor="text1"/>
                <w:szCs w:val="21"/>
              </w:rPr>
            </w:pPr>
            <w:r w:rsidRPr="00FB657C">
              <w:rPr>
                <w:rFonts w:ascii="宋体" w:hAnsi="宋体" w:hint="eastAsia"/>
                <w:color w:val="000000" w:themeColor="text1"/>
                <w:szCs w:val="21"/>
                <w:shd w:val="clear" w:color="auto" w:fill="FFFFFF"/>
              </w:rPr>
              <w:t>提供计算机病毒防治产品检验中心提供的产品检验报告、并判定为合格品</w:t>
            </w:r>
          </w:p>
        </w:tc>
      </w:tr>
    </w:tbl>
    <w:p w14:paraId="340820A8" w14:textId="77777777" w:rsidR="001C056E" w:rsidRPr="00FB657C" w:rsidRDefault="001C056E" w:rsidP="001C056E">
      <w:pPr>
        <w:rPr>
          <w:color w:val="000000" w:themeColor="text1"/>
        </w:rPr>
      </w:pPr>
    </w:p>
    <w:p w14:paraId="48659581" w14:textId="77777777" w:rsidR="001932EB" w:rsidRPr="00FB657C" w:rsidRDefault="001932EB" w:rsidP="001932EB">
      <w:pPr>
        <w:pStyle w:val="1"/>
        <w:numPr>
          <w:ilvl w:val="0"/>
          <w:numId w:val="2"/>
        </w:numPr>
        <w:rPr>
          <w:color w:val="000000" w:themeColor="text1"/>
          <w:sz w:val="36"/>
          <w:szCs w:val="36"/>
        </w:rPr>
      </w:pPr>
      <w:bookmarkStart w:id="21" w:name="_Toc491932249"/>
      <w:r w:rsidRPr="00FB657C">
        <w:rPr>
          <w:rFonts w:hint="eastAsia"/>
          <w:color w:val="000000" w:themeColor="text1"/>
          <w:sz w:val="36"/>
          <w:szCs w:val="36"/>
        </w:rPr>
        <w:t>服务</w:t>
      </w:r>
      <w:bookmarkEnd w:id="21"/>
    </w:p>
    <w:p w14:paraId="693D7850" w14:textId="03F39E2F" w:rsidR="001C056E" w:rsidRPr="00FB657C" w:rsidRDefault="001C056E" w:rsidP="001C056E">
      <w:pPr>
        <w:ind w:firstLine="420"/>
        <w:rPr>
          <w:color w:val="000000" w:themeColor="text1"/>
        </w:rPr>
      </w:pPr>
      <w:r w:rsidRPr="00FB657C">
        <w:rPr>
          <w:rFonts w:hint="eastAsia"/>
          <w:color w:val="000000" w:themeColor="text1"/>
        </w:rPr>
        <w:t>提供</w:t>
      </w:r>
      <w:r w:rsidRPr="00FB657C">
        <w:rPr>
          <w:color w:val="000000" w:themeColor="text1"/>
        </w:rPr>
        <w:t>原厂三年免费服务，</w:t>
      </w:r>
      <w:r w:rsidRPr="00FB657C">
        <w:rPr>
          <w:rFonts w:hint="eastAsia"/>
          <w:color w:val="000000" w:themeColor="text1"/>
        </w:rPr>
        <w:t>包括</w:t>
      </w:r>
      <w:r w:rsidRPr="00FB657C">
        <w:rPr>
          <w:color w:val="000000" w:themeColor="text1"/>
        </w:rPr>
        <w:t>软件升级，</w:t>
      </w:r>
      <w:r w:rsidRPr="00FB657C">
        <w:rPr>
          <w:rFonts w:hint="eastAsia"/>
          <w:color w:val="000000" w:themeColor="text1"/>
        </w:rPr>
        <w:t>硬件</w:t>
      </w:r>
      <w:r w:rsidRPr="00FB657C">
        <w:rPr>
          <w:color w:val="000000" w:themeColor="text1"/>
        </w:rPr>
        <w:t>质保，现场技术支持服务，永久电话</w:t>
      </w:r>
      <w:r w:rsidRPr="00FB657C">
        <w:rPr>
          <w:rFonts w:hint="eastAsia"/>
          <w:color w:val="000000" w:themeColor="text1"/>
        </w:rPr>
        <w:t>支持</w:t>
      </w:r>
      <w:r w:rsidRPr="00FB657C">
        <w:rPr>
          <w:color w:val="000000" w:themeColor="text1"/>
        </w:rPr>
        <w:t>服务。</w:t>
      </w:r>
    </w:p>
    <w:p w14:paraId="387700C7" w14:textId="77777777" w:rsidR="001932EB" w:rsidRPr="00FB657C" w:rsidRDefault="001932EB" w:rsidP="001932EB">
      <w:pPr>
        <w:rPr>
          <w:color w:val="000000" w:themeColor="text1"/>
        </w:rPr>
      </w:pPr>
    </w:p>
    <w:sectPr w:rsidR="001932EB" w:rsidRPr="00FB657C">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F82DD" w14:textId="77777777" w:rsidR="004640A3" w:rsidRDefault="004640A3" w:rsidP="000237EF">
      <w:r>
        <w:separator/>
      </w:r>
    </w:p>
  </w:endnote>
  <w:endnote w:type="continuationSeparator" w:id="0">
    <w:p w14:paraId="277DB2D0" w14:textId="77777777" w:rsidR="004640A3" w:rsidRDefault="004640A3" w:rsidP="0002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微软雅黑">
    <w:charset w:val="88"/>
    <w:family w:val="auto"/>
    <w:pitch w:val="variable"/>
    <w:sig w:usb0="80000287" w:usb1="28CF3C52" w:usb2="00000016" w:usb3="00000000" w:csb0="0014001F" w:csb1="00000000"/>
  </w:font>
  <w:font w:name="MT Extra">
    <w:panose1 w:val="05050102010205020202"/>
    <w:charset w:val="02"/>
    <w:family w:val="auto"/>
    <w:pitch w:val="variable"/>
    <w:sig w:usb0="00000003" w:usb1="10000000" w:usb2="00000000" w:usb3="00000000" w:csb0="8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5CE79" w14:textId="77777777" w:rsidR="00462977" w:rsidRDefault="00462977" w:rsidP="0092193D">
    <w:pPr>
      <w:pStyle w:val="a5"/>
      <w:framePr w:wrap="none"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8BB16C7" w14:textId="77777777" w:rsidR="00462977" w:rsidRDefault="00462977" w:rsidP="00462977">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E109C" w14:textId="77777777" w:rsidR="00462977" w:rsidRDefault="00462977" w:rsidP="0092193D">
    <w:pPr>
      <w:pStyle w:val="a5"/>
      <w:framePr w:wrap="none"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3632A8">
      <w:rPr>
        <w:rStyle w:val="af2"/>
        <w:noProof/>
      </w:rPr>
      <w:t>2</w:t>
    </w:r>
    <w:r>
      <w:rPr>
        <w:rStyle w:val="af2"/>
      </w:rPr>
      <w:fldChar w:fldCharType="end"/>
    </w:r>
  </w:p>
  <w:p w14:paraId="5506D88A" w14:textId="77777777" w:rsidR="00462977" w:rsidRDefault="00462977" w:rsidP="00462977">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62AFB" w14:textId="77777777" w:rsidR="004640A3" w:rsidRDefault="004640A3" w:rsidP="000237EF">
      <w:r>
        <w:separator/>
      </w:r>
    </w:p>
  </w:footnote>
  <w:footnote w:type="continuationSeparator" w:id="0">
    <w:p w14:paraId="13120E26" w14:textId="77777777" w:rsidR="004640A3" w:rsidRDefault="004640A3" w:rsidP="000237E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D6568"/>
    <w:multiLevelType w:val="hybridMultilevel"/>
    <w:tmpl w:val="1452DA90"/>
    <w:lvl w:ilvl="0" w:tplc="E026D33A">
      <w:start w:val="1"/>
      <w:numFmt w:val="japaneseCounting"/>
      <w:lvlText w:val="%1、"/>
      <w:lvlJc w:val="left"/>
      <w:pPr>
        <w:ind w:left="420" w:hanging="4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35956673"/>
    <w:multiLevelType w:val="hybridMultilevel"/>
    <w:tmpl w:val="0C38FF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AD78D8"/>
    <w:multiLevelType w:val="hybridMultilevel"/>
    <w:tmpl w:val="4A90F5AE"/>
    <w:lvl w:ilvl="0" w:tplc="79BED0B4">
      <w:start w:val="1"/>
      <w:numFmt w:val="japaneseCounting"/>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72FF6E62"/>
    <w:multiLevelType w:val="hybridMultilevel"/>
    <w:tmpl w:val="D292A7A6"/>
    <w:lvl w:ilvl="0" w:tplc="1E32C72E">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834"/>
    <w:rsid w:val="00014B0E"/>
    <w:rsid w:val="000232A5"/>
    <w:rsid w:val="000237EF"/>
    <w:rsid w:val="0002547C"/>
    <w:rsid w:val="00034AB8"/>
    <w:rsid w:val="0005794A"/>
    <w:rsid w:val="000A6DE2"/>
    <w:rsid w:val="0011015D"/>
    <w:rsid w:val="00120A49"/>
    <w:rsid w:val="00141F96"/>
    <w:rsid w:val="0018639E"/>
    <w:rsid w:val="001932EB"/>
    <w:rsid w:val="001A6C6F"/>
    <w:rsid w:val="001C056E"/>
    <w:rsid w:val="001E2FF8"/>
    <w:rsid w:val="001F086E"/>
    <w:rsid w:val="001F1734"/>
    <w:rsid w:val="00203298"/>
    <w:rsid w:val="00222ADD"/>
    <w:rsid w:val="002307EE"/>
    <w:rsid w:val="00237E1F"/>
    <w:rsid w:val="0025409B"/>
    <w:rsid w:val="002A22DA"/>
    <w:rsid w:val="002B45FA"/>
    <w:rsid w:val="002E0424"/>
    <w:rsid w:val="002E4217"/>
    <w:rsid w:val="003015E8"/>
    <w:rsid w:val="00353299"/>
    <w:rsid w:val="003557EA"/>
    <w:rsid w:val="003632A8"/>
    <w:rsid w:val="003671BF"/>
    <w:rsid w:val="003D06CD"/>
    <w:rsid w:val="00403FDC"/>
    <w:rsid w:val="00406A14"/>
    <w:rsid w:val="0042556F"/>
    <w:rsid w:val="00443568"/>
    <w:rsid w:val="00462977"/>
    <w:rsid w:val="0046348C"/>
    <w:rsid w:val="004640A3"/>
    <w:rsid w:val="0049067E"/>
    <w:rsid w:val="0049785B"/>
    <w:rsid w:val="004D1F6A"/>
    <w:rsid w:val="004F5894"/>
    <w:rsid w:val="005141E9"/>
    <w:rsid w:val="00567AEB"/>
    <w:rsid w:val="00576EFA"/>
    <w:rsid w:val="00594983"/>
    <w:rsid w:val="005A4536"/>
    <w:rsid w:val="005A6A6A"/>
    <w:rsid w:val="005C0077"/>
    <w:rsid w:val="005C2E9F"/>
    <w:rsid w:val="005F155F"/>
    <w:rsid w:val="006320F2"/>
    <w:rsid w:val="00660834"/>
    <w:rsid w:val="006E15AF"/>
    <w:rsid w:val="00703885"/>
    <w:rsid w:val="007135BF"/>
    <w:rsid w:val="007375A7"/>
    <w:rsid w:val="007679A3"/>
    <w:rsid w:val="00775897"/>
    <w:rsid w:val="007B6AE4"/>
    <w:rsid w:val="007D2961"/>
    <w:rsid w:val="007E6802"/>
    <w:rsid w:val="007F43FD"/>
    <w:rsid w:val="00817BED"/>
    <w:rsid w:val="00830E93"/>
    <w:rsid w:val="00837DFB"/>
    <w:rsid w:val="00840392"/>
    <w:rsid w:val="00896289"/>
    <w:rsid w:val="008A5873"/>
    <w:rsid w:val="008B090E"/>
    <w:rsid w:val="008B37F3"/>
    <w:rsid w:val="008D41D3"/>
    <w:rsid w:val="00917648"/>
    <w:rsid w:val="00934594"/>
    <w:rsid w:val="009539D3"/>
    <w:rsid w:val="009578D8"/>
    <w:rsid w:val="00963CFC"/>
    <w:rsid w:val="00A108F7"/>
    <w:rsid w:val="00A10DB3"/>
    <w:rsid w:val="00A23AD4"/>
    <w:rsid w:val="00A25C1E"/>
    <w:rsid w:val="00A36A41"/>
    <w:rsid w:val="00A611F7"/>
    <w:rsid w:val="00AD3995"/>
    <w:rsid w:val="00B253D8"/>
    <w:rsid w:val="00B33E94"/>
    <w:rsid w:val="00B45E45"/>
    <w:rsid w:val="00B479D0"/>
    <w:rsid w:val="00BB1656"/>
    <w:rsid w:val="00BC5FDA"/>
    <w:rsid w:val="00BD63C6"/>
    <w:rsid w:val="00BE5834"/>
    <w:rsid w:val="00C4521C"/>
    <w:rsid w:val="00C623D2"/>
    <w:rsid w:val="00C64C19"/>
    <w:rsid w:val="00CE4E97"/>
    <w:rsid w:val="00D255EB"/>
    <w:rsid w:val="00D31EBC"/>
    <w:rsid w:val="00D34870"/>
    <w:rsid w:val="00D4608D"/>
    <w:rsid w:val="00D51F16"/>
    <w:rsid w:val="00D62E97"/>
    <w:rsid w:val="00D74A62"/>
    <w:rsid w:val="00D814B4"/>
    <w:rsid w:val="00DA4AA7"/>
    <w:rsid w:val="00DC5638"/>
    <w:rsid w:val="00DD2E9F"/>
    <w:rsid w:val="00DF13AE"/>
    <w:rsid w:val="00DF507B"/>
    <w:rsid w:val="00E17687"/>
    <w:rsid w:val="00E37A55"/>
    <w:rsid w:val="00E419C9"/>
    <w:rsid w:val="00E65886"/>
    <w:rsid w:val="00E82BA3"/>
    <w:rsid w:val="00E84791"/>
    <w:rsid w:val="00E9791E"/>
    <w:rsid w:val="00ED1271"/>
    <w:rsid w:val="00ED2D46"/>
    <w:rsid w:val="00ED636F"/>
    <w:rsid w:val="00F37186"/>
    <w:rsid w:val="00F433A3"/>
    <w:rsid w:val="00F557E2"/>
    <w:rsid w:val="00F834BE"/>
    <w:rsid w:val="00FB657C"/>
    <w:rsid w:val="00FC6A87"/>
    <w:rsid w:val="00FF2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06629"/>
  <w15:docId w15:val="{0C84E914-5CF9-4530-A4B8-17895591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7EF"/>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0237E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A6C6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479D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7E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0237EF"/>
    <w:rPr>
      <w:sz w:val="18"/>
      <w:szCs w:val="18"/>
    </w:rPr>
  </w:style>
  <w:style w:type="paragraph" w:styleId="a5">
    <w:name w:val="footer"/>
    <w:basedOn w:val="a"/>
    <w:link w:val="a6"/>
    <w:uiPriority w:val="99"/>
    <w:unhideWhenUsed/>
    <w:rsid w:val="000237EF"/>
    <w:pPr>
      <w:tabs>
        <w:tab w:val="center" w:pos="4153"/>
        <w:tab w:val="right" w:pos="8306"/>
      </w:tabs>
      <w:snapToGrid w:val="0"/>
      <w:jc w:val="left"/>
    </w:pPr>
    <w:rPr>
      <w:sz w:val="18"/>
      <w:szCs w:val="18"/>
    </w:rPr>
  </w:style>
  <w:style w:type="character" w:customStyle="1" w:styleId="a6">
    <w:name w:val="页脚字符"/>
    <w:basedOn w:val="a0"/>
    <w:link w:val="a5"/>
    <w:uiPriority w:val="99"/>
    <w:rsid w:val="000237EF"/>
    <w:rPr>
      <w:sz w:val="18"/>
      <w:szCs w:val="18"/>
    </w:rPr>
  </w:style>
  <w:style w:type="character" w:customStyle="1" w:styleId="10">
    <w:name w:val="标题 1字符"/>
    <w:basedOn w:val="a0"/>
    <w:link w:val="1"/>
    <w:uiPriority w:val="9"/>
    <w:rsid w:val="000237EF"/>
    <w:rPr>
      <w:rFonts w:ascii="Times New Roman" w:eastAsia="宋体" w:hAnsi="Times New Roman" w:cs="Times New Roman"/>
      <w:b/>
      <w:bCs/>
      <w:kern w:val="44"/>
      <w:sz w:val="44"/>
      <w:szCs w:val="44"/>
    </w:rPr>
  </w:style>
  <w:style w:type="table" w:styleId="a7">
    <w:name w:val="Table Grid"/>
    <w:basedOn w:val="a1"/>
    <w:uiPriority w:val="59"/>
    <w:rsid w:val="005A4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FC6A87"/>
    <w:pPr>
      <w:spacing w:before="240" w:after="60"/>
      <w:jc w:val="center"/>
      <w:outlineLvl w:val="0"/>
    </w:pPr>
    <w:rPr>
      <w:rFonts w:asciiTheme="majorHAnsi" w:hAnsiTheme="majorHAnsi" w:cstheme="majorBidi"/>
      <w:b/>
      <w:bCs/>
      <w:sz w:val="32"/>
      <w:szCs w:val="32"/>
    </w:rPr>
  </w:style>
  <w:style w:type="character" w:customStyle="1" w:styleId="a9">
    <w:name w:val="标题字符"/>
    <w:basedOn w:val="a0"/>
    <w:link w:val="a8"/>
    <w:uiPriority w:val="10"/>
    <w:rsid w:val="00FC6A87"/>
    <w:rPr>
      <w:rFonts w:asciiTheme="majorHAnsi" w:eastAsia="宋体" w:hAnsiTheme="majorHAnsi" w:cstheme="majorBidi"/>
      <w:b/>
      <w:bCs/>
      <w:sz w:val="32"/>
      <w:szCs w:val="32"/>
    </w:rPr>
  </w:style>
  <w:style w:type="paragraph" w:styleId="aa">
    <w:name w:val="List Paragraph"/>
    <w:basedOn w:val="a"/>
    <w:uiPriority w:val="34"/>
    <w:qFormat/>
    <w:rsid w:val="00B253D8"/>
    <w:pPr>
      <w:ind w:firstLineChars="200" w:firstLine="420"/>
    </w:pPr>
  </w:style>
  <w:style w:type="character" w:customStyle="1" w:styleId="20">
    <w:name w:val="标题 2字符"/>
    <w:basedOn w:val="a0"/>
    <w:link w:val="2"/>
    <w:uiPriority w:val="9"/>
    <w:rsid w:val="001A6C6F"/>
    <w:rPr>
      <w:rFonts w:asciiTheme="majorHAnsi" w:eastAsiaTheme="majorEastAsia" w:hAnsiTheme="majorHAnsi" w:cstheme="majorBidi"/>
      <w:b/>
      <w:bCs/>
      <w:sz w:val="32"/>
      <w:szCs w:val="32"/>
    </w:rPr>
  </w:style>
  <w:style w:type="character" w:customStyle="1" w:styleId="30">
    <w:name w:val="标题 3字符"/>
    <w:basedOn w:val="a0"/>
    <w:link w:val="3"/>
    <w:uiPriority w:val="9"/>
    <w:rsid w:val="00B479D0"/>
    <w:rPr>
      <w:rFonts w:ascii="Times New Roman" w:eastAsia="宋体" w:hAnsi="Times New Roman" w:cs="Times New Roman"/>
      <w:b/>
      <w:bCs/>
      <w:sz w:val="32"/>
      <w:szCs w:val="32"/>
    </w:rPr>
  </w:style>
  <w:style w:type="character" w:styleId="ab">
    <w:name w:val="annotation reference"/>
    <w:basedOn w:val="a0"/>
    <w:uiPriority w:val="99"/>
    <w:semiHidden/>
    <w:unhideWhenUsed/>
    <w:rsid w:val="00C623D2"/>
    <w:rPr>
      <w:sz w:val="21"/>
      <w:szCs w:val="21"/>
    </w:rPr>
  </w:style>
  <w:style w:type="paragraph" w:styleId="ac">
    <w:name w:val="annotation text"/>
    <w:basedOn w:val="a"/>
    <w:link w:val="ad"/>
    <w:uiPriority w:val="99"/>
    <w:semiHidden/>
    <w:unhideWhenUsed/>
    <w:rsid w:val="00C623D2"/>
    <w:pPr>
      <w:jc w:val="left"/>
    </w:pPr>
    <w:rPr>
      <w:rFonts w:asciiTheme="minorHAnsi" w:eastAsiaTheme="minorEastAsia" w:hAnsiTheme="minorHAnsi" w:cstheme="minorBidi"/>
      <w:sz w:val="24"/>
      <w:szCs w:val="24"/>
    </w:rPr>
  </w:style>
  <w:style w:type="character" w:customStyle="1" w:styleId="ad">
    <w:name w:val="批注文字字符"/>
    <w:basedOn w:val="a0"/>
    <w:link w:val="ac"/>
    <w:uiPriority w:val="99"/>
    <w:semiHidden/>
    <w:rsid w:val="00C623D2"/>
    <w:rPr>
      <w:sz w:val="24"/>
      <w:szCs w:val="24"/>
    </w:rPr>
  </w:style>
  <w:style w:type="paragraph" w:styleId="ae">
    <w:name w:val="Balloon Text"/>
    <w:basedOn w:val="a"/>
    <w:link w:val="af"/>
    <w:uiPriority w:val="99"/>
    <w:semiHidden/>
    <w:unhideWhenUsed/>
    <w:rsid w:val="00C623D2"/>
    <w:rPr>
      <w:rFonts w:ascii="Helvetica" w:hAnsi="Helvetica"/>
      <w:sz w:val="18"/>
      <w:szCs w:val="18"/>
    </w:rPr>
  </w:style>
  <w:style w:type="character" w:customStyle="1" w:styleId="af">
    <w:name w:val="批注框文本字符"/>
    <w:basedOn w:val="a0"/>
    <w:link w:val="ae"/>
    <w:uiPriority w:val="99"/>
    <w:semiHidden/>
    <w:rsid w:val="00C623D2"/>
    <w:rPr>
      <w:rFonts w:ascii="Helvetica" w:eastAsia="宋体" w:hAnsi="Helvetica" w:cs="Times New Roman"/>
      <w:sz w:val="18"/>
      <w:szCs w:val="18"/>
    </w:rPr>
  </w:style>
  <w:style w:type="paragraph" w:styleId="af0">
    <w:name w:val="TOC Heading"/>
    <w:basedOn w:val="1"/>
    <w:next w:val="a"/>
    <w:uiPriority w:val="39"/>
    <w:unhideWhenUsed/>
    <w:qFormat/>
    <w:rsid w:val="0046297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rsid w:val="00462977"/>
    <w:pPr>
      <w:ind w:left="210"/>
      <w:jc w:val="left"/>
    </w:pPr>
    <w:rPr>
      <w:rFonts w:asciiTheme="minorHAnsi" w:hAnsiTheme="minorHAnsi"/>
      <w:b/>
      <w:sz w:val="22"/>
      <w:szCs w:val="22"/>
    </w:rPr>
  </w:style>
  <w:style w:type="paragraph" w:styleId="11">
    <w:name w:val="toc 1"/>
    <w:basedOn w:val="a"/>
    <w:next w:val="a"/>
    <w:autoRedefine/>
    <w:uiPriority w:val="39"/>
    <w:unhideWhenUsed/>
    <w:rsid w:val="00462977"/>
    <w:pPr>
      <w:spacing w:before="120"/>
      <w:jc w:val="left"/>
    </w:pPr>
    <w:rPr>
      <w:rFonts w:asciiTheme="minorHAnsi" w:hAnsiTheme="minorHAnsi"/>
      <w:b/>
      <w:sz w:val="24"/>
      <w:szCs w:val="24"/>
    </w:rPr>
  </w:style>
  <w:style w:type="paragraph" w:styleId="31">
    <w:name w:val="toc 3"/>
    <w:basedOn w:val="a"/>
    <w:next w:val="a"/>
    <w:autoRedefine/>
    <w:uiPriority w:val="39"/>
    <w:unhideWhenUsed/>
    <w:rsid w:val="00462977"/>
    <w:pPr>
      <w:ind w:left="420"/>
      <w:jc w:val="left"/>
    </w:pPr>
    <w:rPr>
      <w:rFonts w:asciiTheme="minorHAnsi" w:hAnsiTheme="minorHAnsi"/>
      <w:sz w:val="22"/>
      <w:szCs w:val="22"/>
    </w:rPr>
  </w:style>
  <w:style w:type="paragraph" w:styleId="4">
    <w:name w:val="toc 4"/>
    <w:basedOn w:val="a"/>
    <w:next w:val="a"/>
    <w:autoRedefine/>
    <w:uiPriority w:val="39"/>
    <w:semiHidden/>
    <w:unhideWhenUsed/>
    <w:rsid w:val="00462977"/>
    <w:pPr>
      <w:ind w:left="630"/>
      <w:jc w:val="left"/>
    </w:pPr>
    <w:rPr>
      <w:rFonts w:asciiTheme="minorHAnsi" w:hAnsiTheme="minorHAnsi"/>
      <w:sz w:val="20"/>
    </w:rPr>
  </w:style>
  <w:style w:type="paragraph" w:styleId="5">
    <w:name w:val="toc 5"/>
    <w:basedOn w:val="a"/>
    <w:next w:val="a"/>
    <w:autoRedefine/>
    <w:uiPriority w:val="39"/>
    <w:semiHidden/>
    <w:unhideWhenUsed/>
    <w:rsid w:val="00462977"/>
    <w:pPr>
      <w:ind w:left="840"/>
      <w:jc w:val="left"/>
    </w:pPr>
    <w:rPr>
      <w:rFonts w:asciiTheme="minorHAnsi" w:hAnsiTheme="minorHAnsi"/>
      <w:sz w:val="20"/>
    </w:rPr>
  </w:style>
  <w:style w:type="paragraph" w:styleId="6">
    <w:name w:val="toc 6"/>
    <w:basedOn w:val="a"/>
    <w:next w:val="a"/>
    <w:autoRedefine/>
    <w:uiPriority w:val="39"/>
    <w:semiHidden/>
    <w:unhideWhenUsed/>
    <w:rsid w:val="00462977"/>
    <w:pPr>
      <w:ind w:left="1050"/>
      <w:jc w:val="left"/>
    </w:pPr>
    <w:rPr>
      <w:rFonts w:asciiTheme="minorHAnsi" w:hAnsiTheme="minorHAnsi"/>
      <w:sz w:val="20"/>
    </w:rPr>
  </w:style>
  <w:style w:type="paragraph" w:styleId="7">
    <w:name w:val="toc 7"/>
    <w:basedOn w:val="a"/>
    <w:next w:val="a"/>
    <w:autoRedefine/>
    <w:uiPriority w:val="39"/>
    <w:semiHidden/>
    <w:unhideWhenUsed/>
    <w:rsid w:val="00462977"/>
    <w:pPr>
      <w:ind w:left="1260"/>
      <w:jc w:val="left"/>
    </w:pPr>
    <w:rPr>
      <w:rFonts w:asciiTheme="minorHAnsi" w:hAnsiTheme="minorHAnsi"/>
      <w:sz w:val="20"/>
    </w:rPr>
  </w:style>
  <w:style w:type="paragraph" w:styleId="8">
    <w:name w:val="toc 8"/>
    <w:basedOn w:val="a"/>
    <w:next w:val="a"/>
    <w:autoRedefine/>
    <w:uiPriority w:val="39"/>
    <w:semiHidden/>
    <w:unhideWhenUsed/>
    <w:rsid w:val="00462977"/>
    <w:pPr>
      <w:ind w:left="1470"/>
      <w:jc w:val="left"/>
    </w:pPr>
    <w:rPr>
      <w:rFonts w:asciiTheme="minorHAnsi" w:hAnsiTheme="minorHAnsi"/>
      <w:sz w:val="20"/>
    </w:rPr>
  </w:style>
  <w:style w:type="paragraph" w:styleId="9">
    <w:name w:val="toc 9"/>
    <w:basedOn w:val="a"/>
    <w:next w:val="a"/>
    <w:autoRedefine/>
    <w:uiPriority w:val="39"/>
    <w:semiHidden/>
    <w:unhideWhenUsed/>
    <w:rsid w:val="00462977"/>
    <w:pPr>
      <w:ind w:left="1680"/>
      <w:jc w:val="left"/>
    </w:pPr>
    <w:rPr>
      <w:rFonts w:asciiTheme="minorHAnsi" w:hAnsiTheme="minorHAnsi"/>
      <w:sz w:val="20"/>
    </w:rPr>
  </w:style>
  <w:style w:type="character" w:styleId="af1">
    <w:name w:val="Hyperlink"/>
    <w:basedOn w:val="a0"/>
    <w:uiPriority w:val="99"/>
    <w:unhideWhenUsed/>
    <w:rsid w:val="00462977"/>
    <w:rPr>
      <w:color w:val="0000FF" w:themeColor="hyperlink"/>
      <w:u w:val="single"/>
    </w:rPr>
  </w:style>
  <w:style w:type="character" w:styleId="af2">
    <w:name w:val="page number"/>
    <w:basedOn w:val="a0"/>
    <w:uiPriority w:val="99"/>
    <w:semiHidden/>
    <w:unhideWhenUsed/>
    <w:rsid w:val="00462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82789">
      <w:bodyDiv w:val="1"/>
      <w:marLeft w:val="0"/>
      <w:marRight w:val="0"/>
      <w:marTop w:val="0"/>
      <w:marBottom w:val="0"/>
      <w:divBdr>
        <w:top w:val="none" w:sz="0" w:space="0" w:color="auto"/>
        <w:left w:val="none" w:sz="0" w:space="0" w:color="auto"/>
        <w:bottom w:val="none" w:sz="0" w:space="0" w:color="auto"/>
        <w:right w:val="none" w:sz="0" w:space="0" w:color="auto"/>
      </w:divBdr>
    </w:div>
    <w:div w:id="1103185489">
      <w:bodyDiv w:val="1"/>
      <w:marLeft w:val="0"/>
      <w:marRight w:val="0"/>
      <w:marTop w:val="0"/>
      <w:marBottom w:val="0"/>
      <w:divBdr>
        <w:top w:val="none" w:sz="0" w:space="0" w:color="auto"/>
        <w:left w:val="none" w:sz="0" w:space="0" w:color="auto"/>
        <w:bottom w:val="none" w:sz="0" w:space="0" w:color="auto"/>
        <w:right w:val="none" w:sz="0" w:space="0" w:color="auto"/>
      </w:divBdr>
    </w:div>
    <w:div w:id="16295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微软雅黑">
    <w:charset w:val="88"/>
    <w:family w:val="auto"/>
    <w:pitch w:val="variable"/>
    <w:sig w:usb0="80000287" w:usb1="28CF3C52" w:usb2="00000016" w:usb3="00000000" w:csb0="0014001F" w:csb1="00000000"/>
  </w:font>
  <w:font w:name="MT Extra">
    <w:panose1 w:val="05050102010205020202"/>
    <w:charset w:val="02"/>
    <w:family w:val="auto"/>
    <w:pitch w:val="variable"/>
    <w:sig w:usb0="00000003" w:usb1="10000000" w:usb2="00000000" w:usb3="00000000" w:csb0="8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6F"/>
    <w:rsid w:val="00183D6F"/>
    <w:rsid w:val="00411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F86A591E7092B46A71E96BAD979796D">
    <w:name w:val="DF86A591E7092B46A71E96BAD979796D"/>
    <w:rsid w:val="00183D6F"/>
    <w:pPr>
      <w:widowControl w:val="0"/>
      <w:jc w:val="both"/>
    </w:pPr>
  </w:style>
  <w:style w:type="paragraph" w:customStyle="1" w:styleId="3384362CE10E8744A646D7FD8882F32D">
    <w:name w:val="3384362CE10E8744A646D7FD8882F32D"/>
    <w:rsid w:val="00183D6F"/>
    <w:pPr>
      <w:widowControl w:val="0"/>
      <w:jc w:val="both"/>
    </w:pPr>
  </w:style>
  <w:style w:type="paragraph" w:customStyle="1" w:styleId="BE48A8AB38E8F649A5692942492E2B03">
    <w:name w:val="BE48A8AB38E8F649A5692942492E2B03"/>
    <w:rsid w:val="00183D6F"/>
    <w:pPr>
      <w:widowControl w:val="0"/>
      <w:jc w:val="both"/>
    </w:pPr>
  </w:style>
  <w:style w:type="paragraph" w:customStyle="1" w:styleId="D480B627C97157409912F91139D37E16">
    <w:name w:val="D480B627C97157409912F91139D37E16"/>
    <w:rsid w:val="00183D6F"/>
    <w:pPr>
      <w:widowControl w:val="0"/>
      <w:jc w:val="both"/>
    </w:pPr>
  </w:style>
  <w:style w:type="paragraph" w:customStyle="1" w:styleId="36224D6D7E48E94D852DC7C7C02699C9">
    <w:name w:val="36224D6D7E48E94D852DC7C7C02699C9"/>
    <w:rsid w:val="00183D6F"/>
    <w:pPr>
      <w:widowControl w:val="0"/>
      <w:jc w:val="both"/>
    </w:pPr>
  </w:style>
  <w:style w:type="paragraph" w:customStyle="1" w:styleId="D1901D4D31CCE8449ACAF52BEF27FA0F">
    <w:name w:val="D1901D4D31CCE8449ACAF52BEF27FA0F"/>
    <w:rsid w:val="00183D6F"/>
    <w:pPr>
      <w:widowControl w:val="0"/>
      <w:jc w:val="both"/>
    </w:pPr>
  </w:style>
  <w:style w:type="paragraph" w:customStyle="1" w:styleId="85A9CAC30A7CC840A62069BE09EDCA0A">
    <w:name w:val="85A9CAC30A7CC840A62069BE09EDCA0A"/>
    <w:rsid w:val="00183D6F"/>
    <w:pPr>
      <w:widowControl w:val="0"/>
      <w:jc w:val="both"/>
    </w:pPr>
  </w:style>
  <w:style w:type="paragraph" w:customStyle="1" w:styleId="03CD94B5E6A57B4E938344FA82BA7DC2">
    <w:name w:val="03CD94B5E6A57B4E938344FA82BA7DC2"/>
    <w:rsid w:val="00183D6F"/>
    <w:pPr>
      <w:widowControl w:val="0"/>
      <w:jc w:val="both"/>
    </w:pPr>
  </w:style>
  <w:style w:type="paragraph" w:customStyle="1" w:styleId="7E1B5576A9697848AAE8F305034B8A9D">
    <w:name w:val="7E1B5576A9697848AAE8F305034B8A9D"/>
    <w:rsid w:val="00183D6F"/>
    <w:pPr>
      <w:widowControl w:val="0"/>
      <w:jc w:val="both"/>
    </w:pPr>
  </w:style>
  <w:style w:type="paragraph" w:customStyle="1" w:styleId="A92649B0DB58AB4A97503C1EE53B8A46">
    <w:name w:val="A92649B0DB58AB4A97503C1EE53B8A46"/>
    <w:rsid w:val="00183D6F"/>
    <w:pPr>
      <w:widowControl w:val="0"/>
      <w:jc w:val="both"/>
    </w:pPr>
  </w:style>
  <w:style w:type="paragraph" w:customStyle="1" w:styleId="46C3A7FDD6DA624AB1E9BB4DFE048A1D">
    <w:name w:val="46C3A7FDD6DA624AB1E9BB4DFE048A1D"/>
    <w:rsid w:val="00183D6F"/>
    <w:pPr>
      <w:widowControl w:val="0"/>
      <w:jc w:val="both"/>
    </w:pPr>
  </w:style>
  <w:style w:type="paragraph" w:customStyle="1" w:styleId="E60CA81F6869D6489593AEF7BA686C70">
    <w:name w:val="E60CA81F6869D6489593AEF7BA686C70"/>
    <w:rsid w:val="00183D6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2E592-AC33-BC4A-977B-D3B92827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10</Pages>
  <Words>884</Words>
  <Characters>5044</Characters>
  <Application>Microsoft Macintosh Word</Application>
  <DocSecurity>0</DocSecurity>
  <Lines>42</Lines>
  <Paragraphs>11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hxl</cp:lastModifiedBy>
  <cp:revision>15</cp:revision>
  <cp:lastPrinted>2017-08-31T00:43:00Z</cp:lastPrinted>
  <dcterms:created xsi:type="dcterms:W3CDTF">2017-05-22T02:58:00Z</dcterms:created>
  <dcterms:modified xsi:type="dcterms:W3CDTF">2017-08-31T00:43:00Z</dcterms:modified>
</cp:coreProperties>
</file>