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84" w:rsidRDefault="0025586D" w:rsidP="007B2184">
      <w:pPr>
        <w:jc w:val="center"/>
        <w:rPr>
          <w:rFonts w:hint="eastAsia"/>
          <w:b/>
          <w:sz w:val="28"/>
          <w:szCs w:val="28"/>
        </w:rPr>
      </w:pPr>
      <w:r>
        <w:rPr>
          <w:rFonts w:hint="eastAsia"/>
          <w:b/>
          <w:sz w:val="28"/>
          <w:szCs w:val="28"/>
        </w:rPr>
        <w:t>中国医学科学院肿瘤医院</w:t>
      </w:r>
      <w:r w:rsidR="007B2184" w:rsidRPr="007B2184">
        <w:rPr>
          <w:rFonts w:hint="eastAsia"/>
          <w:b/>
          <w:sz w:val="28"/>
          <w:szCs w:val="28"/>
        </w:rPr>
        <w:t>资产管理信息系统</w:t>
      </w:r>
    </w:p>
    <w:p w:rsidR="00522341" w:rsidRDefault="007B2184" w:rsidP="007B2184">
      <w:pPr>
        <w:jc w:val="center"/>
        <w:rPr>
          <w:b/>
          <w:sz w:val="28"/>
          <w:szCs w:val="28"/>
        </w:rPr>
      </w:pPr>
      <w:r w:rsidRPr="007B2184">
        <w:rPr>
          <w:rFonts w:hint="eastAsia"/>
          <w:b/>
          <w:sz w:val="28"/>
          <w:szCs w:val="28"/>
        </w:rPr>
        <w:t>升级改造及数据治理</w:t>
      </w:r>
      <w:r w:rsidR="0025586D">
        <w:rPr>
          <w:rFonts w:hint="eastAsia"/>
          <w:b/>
          <w:sz w:val="28"/>
          <w:szCs w:val="28"/>
        </w:rPr>
        <w:t>项目采购文件</w:t>
      </w:r>
    </w:p>
    <w:p w:rsidR="00606B19" w:rsidRPr="00606B19" w:rsidRDefault="0025586D" w:rsidP="00606B19">
      <w:pPr>
        <w:rPr>
          <w:b/>
          <w:sz w:val="28"/>
          <w:szCs w:val="28"/>
        </w:rPr>
      </w:pPr>
      <w:r>
        <w:rPr>
          <w:rFonts w:hint="eastAsia"/>
          <w:b/>
          <w:sz w:val="28"/>
          <w:szCs w:val="28"/>
        </w:rPr>
        <w:t>采购</w:t>
      </w:r>
      <w:r w:rsidR="00606B19" w:rsidRPr="00606B19">
        <w:rPr>
          <w:rFonts w:hint="eastAsia"/>
          <w:b/>
          <w:sz w:val="28"/>
          <w:szCs w:val="28"/>
        </w:rPr>
        <w:t>内容：</w:t>
      </w:r>
    </w:p>
    <w:p w:rsidR="009E5526" w:rsidRPr="009E5526" w:rsidRDefault="009E5526" w:rsidP="009E5526">
      <w:pPr>
        <w:ind w:firstLineChars="200" w:firstLine="560"/>
        <w:rPr>
          <w:sz w:val="28"/>
          <w:szCs w:val="28"/>
        </w:rPr>
      </w:pPr>
      <w:r w:rsidRPr="009E5526">
        <w:rPr>
          <w:rFonts w:hint="eastAsia"/>
          <w:sz w:val="28"/>
          <w:szCs w:val="28"/>
        </w:rPr>
        <w:t>根据财政部</w:t>
      </w:r>
      <w:r w:rsidR="00EC7083">
        <w:rPr>
          <w:rFonts w:hint="eastAsia"/>
          <w:sz w:val="28"/>
          <w:szCs w:val="28"/>
        </w:rPr>
        <w:t>及卫健委要求，完成医院资产管理信息系统升级改造及数据治理工作，进一步提高资产信息数据质量，提升资产管理工作效率</w:t>
      </w:r>
      <w:r w:rsidRPr="009E5526">
        <w:rPr>
          <w:rFonts w:hint="eastAsia"/>
          <w:sz w:val="28"/>
          <w:szCs w:val="28"/>
        </w:rPr>
        <w:t>。</w:t>
      </w:r>
    </w:p>
    <w:p w:rsidR="00606B19" w:rsidRPr="00606B19" w:rsidRDefault="00606B19" w:rsidP="00606B19">
      <w:pPr>
        <w:rPr>
          <w:sz w:val="28"/>
          <w:szCs w:val="28"/>
        </w:rPr>
      </w:pPr>
      <w:r w:rsidRPr="009E5526">
        <w:rPr>
          <w:rFonts w:hint="eastAsia"/>
          <w:b/>
          <w:sz w:val="28"/>
          <w:szCs w:val="28"/>
        </w:rPr>
        <w:t>资格</w:t>
      </w:r>
      <w:r w:rsidR="006D5ADE">
        <w:rPr>
          <w:rFonts w:hint="eastAsia"/>
          <w:b/>
          <w:sz w:val="28"/>
          <w:szCs w:val="28"/>
        </w:rPr>
        <w:t>要求与提供</w:t>
      </w:r>
      <w:r w:rsidRPr="009E5526">
        <w:rPr>
          <w:rFonts w:hint="eastAsia"/>
          <w:b/>
          <w:sz w:val="28"/>
          <w:szCs w:val="28"/>
        </w:rPr>
        <w:t>文件要求（均需要加盖</w:t>
      </w:r>
      <w:r w:rsidR="004C141F">
        <w:rPr>
          <w:rFonts w:hint="eastAsia"/>
          <w:b/>
          <w:sz w:val="28"/>
          <w:szCs w:val="28"/>
        </w:rPr>
        <w:t>供应商</w:t>
      </w:r>
      <w:r w:rsidRPr="009E5526">
        <w:rPr>
          <w:rFonts w:hint="eastAsia"/>
          <w:b/>
          <w:sz w:val="28"/>
          <w:szCs w:val="28"/>
        </w:rPr>
        <w:t>公章）</w:t>
      </w:r>
      <w:r w:rsidRPr="00606B19">
        <w:rPr>
          <w:rFonts w:hint="eastAsia"/>
          <w:sz w:val="28"/>
          <w:szCs w:val="28"/>
        </w:rPr>
        <w:t>：</w:t>
      </w:r>
    </w:p>
    <w:p w:rsidR="006D5ADE" w:rsidRDefault="006D5ADE" w:rsidP="006D5ADE">
      <w:pPr>
        <w:ind w:firstLineChars="200" w:firstLine="560"/>
        <w:rPr>
          <w:rFonts w:hint="eastAsia"/>
          <w:sz w:val="28"/>
          <w:szCs w:val="28"/>
        </w:rPr>
      </w:pPr>
      <w:r w:rsidRPr="006D5ADE">
        <w:rPr>
          <w:rFonts w:hint="eastAsia"/>
          <w:sz w:val="28"/>
          <w:szCs w:val="28"/>
        </w:rPr>
        <w:t>1</w:t>
      </w:r>
      <w:r w:rsidRPr="006D5ADE">
        <w:rPr>
          <w:rFonts w:hint="eastAsia"/>
          <w:sz w:val="28"/>
          <w:szCs w:val="28"/>
        </w:rPr>
        <w:t>）在中华人民共和国境内注册的、具有独立承担民事责任的能力的供应商</w:t>
      </w:r>
      <w:r>
        <w:rPr>
          <w:rFonts w:hint="eastAsia"/>
          <w:sz w:val="28"/>
          <w:szCs w:val="28"/>
        </w:rPr>
        <w:t>。提供</w:t>
      </w:r>
      <w:r w:rsidRPr="00357001">
        <w:rPr>
          <w:rFonts w:hint="eastAsia"/>
          <w:sz w:val="28"/>
          <w:szCs w:val="28"/>
        </w:rPr>
        <w:t>营业执照、组织机构代码、税务登记证、法人手签授权书以及被授权人身份证的复印件，以及供应商公司介绍；</w:t>
      </w:r>
    </w:p>
    <w:p w:rsidR="006D5ADE" w:rsidRDefault="006D5ADE" w:rsidP="006D5ADE">
      <w:pPr>
        <w:ind w:firstLineChars="200" w:firstLine="560"/>
        <w:rPr>
          <w:rFonts w:hint="eastAsia"/>
          <w:sz w:val="28"/>
          <w:szCs w:val="28"/>
        </w:rPr>
      </w:pPr>
      <w:r w:rsidRPr="006D5ADE">
        <w:rPr>
          <w:rFonts w:hint="eastAsia"/>
          <w:sz w:val="28"/>
          <w:szCs w:val="28"/>
        </w:rPr>
        <w:t>2</w:t>
      </w:r>
      <w:r w:rsidRPr="006D5ADE">
        <w:rPr>
          <w:rFonts w:hint="eastAsia"/>
          <w:sz w:val="28"/>
          <w:szCs w:val="28"/>
        </w:rPr>
        <w:t>）具有良好的商业信誉和健全的财务会计制度</w:t>
      </w:r>
      <w:r>
        <w:rPr>
          <w:rFonts w:hint="eastAsia"/>
          <w:sz w:val="28"/>
          <w:szCs w:val="28"/>
        </w:rPr>
        <w:t>。提供</w:t>
      </w:r>
      <w:r w:rsidRPr="00357001">
        <w:rPr>
          <w:rFonts w:hint="eastAsia"/>
          <w:sz w:val="28"/>
          <w:szCs w:val="28"/>
        </w:rPr>
        <w:t>经审计的</w:t>
      </w:r>
      <w:r w:rsidRPr="00357001">
        <w:rPr>
          <w:rFonts w:hint="eastAsia"/>
          <w:sz w:val="28"/>
          <w:szCs w:val="28"/>
        </w:rPr>
        <w:t>2017</w:t>
      </w:r>
      <w:r w:rsidRPr="00357001">
        <w:rPr>
          <w:rFonts w:hint="eastAsia"/>
          <w:sz w:val="28"/>
          <w:szCs w:val="28"/>
        </w:rPr>
        <w:t>年财务报告复印件</w:t>
      </w:r>
      <w:r w:rsidRPr="006D5ADE">
        <w:rPr>
          <w:rFonts w:hint="eastAsia"/>
          <w:sz w:val="28"/>
          <w:szCs w:val="28"/>
        </w:rPr>
        <w:t>；</w:t>
      </w:r>
    </w:p>
    <w:p w:rsidR="006D5ADE" w:rsidRDefault="006D5ADE" w:rsidP="006D5ADE">
      <w:pPr>
        <w:ind w:firstLineChars="200" w:firstLine="560"/>
        <w:rPr>
          <w:rFonts w:hint="eastAsia"/>
          <w:sz w:val="28"/>
          <w:szCs w:val="28"/>
        </w:rPr>
      </w:pPr>
      <w:r w:rsidRPr="006D5ADE">
        <w:rPr>
          <w:rFonts w:hint="eastAsia"/>
          <w:sz w:val="28"/>
          <w:szCs w:val="28"/>
        </w:rPr>
        <w:t>3</w:t>
      </w:r>
      <w:r w:rsidRPr="006D5ADE">
        <w:rPr>
          <w:rFonts w:hint="eastAsia"/>
          <w:sz w:val="28"/>
          <w:szCs w:val="28"/>
        </w:rPr>
        <w:t>）具有履行合同所必需的专业技术能力</w:t>
      </w:r>
      <w:r>
        <w:rPr>
          <w:rFonts w:hint="eastAsia"/>
          <w:sz w:val="28"/>
          <w:szCs w:val="28"/>
        </w:rPr>
        <w:t>。提供</w:t>
      </w:r>
      <w:r w:rsidRPr="00357001">
        <w:rPr>
          <w:rFonts w:hint="eastAsia"/>
          <w:sz w:val="28"/>
          <w:szCs w:val="28"/>
        </w:rPr>
        <w:t>近三年内，承担的类似业绩清单及证明资料</w:t>
      </w:r>
      <w:r w:rsidRPr="00606B19">
        <w:rPr>
          <w:rFonts w:hint="eastAsia"/>
          <w:sz w:val="28"/>
          <w:szCs w:val="28"/>
        </w:rPr>
        <w:t>，提供合同复印件或用</w:t>
      </w:r>
      <w:r w:rsidRPr="00357001">
        <w:rPr>
          <w:rFonts w:hint="eastAsia"/>
          <w:sz w:val="28"/>
          <w:szCs w:val="28"/>
        </w:rPr>
        <w:t>户单位书面证明材料。</w:t>
      </w:r>
    </w:p>
    <w:p w:rsidR="006D5ADE" w:rsidRDefault="006D5ADE" w:rsidP="006D5ADE">
      <w:pPr>
        <w:ind w:firstLineChars="200" w:firstLine="560"/>
        <w:rPr>
          <w:rFonts w:hint="eastAsia"/>
          <w:sz w:val="28"/>
          <w:szCs w:val="28"/>
        </w:rPr>
      </w:pPr>
      <w:r w:rsidRPr="006D5ADE">
        <w:rPr>
          <w:rFonts w:hint="eastAsia"/>
          <w:sz w:val="28"/>
          <w:szCs w:val="28"/>
        </w:rPr>
        <w:t>4</w:t>
      </w:r>
      <w:r w:rsidRPr="006D5ADE">
        <w:rPr>
          <w:rFonts w:hint="eastAsia"/>
          <w:sz w:val="28"/>
          <w:szCs w:val="28"/>
        </w:rPr>
        <w:t>）有依法缴纳税收和社会保障资金的良好记录</w:t>
      </w:r>
      <w:r w:rsidR="003120E8">
        <w:rPr>
          <w:rFonts w:hint="eastAsia"/>
          <w:sz w:val="28"/>
          <w:szCs w:val="28"/>
        </w:rPr>
        <w:t>。提供</w:t>
      </w:r>
      <w:r w:rsidR="003120E8" w:rsidRPr="00357001">
        <w:rPr>
          <w:rFonts w:hint="eastAsia"/>
          <w:sz w:val="28"/>
          <w:szCs w:val="28"/>
        </w:rPr>
        <w:t>2018</w:t>
      </w:r>
      <w:r w:rsidR="003120E8" w:rsidRPr="00357001">
        <w:rPr>
          <w:rFonts w:hint="eastAsia"/>
          <w:sz w:val="28"/>
          <w:szCs w:val="28"/>
        </w:rPr>
        <w:t>年</w:t>
      </w:r>
      <w:r w:rsidR="003120E8" w:rsidRPr="00357001">
        <w:rPr>
          <w:rFonts w:hint="eastAsia"/>
          <w:sz w:val="28"/>
          <w:szCs w:val="28"/>
        </w:rPr>
        <w:t>1-6</w:t>
      </w:r>
      <w:r w:rsidR="003120E8" w:rsidRPr="00357001">
        <w:rPr>
          <w:rFonts w:hint="eastAsia"/>
          <w:sz w:val="28"/>
          <w:szCs w:val="28"/>
        </w:rPr>
        <w:t>月税收缴纳证明</w:t>
      </w:r>
      <w:r w:rsidR="003120E8">
        <w:rPr>
          <w:rFonts w:hint="eastAsia"/>
          <w:sz w:val="28"/>
          <w:szCs w:val="28"/>
        </w:rPr>
        <w:t>与</w:t>
      </w:r>
      <w:r w:rsidR="003120E8" w:rsidRPr="00357001">
        <w:rPr>
          <w:rFonts w:hint="eastAsia"/>
          <w:sz w:val="28"/>
          <w:szCs w:val="28"/>
        </w:rPr>
        <w:t>社会保障资金缴纳记录</w:t>
      </w:r>
      <w:r w:rsidRPr="006D5ADE">
        <w:rPr>
          <w:rFonts w:hint="eastAsia"/>
          <w:sz w:val="28"/>
          <w:szCs w:val="28"/>
        </w:rPr>
        <w:t>；</w:t>
      </w:r>
    </w:p>
    <w:p w:rsidR="006D5ADE" w:rsidRDefault="006D5ADE" w:rsidP="006D5ADE">
      <w:pPr>
        <w:ind w:firstLineChars="200" w:firstLine="560"/>
        <w:rPr>
          <w:rFonts w:hint="eastAsia"/>
          <w:sz w:val="28"/>
          <w:szCs w:val="28"/>
        </w:rPr>
      </w:pPr>
      <w:r w:rsidRPr="006D5ADE">
        <w:rPr>
          <w:rFonts w:hint="eastAsia"/>
          <w:sz w:val="28"/>
          <w:szCs w:val="28"/>
        </w:rPr>
        <w:t>5</w:t>
      </w:r>
      <w:r w:rsidRPr="006D5ADE">
        <w:rPr>
          <w:rFonts w:hint="eastAsia"/>
          <w:sz w:val="28"/>
          <w:szCs w:val="28"/>
        </w:rPr>
        <w:t>）近三年内，在经营活动中没有重大违法记录</w:t>
      </w:r>
      <w:r w:rsidR="003120E8">
        <w:rPr>
          <w:rFonts w:hint="eastAsia"/>
          <w:sz w:val="28"/>
          <w:szCs w:val="28"/>
        </w:rPr>
        <w:t>。提供承诺函；</w:t>
      </w:r>
    </w:p>
    <w:p w:rsidR="003120E8" w:rsidRDefault="006D5ADE" w:rsidP="006D5ADE">
      <w:pPr>
        <w:ind w:firstLineChars="200" w:firstLine="560"/>
        <w:rPr>
          <w:rFonts w:hint="eastAsia"/>
          <w:sz w:val="28"/>
          <w:szCs w:val="28"/>
        </w:rPr>
      </w:pPr>
      <w:r w:rsidRPr="006D5ADE">
        <w:rPr>
          <w:rFonts w:hint="eastAsia"/>
          <w:sz w:val="28"/>
          <w:szCs w:val="28"/>
        </w:rPr>
        <w:t>6</w:t>
      </w:r>
      <w:r w:rsidRPr="006D5ADE">
        <w:rPr>
          <w:rFonts w:hint="eastAsia"/>
          <w:sz w:val="28"/>
          <w:szCs w:val="28"/>
        </w:rPr>
        <w:t>）通过“信用中国”网站（</w:t>
      </w:r>
      <w:r w:rsidRPr="006D5ADE">
        <w:rPr>
          <w:rFonts w:hint="eastAsia"/>
          <w:sz w:val="28"/>
          <w:szCs w:val="28"/>
        </w:rPr>
        <w:t>www.creditchina.gov.cn</w:t>
      </w:r>
      <w:r w:rsidRPr="006D5ADE">
        <w:rPr>
          <w:rFonts w:hint="eastAsia"/>
          <w:sz w:val="28"/>
          <w:szCs w:val="28"/>
        </w:rPr>
        <w:t>）和中国政府采购网（</w:t>
      </w:r>
      <w:r w:rsidRPr="006D5ADE">
        <w:rPr>
          <w:rFonts w:hint="eastAsia"/>
          <w:sz w:val="28"/>
          <w:szCs w:val="28"/>
        </w:rPr>
        <w:t>www.ccgp.gov.cn</w:t>
      </w:r>
      <w:r w:rsidRPr="006D5ADE">
        <w:rPr>
          <w:rFonts w:hint="eastAsia"/>
          <w:sz w:val="28"/>
          <w:szCs w:val="28"/>
        </w:rPr>
        <w:t>）查询信用记录（截止时间点为投标截止时间），被列入失信被执行人、重大税收违法案件当事人名单或政府采购严重违法失信行为记录名单的供应商，没有资格参加本项目的采</w:t>
      </w:r>
      <w:r w:rsidRPr="006D5ADE">
        <w:rPr>
          <w:rFonts w:hint="eastAsia"/>
          <w:sz w:val="28"/>
          <w:szCs w:val="28"/>
        </w:rPr>
        <w:lastRenderedPageBreak/>
        <w:t>购活动</w:t>
      </w:r>
      <w:r w:rsidR="003120E8">
        <w:rPr>
          <w:rFonts w:hint="eastAsia"/>
          <w:sz w:val="28"/>
          <w:szCs w:val="28"/>
        </w:rPr>
        <w:t>。提供</w:t>
      </w:r>
      <w:r w:rsidR="003120E8" w:rsidRPr="00357001">
        <w:rPr>
          <w:rFonts w:hint="eastAsia"/>
          <w:sz w:val="28"/>
          <w:szCs w:val="28"/>
        </w:rPr>
        <w:t>信用信息查询记录网络</w:t>
      </w:r>
      <w:proofErr w:type="gramStart"/>
      <w:r w:rsidR="003120E8" w:rsidRPr="00357001">
        <w:rPr>
          <w:rFonts w:hint="eastAsia"/>
          <w:sz w:val="28"/>
          <w:szCs w:val="28"/>
        </w:rPr>
        <w:t>截</w:t>
      </w:r>
      <w:proofErr w:type="gramEnd"/>
      <w:r w:rsidR="003120E8" w:rsidRPr="00357001">
        <w:rPr>
          <w:rFonts w:hint="eastAsia"/>
          <w:sz w:val="28"/>
          <w:szCs w:val="28"/>
        </w:rPr>
        <w:t>图件</w:t>
      </w:r>
      <w:r w:rsidR="003120E8">
        <w:rPr>
          <w:rFonts w:hint="eastAsia"/>
          <w:sz w:val="28"/>
          <w:szCs w:val="28"/>
        </w:rPr>
        <w:t>。</w:t>
      </w:r>
    </w:p>
    <w:p w:rsidR="00606B19" w:rsidRPr="00357001" w:rsidRDefault="00606B19" w:rsidP="003120E8">
      <w:pPr>
        <w:ind w:firstLineChars="200" w:firstLine="420"/>
        <w:rPr>
          <w:sz w:val="28"/>
          <w:szCs w:val="28"/>
        </w:rPr>
      </w:pPr>
      <w:r w:rsidRPr="00357001">
        <w:rPr>
          <w:rFonts w:hint="eastAsia"/>
        </w:rPr>
        <w:t xml:space="preserve"> </w:t>
      </w:r>
      <w:r w:rsidR="003120E8" w:rsidRPr="00D636DD">
        <w:rPr>
          <w:rFonts w:hint="eastAsia"/>
          <w:sz w:val="28"/>
          <w:szCs w:val="28"/>
        </w:rPr>
        <w:t>7</w:t>
      </w:r>
      <w:r w:rsidR="003120E8" w:rsidRPr="00D636DD">
        <w:rPr>
          <w:rFonts w:hint="eastAsia"/>
          <w:sz w:val="28"/>
          <w:szCs w:val="28"/>
        </w:rPr>
        <w:t>）</w:t>
      </w:r>
      <w:r w:rsidR="00D636DD">
        <w:rPr>
          <w:rFonts w:hint="eastAsia"/>
          <w:sz w:val="28"/>
          <w:szCs w:val="28"/>
        </w:rPr>
        <w:t>满足卫健委对行政事业单位资产管理信息系统升级改造及数据治理的工作要求。</w:t>
      </w:r>
    </w:p>
    <w:sectPr w:rsidR="00606B19" w:rsidRPr="00357001" w:rsidSect="00963F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CE7" w:rsidRDefault="00337CE7" w:rsidP="0025586D">
      <w:r>
        <w:separator/>
      </w:r>
    </w:p>
  </w:endnote>
  <w:endnote w:type="continuationSeparator" w:id="0">
    <w:p w:rsidR="00337CE7" w:rsidRDefault="00337CE7" w:rsidP="00255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CE7" w:rsidRDefault="00337CE7" w:rsidP="0025586D">
      <w:r>
        <w:separator/>
      </w:r>
    </w:p>
  </w:footnote>
  <w:footnote w:type="continuationSeparator" w:id="0">
    <w:p w:rsidR="00337CE7" w:rsidRDefault="00337CE7" w:rsidP="00255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6B19"/>
    <w:rsid w:val="000271C5"/>
    <w:rsid w:val="0002761D"/>
    <w:rsid w:val="000F0C60"/>
    <w:rsid w:val="001A163B"/>
    <w:rsid w:val="001A4CCB"/>
    <w:rsid w:val="001B3C35"/>
    <w:rsid w:val="0025586D"/>
    <w:rsid w:val="003120E8"/>
    <w:rsid w:val="00337CE7"/>
    <w:rsid w:val="00357001"/>
    <w:rsid w:val="003604FA"/>
    <w:rsid w:val="00360622"/>
    <w:rsid w:val="004250E4"/>
    <w:rsid w:val="00465E35"/>
    <w:rsid w:val="004A1C2C"/>
    <w:rsid w:val="004C141F"/>
    <w:rsid w:val="00522341"/>
    <w:rsid w:val="0058132D"/>
    <w:rsid w:val="00606B19"/>
    <w:rsid w:val="006D5ADE"/>
    <w:rsid w:val="006E1855"/>
    <w:rsid w:val="007B2184"/>
    <w:rsid w:val="00871CAD"/>
    <w:rsid w:val="00963FD3"/>
    <w:rsid w:val="009E5526"/>
    <w:rsid w:val="009F035C"/>
    <w:rsid w:val="00A44789"/>
    <w:rsid w:val="00BF567D"/>
    <w:rsid w:val="00C56356"/>
    <w:rsid w:val="00D636DD"/>
    <w:rsid w:val="00D8446C"/>
    <w:rsid w:val="00EC7083"/>
    <w:rsid w:val="00FF3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586D"/>
    <w:rPr>
      <w:sz w:val="18"/>
      <w:szCs w:val="18"/>
    </w:rPr>
  </w:style>
  <w:style w:type="paragraph" w:styleId="a4">
    <w:name w:val="footer"/>
    <w:basedOn w:val="a"/>
    <w:link w:val="Char0"/>
    <w:uiPriority w:val="99"/>
    <w:semiHidden/>
    <w:unhideWhenUsed/>
    <w:rsid w:val="00255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586D"/>
    <w:rPr>
      <w:sz w:val="18"/>
      <w:szCs w:val="18"/>
    </w:rPr>
  </w:style>
  <w:style w:type="paragraph" w:styleId="a5">
    <w:name w:val="Balloon Text"/>
    <w:basedOn w:val="a"/>
    <w:link w:val="Char1"/>
    <w:uiPriority w:val="99"/>
    <w:semiHidden/>
    <w:unhideWhenUsed/>
    <w:rsid w:val="0025586D"/>
    <w:rPr>
      <w:sz w:val="18"/>
      <w:szCs w:val="18"/>
    </w:rPr>
  </w:style>
  <w:style w:type="character" w:customStyle="1" w:styleId="Char1">
    <w:name w:val="批注框文本 Char"/>
    <w:basedOn w:val="a0"/>
    <w:link w:val="a5"/>
    <w:uiPriority w:val="99"/>
    <w:semiHidden/>
    <w:rsid w:val="0025586D"/>
    <w:rPr>
      <w:sz w:val="18"/>
      <w:szCs w:val="18"/>
    </w:rPr>
  </w:style>
  <w:style w:type="paragraph" w:styleId="a6">
    <w:name w:val="List Paragraph"/>
    <w:basedOn w:val="a"/>
    <w:uiPriority w:val="34"/>
    <w:qFormat/>
    <w:rsid w:val="0058132D"/>
    <w:pPr>
      <w:ind w:firstLineChars="200" w:firstLine="420"/>
    </w:pPr>
  </w:style>
</w:styles>
</file>

<file path=word/webSettings.xml><?xml version="1.0" encoding="utf-8"?>
<w:webSettings xmlns:r="http://schemas.openxmlformats.org/officeDocument/2006/relationships" xmlns:w="http://schemas.openxmlformats.org/wordprocessingml/2006/main">
  <w:divs>
    <w:div w:id="15359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C35B1-FC4C-47EC-8521-F1E29C97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user</cp:lastModifiedBy>
  <cp:revision>8</cp:revision>
  <dcterms:created xsi:type="dcterms:W3CDTF">2018-11-27T07:45:00Z</dcterms:created>
  <dcterms:modified xsi:type="dcterms:W3CDTF">2019-01-07T02:27:00Z</dcterms:modified>
</cp:coreProperties>
</file>