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4E" w:rsidRDefault="00E5104E" w:rsidP="00300CE1">
      <w:pPr>
        <w:pStyle w:val="1"/>
        <w:numPr>
          <w:ilvl w:val="0"/>
          <w:numId w:val="0"/>
        </w:numPr>
        <w:rPr>
          <w:lang w:val="en-GB"/>
        </w:rPr>
      </w:pPr>
      <w:bookmarkStart w:id="0" w:name="_Toc47698896"/>
      <w:r>
        <w:rPr>
          <w:rFonts w:cs="宋体" w:hint="eastAsia"/>
          <w:lang w:val="en-GB"/>
        </w:rPr>
        <w:t>肿瘤医院职工食堂隔油池安装工程技术要求</w:t>
      </w:r>
    </w:p>
    <w:p w:rsidR="00E5104E" w:rsidRDefault="00E5104E" w:rsidP="00300CE1">
      <w:pPr>
        <w:pStyle w:val="1"/>
        <w:numPr>
          <w:ilvl w:val="0"/>
          <w:numId w:val="0"/>
        </w:numPr>
        <w:rPr>
          <w:lang w:val="en-GB"/>
        </w:rPr>
      </w:pPr>
    </w:p>
    <w:p w:rsidR="00E5104E" w:rsidRDefault="00E5104E" w:rsidP="00300CE1">
      <w:pPr>
        <w:pStyle w:val="1"/>
        <w:numPr>
          <w:ilvl w:val="0"/>
          <w:numId w:val="0"/>
        </w:numPr>
        <w:rPr>
          <w:lang w:val="en-GB"/>
        </w:rPr>
      </w:pPr>
      <w:r>
        <w:rPr>
          <w:rFonts w:cs="宋体" w:hint="eastAsia"/>
          <w:lang w:val="en-GB"/>
        </w:rPr>
        <w:t>项目概述</w:t>
      </w:r>
      <w:bookmarkEnd w:id="0"/>
    </w:p>
    <w:p w:rsidR="00E5104E" w:rsidRDefault="00CD5F52" w:rsidP="00300CE1">
      <w:pPr>
        <w:pStyle w:val="a0"/>
        <w:spacing w:before="0" w:after="0"/>
        <w:rPr>
          <w:rFonts w:ascii="Times New Roman" w:hAnsi="Times New Roman"/>
        </w:rPr>
      </w:pPr>
      <w:bookmarkStart w:id="1" w:name="_Toc510421915"/>
      <w:bookmarkStart w:id="2" w:name="_Toc515553950"/>
      <w:r>
        <w:rPr>
          <w:rFonts w:ascii="Times New Roman" w:hAnsi="Times New Roman" w:cs="宋体" w:hint="eastAsia"/>
        </w:rPr>
        <w:t>项目名称：中国医学科学院肿瘤医院职工食堂</w:t>
      </w:r>
      <w:r w:rsidR="00E5104E">
        <w:rPr>
          <w:rFonts w:ascii="Times New Roman" w:hAnsi="Times New Roman" w:cs="宋体" w:hint="eastAsia"/>
        </w:rPr>
        <w:t>隔油池安装工程</w:t>
      </w:r>
    </w:p>
    <w:p w:rsidR="00E5104E" w:rsidRDefault="00E5104E" w:rsidP="00300CE1">
      <w:pPr>
        <w:pStyle w:val="a0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建设单位：中国医学科学院肿瘤医院</w:t>
      </w:r>
    </w:p>
    <w:p w:rsidR="00E5104E" w:rsidRDefault="00E5104E" w:rsidP="00300CE1">
      <w:pPr>
        <w:pStyle w:val="a0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建设地点：中国医学科学院肿瘤医院</w:t>
      </w:r>
      <w:r w:rsidR="00CD5F52">
        <w:rPr>
          <w:rFonts w:ascii="Times New Roman" w:hAnsi="Times New Roman" w:cs="宋体" w:hint="eastAsia"/>
        </w:rPr>
        <w:t>悦知楼北侧</w:t>
      </w:r>
      <w:r>
        <w:rPr>
          <w:rFonts w:ascii="Times New Roman" w:hAnsi="Times New Roman" w:cs="宋体" w:hint="eastAsia"/>
        </w:rPr>
        <w:t>草地</w:t>
      </w:r>
    </w:p>
    <w:p w:rsidR="00E5104E" w:rsidRDefault="00E5104E" w:rsidP="00300CE1">
      <w:pPr>
        <w:pStyle w:val="a0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项目类型：新建</w:t>
      </w:r>
    </w:p>
    <w:p w:rsidR="00E5104E" w:rsidRDefault="00E5104E" w:rsidP="00300CE1">
      <w:pPr>
        <w:pStyle w:val="a0"/>
        <w:spacing w:before="0" w:after="0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处理规模：餐厅高峰用餐人数为</w:t>
      </w:r>
      <w:r>
        <w:rPr>
          <w:rFonts w:ascii="Times New Roman" w:hAnsi="Times New Roman"/>
        </w:rPr>
        <w:t>1800</w:t>
      </w:r>
      <w:r>
        <w:rPr>
          <w:rFonts w:ascii="Times New Roman" w:hAnsi="Times New Roman" w:cs="宋体" w:hint="eastAsia"/>
        </w:rPr>
        <w:t>人。</w:t>
      </w:r>
    </w:p>
    <w:p w:rsidR="00E5104E" w:rsidRDefault="00E5104E" w:rsidP="00300CE1">
      <w:pPr>
        <w:pStyle w:val="a0"/>
        <w:spacing w:before="0" w:after="0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设置要求：隔油池容积满足排水需求，进出水管安装三通导流装置，隔油池内设置隔油挡板。</w:t>
      </w:r>
    </w:p>
    <w:p w:rsidR="00E5104E" w:rsidRDefault="00E5104E" w:rsidP="00300CE1">
      <w:pPr>
        <w:pStyle w:val="a0"/>
        <w:spacing w:before="0" w:after="0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出水要求：隔油池出水观察井内无大量浮油现象，无明显漂浮垃圾，污水较清澈，下游检查井内无明显含油污水排出。（</w:t>
      </w:r>
      <w:r w:rsidR="00CD5F52">
        <w:rPr>
          <w:rFonts w:ascii="Times New Roman" w:hAnsi="Times New Roman" w:cs="宋体" w:hint="eastAsia"/>
        </w:rPr>
        <w:t>满足北京水务</w:t>
      </w:r>
      <w:r w:rsidR="002950E1">
        <w:rPr>
          <w:rFonts w:ascii="Times New Roman" w:hAnsi="Times New Roman" w:cs="宋体" w:hint="eastAsia"/>
        </w:rPr>
        <w:t>和排水集团隔油池检查</w:t>
      </w:r>
      <w:r w:rsidR="00CD5F52">
        <w:rPr>
          <w:rFonts w:ascii="Times New Roman" w:hAnsi="Times New Roman" w:cs="宋体" w:hint="eastAsia"/>
        </w:rPr>
        <w:t>要求</w:t>
      </w:r>
      <w:r>
        <w:rPr>
          <w:rFonts w:ascii="Times New Roman" w:hAnsi="Times New Roman" w:cs="宋体" w:hint="eastAsia"/>
        </w:rPr>
        <w:t>）</w:t>
      </w:r>
    </w:p>
    <w:p w:rsidR="00E5104E" w:rsidRDefault="00E5104E" w:rsidP="00300CE1">
      <w:pPr>
        <w:pStyle w:val="a0"/>
        <w:spacing w:before="0" w:after="0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出水含油量：</w:t>
      </w:r>
      <w:r w:rsidR="00CD5F52">
        <w:rPr>
          <w:rFonts w:ascii="Times New Roman" w:hAnsi="Times New Roman" w:cs="宋体" w:hint="eastAsia"/>
        </w:rPr>
        <w:t>医院污水</w:t>
      </w:r>
      <w:r>
        <w:rPr>
          <w:rFonts w:ascii="Times New Roman" w:hAnsi="Times New Roman" w:cs="宋体" w:hint="eastAsia"/>
        </w:rPr>
        <w:t>总出水口动植物油含量小于</w:t>
      </w:r>
      <w:r w:rsidR="00CD5F52">
        <w:rPr>
          <w:rFonts w:ascii="Times New Roman" w:hAnsi="Times New Roman"/>
        </w:rPr>
        <w:t>50</w:t>
      </w:r>
      <w:r>
        <w:rPr>
          <w:rFonts w:ascii="Times New Roman" w:hAnsi="Times New Roman"/>
        </w:rPr>
        <w:t>mg/L</w:t>
      </w:r>
      <w:r>
        <w:rPr>
          <w:rFonts w:ascii="Times New Roman" w:hAnsi="Times New Roman" w:cs="宋体" w:hint="eastAsia"/>
        </w:rPr>
        <w:t>。</w:t>
      </w:r>
      <w:r w:rsidR="00CD5F52">
        <w:rPr>
          <w:rFonts w:ascii="Times New Roman" w:hAnsi="Times New Roman" w:cs="宋体" w:hint="eastAsia"/>
        </w:rPr>
        <w:t>（</w:t>
      </w:r>
      <w:r w:rsidR="00CD5F52" w:rsidRPr="00CD5F52">
        <w:rPr>
          <w:rFonts w:ascii="Times New Roman" w:hAnsi="Times New Roman" w:cs="宋体" w:hint="eastAsia"/>
        </w:rPr>
        <w:t>北京水污染物综合排放标准</w:t>
      </w:r>
      <w:r w:rsidR="00CD5F52" w:rsidRPr="00CD5F52">
        <w:rPr>
          <w:rFonts w:ascii="Times New Roman" w:hAnsi="Times New Roman" w:cs="宋体" w:hint="eastAsia"/>
        </w:rPr>
        <w:t>DB11307-2013</w:t>
      </w:r>
      <w:r w:rsidR="00CD5F52">
        <w:rPr>
          <w:rFonts w:ascii="Times New Roman" w:hAnsi="Times New Roman" w:cs="宋体" w:hint="eastAsia"/>
        </w:rPr>
        <w:t>）</w:t>
      </w:r>
    </w:p>
    <w:p w:rsidR="00E5104E" w:rsidRDefault="00E5104E" w:rsidP="00300CE1">
      <w:pPr>
        <w:pStyle w:val="1"/>
        <w:numPr>
          <w:ilvl w:val="0"/>
          <w:numId w:val="0"/>
        </w:numPr>
        <w:rPr>
          <w:lang w:val="en-GB"/>
        </w:rPr>
      </w:pPr>
      <w:bookmarkStart w:id="3" w:name="_Toc47698897"/>
      <w:bookmarkEnd w:id="1"/>
      <w:bookmarkEnd w:id="2"/>
      <w:r>
        <w:rPr>
          <w:rFonts w:cs="宋体" w:hint="eastAsia"/>
          <w:lang w:val="en-GB"/>
        </w:rPr>
        <w:t>施工内容</w:t>
      </w:r>
      <w:bookmarkEnd w:id="3"/>
    </w:p>
    <w:p w:rsidR="00E5104E" w:rsidRDefault="00E5104E" w:rsidP="00300CE1">
      <w:pPr>
        <w:pStyle w:val="a0"/>
        <w:rPr>
          <w:rFonts w:ascii="Times New Roman" w:hAnsi="Times New Roman"/>
          <w:lang w:val="en-GB"/>
        </w:rPr>
      </w:pPr>
      <w:r>
        <w:rPr>
          <w:rFonts w:ascii="Times New Roman" w:hAnsi="Times New Roman" w:cs="宋体" w:hint="eastAsia"/>
          <w:lang w:val="en-GB"/>
        </w:rPr>
        <w:t>综合考虑餐厅污水规模、建设条件和操作运行便捷性需求，安装埋地混凝土隔油池</w:t>
      </w:r>
      <w:r w:rsidR="002950E1">
        <w:rPr>
          <w:rFonts w:ascii="Times New Roman" w:hAnsi="Times New Roman" w:cs="宋体" w:hint="eastAsia"/>
          <w:lang w:val="en-GB"/>
        </w:rPr>
        <w:t>，本项目为交钥匙工程</w:t>
      </w:r>
      <w:r>
        <w:rPr>
          <w:rFonts w:ascii="Times New Roman" w:hAnsi="Times New Roman" w:cs="宋体" w:hint="eastAsia"/>
          <w:lang w:val="en-GB"/>
        </w:rPr>
        <w:t>。</w:t>
      </w:r>
    </w:p>
    <w:p w:rsidR="00E5104E" w:rsidRDefault="002950E1" w:rsidP="00300CE1">
      <w:pPr>
        <w:pStyle w:val="a0"/>
        <w:rPr>
          <w:rFonts w:ascii="Times New Roman" w:hAnsi="Times New Roman"/>
          <w:lang w:val="en-GB"/>
        </w:rPr>
      </w:pPr>
      <w:r>
        <w:rPr>
          <w:rFonts w:ascii="Times New Roman" w:hAnsi="Times New Roman" w:cs="宋体" w:hint="eastAsia"/>
          <w:lang w:val="en-GB"/>
        </w:rPr>
        <w:t>施工</w:t>
      </w:r>
      <w:r w:rsidR="00E5104E">
        <w:rPr>
          <w:rFonts w:ascii="Times New Roman" w:hAnsi="Times New Roman" w:cs="宋体" w:hint="eastAsia"/>
          <w:lang w:val="en-GB"/>
        </w:rPr>
        <w:t>主要包括</w:t>
      </w:r>
      <w:r w:rsidR="00CD5F52">
        <w:rPr>
          <w:rFonts w:ascii="Times New Roman" w:hAnsi="Times New Roman" w:cs="宋体" w:hint="eastAsia"/>
          <w:lang w:val="en-GB"/>
        </w:rPr>
        <w:t>但不限于以下</w:t>
      </w:r>
      <w:r>
        <w:rPr>
          <w:rFonts w:ascii="Times New Roman" w:hAnsi="Times New Roman" w:cs="宋体" w:hint="eastAsia"/>
          <w:lang w:val="en-GB"/>
        </w:rPr>
        <w:t>内容</w:t>
      </w:r>
      <w:r w:rsidR="00E5104E">
        <w:rPr>
          <w:rFonts w:ascii="Times New Roman" w:hAnsi="Times New Roman" w:cs="宋体" w:hint="eastAsia"/>
          <w:lang w:val="en-GB"/>
        </w:rPr>
        <w:t>：</w:t>
      </w:r>
    </w:p>
    <w:p w:rsidR="00E5104E" w:rsidRDefault="00E5104E" w:rsidP="00300CE1">
      <w:pPr>
        <w:pStyle w:val="a0"/>
        <w:numPr>
          <w:ilvl w:val="0"/>
          <w:numId w:val="3"/>
        </w:numPr>
        <w:tabs>
          <w:tab w:val="clear" w:pos="3920"/>
          <w:tab w:val="clear" w:pos="5600"/>
        </w:tabs>
        <w:ind w:firstLineChars="0"/>
        <w:rPr>
          <w:rFonts w:ascii="Times New Roman" w:hAnsi="Times New Roman"/>
          <w:lang w:val="en-GB"/>
        </w:rPr>
      </w:pPr>
      <w:r>
        <w:rPr>
          <w:rFonts w:ascii="Times New Roman" w:hAnsi="Times New Roman" w:cs="宋体" w:hint="eastAsia"/>
          <w:lang w:val="en-GB"/>
        </w:rPr>
        <w:t>成品钢筋混凝土隔油池施工；</w:t>
      </w:r>
    </w:p>
    <w:p w:rsidR="00E5104E" w:rsidRDefault="00E5104E" w:rsidP="00300CE1">
      <w:pPr>
        <w:pStyle w:val="a0"/>
        <w:numPr>
          <w:ilvl w:val="0"/>
          <w:numId w:val="3"/>
        </w:numPr>
        <w:tabs>
          <w:tab w:val="clear" w:pos="3920"/>
          <w:tab w:val="clear" w:pos="5600"/>
        </w:tabs>
        <w:ind w:firstLineChars="0"/>
        <w:rPr>
          <w:rFonts w:ascii="Times New Roman" w:hAnsi="Times New Roman"/>
          <w:lang w:val="en-GB"/>
        </w:rPr>
      </w:pPr>
      <w:r>
        <w:rPr>
          <w:rFonts w:ascii="Times New Roman" w:hAnsi="Times New Roman" w:cs="宋体" w:hint="eastAsia"/>
          <w:lang w:val="en-GB"/>
        </w:rPr>
        <w:t>混凝土垫层施工；</w:t>
      </w:r>
    </w:p>
    <w:p w:rsidR="00E5104E" w:rsidRDefault="00E5104E" w:rsidP="00300CE1">
      <w:pPr>
        <w:pStyle w:val="a0"/>
        <w:numPr>
          <w:ilvl w:val="0"/>
          <w:numId w:val="3"/>
        </w:numPr>
        <w:tabs>
          <w:tab w:val="clear" w:pos="3920"/>
          <w:tab w:val="clear" w:pos="5600"/>
        </w:tabs>
        <w:ind w:firstLineChars="0"/>
        <w:rPr>
          <w:rFonts w:ascii="Times New Roman" w:hAnsi="Times New Roman"/>
          <w:lang w:val="en-GB"/>
        </w:rPr>
      </w:pPr>
      <w:r>
        <w:rPr>
          <w:rFonts w:ascii="Times New Roman" w:hAnsi="Times New Roman" w:cs="宋体" w:hint="eastAsia"/>
          <w:lang w:val="en-GB"/>
        </w:rPr>
        <w:t>挖基坑、土方回填和渣土清运；</w:t>
      </w:r>
    </w:p>
    <w:p w:rsidR="00E5104E" w:rsidRDefault="00E5104E" w:rsidP="00300CE1">
      <w:pPr>
        <w:pStyle w:val="a0"/>
        <w:numPr>
          <w:ilvl w:val="0"/>
          <w:numId w:val="3"/>
        </w:numPr>
        <w:tabs>
          <w:tab w:val="clear" w:pos="3920"/>
          <w:tab w:val="clear" w:pos="5600"/>
        </w:tabs>
        <w:ind w:firstLineChars="0"/>
        <w:rPr>
          <w:rFonts w:ascii="Times New Roman" w:hAnsi="Times New Roman"/>
          <w:lang w:val="en-GB"/>
        </w:rPr>
      </w:pPr>
      <w:r>
        <w:rPr>
          <w:rFonts w:ascii="Times New Roman" w:hAnsi="Times New Roman" w:cs="宋体" w:hint="eastAsia"/>
          <w:lang w:val="en-GB"/>
        </w:rPr>
        <w:t>管线改造施工；</w:t>
      </w:r>
    </w:p>
    <w:p w:rsidR="00E5104E" w:rsidRDefault="00E5104E" w:rsidP="00300CE1">
      <w:pPr>
        <w:pStyle w:val="a0"/>
        <w:numPr>
          <w:ilvl w:val="0"/>
          <w:numId w:val="3"/>
        </w:numPr>
        <w:tabs>
          <w:tab w:val="clear" w:pos="3920"/>
          <w:tab w:val="clear" w:pos="5600"/>
        </w:tabs>
        <w:ind w:firstLineChars="0"/>
        <w:rPr>
          <w:rFonts w:ascii="Times New Roman" w:hAnsi="Times New Roman"/>
          <w:lang w:val="en-GB"/>
        </w:rPr>
      </w:pPr>
      <w:r>
        <w:rPr>
          <w:rFonts w:ascii="Times New Roman" w:hAnsi="Times New Roman" w:cs="宋体" w:hint="eastAsia"/>
          <w:lang w:val="en-GB"/>
        </w:rPr>
        <w:t>防水工程；</w:t>
      </w:r>
    </w:p>
    <w:p w:rsidR="00E5104E" w:rsidRDefault="00E5104E" w:rsidP="00300CE1">
      <w:pPr>
        <w:pStyle w:val="a0"/>
        <w:numPr>
          <w:ilvl w:val="0"/>
          <w:numId w:val="3"/>
        </w:numPr>
        <w:tabs>
          <w:tab w:val="clear" w:pos="3920"/>
          <w:tab w:val="clear" w:pos="5600"/>
        </w:tabs>
        <w:ind w:firstLineChars="0"/>
        <w:rPr>
          <w:rFonts w:ascii="Times New Roman" w:hAnsi="Times New Roman"/>
          <w:lang w:val="en-GB"/>
        </w:rPr>
      </w:pPr>
      <w:r>
        <w:rPr>
          <w:rFonts w:ascii="Times New Roman" w:hAnsi="Times New Roman" w:cs="宋体" w:hint="eastAsia"/>
          <w:lang w:val="en-GB"/>
        </w:rPr>
        <w:t>配套设施安装；</w:t>
      </w:r>
    </w:p>
    <w:p w:rsidR="00E5104E" w:rsidRDefault="00E5104E" w:rsidP="00300CE1">
      <w:pPr>
        <w:pStyle w:val="a0"/>
        <w:numPr>
          <w:ilvl w:val="0"/>
          <w:numId w:val="3"/>
        </w:numPr>
        <w:tabs>
          <w:tab w:val="clear" w:pos="3920"/>
          <w:tab w:val="clear" w:pos="5600"/>
        </w:tabs>
        <w:ind w:firstLineChars="0"/>
        <w:rPr>
          <w:rFonts w:ascii="Times New Roman" w:hAnsi="Times New Roman"/>
          <w:lang w:val="en-GB"/>
        </w:rPr>
      </w:pPr>
      <w:r>
        <w:rPr>
          <w:rFonts w:ascii="Times New Roman" w:hAnsi="Times New Roman" w:cs="宋体" w:hint="eastAsia"/>
          <w:lang w:val="en-GB"/>
        </w:rPr>
        <w:t>绿地恢复；</w:t>
      </w:r>
    </w:p>
    <w:p w:rsidR="002950E1" w:rsidRPr="002950E1" w:rsidRDefault="00E5104E" w:rsidP="002950E1">
      <w:pPr>
        <w:pStyle w:val="a0"/>
        <w:numPr>
          <w:ilvl w:val="0"/>
          <w:numId w:val="3"/>
        </w:numPr>
        <w:tabs>
          <w:tab w:val="clear" w:pos="3920"/>
          <w:tab w:val="clear" w:pos="5600"/>
        </w:tabs>
        <w:ind w:firstLineChars="0"/>
        <w:rPr>
          <w:rFonts w:ascii="Times New Roman" w:hAnsi="Times New Roman" w:hint="eastAsia"/>
          <w:lang w:val="en-GB"/>
        </w:rPr>
      </w:pPr>
      <w:r>
        <w:rPr>
          <w:rFonts w:ascii="Times New Roman" w:hAnsi="Times New Roman" w:cs="宋体" w:hint="eastAsia"/>
          <w:lang w:val="en-GB"/>
        </w:rPr>
        <w:t>其他配套工程。</w:t>
      </w:r>
    </w:p>
    <w:p w:rsidR="002950E1" w:rsidRDefault="002950E1" w:rsidP="002950E1">
      <w:pPr>
        <w:pStyle w:val="1"/>
        <w:numPr>
          <w:ilvl w:val="0"/>
          <w:numId w:val="0"/>
        </w:numPr>
        <w:ind w:left="4610"/>
        <w:rPr>
          <w:rFonts w:hint="eastAsia"/>
          <w:lang w:val="en-GB"/>
        </w:rPr>
      </w:pPr>
      <w:bookmarkStart w:id="4" w:name="_Toc47698898"/>
    </w:p>
    <w:p w:rsidR="002950E1" w:rsidRDefault="002950E1" w:rsidP="002950E1">
      <w:pPr>
        <w:pStyle w:val="1"/>
        <w:numPr>
          <w:ilvl w:val="0"/>
          <w:numId w:val="0"/>
        </w:numPr>
        <w:ind w:left="4610"/>
        <w:rPr>
          <w:rFonts w:hint="eastAsia"/>
          <w:lang w:val="en-GB"/>
        </w:rPr>
      </w:pPr>
    </w:p>
    <w:p w:rsidR="002950E1" w:rsidRDefault="002950E1" w:rsidP="002950E1">
      <w:pPr>
        <w:pStyle w:val="1"/>
        <w:numPr>
          <w:ilvl w:val="0"/>
          <w:numId w:val="0"/>
        </w:numPr>
        <w:ind w:left="4610"/>
        <w:rPr>
          <w:lang w:val="en-GB"/>
        </w:rPr>
      </w:pPr>
      <w:r>
        <w:rPr>
          <w:rFonts w:hint="eastAsia"/>
          <w:lang w:val="en-GB"/>
        </w:rPr>
        <w:lastRenderedPageBreak/>
        <w:t>工程量清单及报价</w:t>
      </w:r>
      <w:bookmarkEnd w:id="4"/>
    </w:p>
    <w:tbl>
      <w:tblPr>
        <w:tblW w:w="0" w:type="auto"/>
        <w:tblLayout w:type="fixed"/>
        <w:tblLook w:val="0000"/>
      </w:tblPr>
      <w:tblGrid>
        <w:gridCol w:w="491"/>
        <w:gridCol w:w="1886"/>
        <w:gridCol w:w="2459"/>
        <w:gridCol w:w="657"/>
        <w:gridCol w:w="491"/>
        <w:gridCol w:w="816"/>
        <w:gridCol w:w="1237"/>
        <w:gridCol w:w="491"/>
      </w:tblGrid>
      <w:tr w:rsidR="002950E1" w:rsidTr="00C61EBA">
        <w:trPr>
          <w:trHeight w:val="56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合价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成品钢筋混凝土隔油池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提篮格栅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土方开挖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土方回填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混凝土垫层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检查井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管沟开挖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管沟回填土方量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管线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防水工程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绿地恢复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渣土清运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措施项目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规费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税金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50E1" w:rsidTr="00C61EBA">
        <w:trPr>
          <w:trHeight w:val="567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0E1" w:rsidRDefault="002950E1" w:rsidP="00C61E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E1" w:rsidRDefault="002950E1" w:rsidP="00C61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950E1" w:rsidRDefault="002950E1" w:rsidP="002950E1">
      <w:pPr>
        <w:pStyle w:val="a0"/>
        <w:ind w:firstLineChars="0" w:firstLine="0"/>
        <w:rPr>
          <w:rFonts w:hint="eastAsia"/>
          <w:lang w:val="en-GB"/>
        </w:rPr>
      </w:pPr>
    </w:p>
    <w:p w:rsidR="002950E1" w:rsidRDefault="002950E1" w:rsidP="002950E1">
      <w:pPr>
        <w:pStyle w:val="1"/>
        <w:numPr>
          <w:ilvl w:val="0"/>
          <w:numId w:val="2"/>
        </w:numPr>
        <w:tabs>
          <w:tab w:val="left" w:pos="4613"/>
        </w:tabs>
        <w:ind w:hanging="4610"/>
        <w:rPr>
          <w:lang w:val="en-GB"/>
        </w:rPr>
      </w:pPr>
      <w:r>
        <w:rPr>
          <w:lang w:val="en-GB"/>
        </w:rPr>
        <w:br w:type="page"/>
      </w:r>
      <w:bookmarkStart w:id="5" w:name="_Toc47698899"/>
      <w:r>
        <w:rPr>
          <w:rFonts w:hint="eastAsia"/>
          <w:lang w:val="en-GB"/>
        </w:rPr>
        <w:lastRenderedPageBreak/>
        <w:t>工艺图</w:t>
      </w:r>
      <w:bookmarkEnd w:id="5"/>
    </w:p>
    <w:p w:rsidR="002950E1" w:rsidRDefault="002950E1" w:rsidP="002950E1">
      <w:pPr>
        <w:pStyle w:val="a0"/>
        <w:ind w:firstLineChars="0" w:firstLine="0"/>
        <w:jc w:val="center"/>
        <w:rPr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总平面布置图</w:t>
      </w:r>
    </w:p>
    <w:p w:rsidR="002950E1" w:rsidRDefault="002950E1" w:rsidP="002950E1">
      <w:pPr>
        <w:pStyle w:val="a0"/>
        <w:ind w:leftChars="-405" w:hangingChars="354" w:hanging="850"/>
        <w:jc w:val="center"/>
        <w:rPr>
          <w:rFonts w:hint="eastAsia"/>
          <w:b/>
          <w:lang w:val="en-GB"/>
        </w:rPr>
      </w:pPr>
      <w:r>
        <w:rPr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95.75pt;height:357pt;mso-position-horizontal-relative:page;mso-position-vertical-relative:page">
            <v:imagedata r:id="rId7" o:title=""/>
          </v:shape>
        </w:pict>
      </w:r>
    </w:p>
    <w:p w:rsidR="002950E1" w:rsidRDefault="002950E1" w:rsidP="002950E1">
      <w:pPr>
        <w:pStyle w:val="a0"/>
        <w:ind w:firstLineChars="0" w:firstLine="0"/>
        <w:jc w:val="center"/>
        <w:rPr>
          <w:b/>
          <w:sz w:val="28"/>
          <w:lang w:val="en-US" w:eastAsia="zh-CN"/>
        </w:rPr>
      </w:pPr>
      <w:r>
        <w:rPr>
          <w:b/>
          <w:lang w:val="en-US" w:eastAsia="zh-CN"/>
        </w:rPr>
        <w:br w:type="page"/>
      </w:r>
      <w:r>
        <w:rPr>
          <w:rFonts w:hint="eastAsia"/>
          <w:b/>
          <w:sz w:val="28"/>
          <w:lang w:val="en-US" w:eastAsia="zh-CN"/>
        </w:rPr>
        <w:lastRenderedPageBreak/>
        <w:t>隔油池平面尺寸图</w:t>
      </w:r>
    </w:p>
    <w:p w:rsidR="002950E1" w:rsidRDefault="002950E1" w:rsidP="002950E1">
      <w:pPr>
        <w:pStyle w:val="a0"/>
        <w:ind w:leftChars="-270" w:left="-1" w:hangingChars="236" w:hanging="566"/>
        <w:jc w:val="center"/>
        <w:rPr>
          <w:rFonts w:hint="eastAsia"/>
          <w:b/>
          <w:lang w:val="en-US" w:eastAsia="zh-CN"/>
        </w:rPr>
      </w:pPr>
      <w:r>
        <w:rPr>
          <w:lang w:val="en-US" w:eastAsia="zh-CN"/>
        </w:rPr>
        <w:pict>
          <v:shape id="_x0000_i1026" type="#_x0000_t75" style="width:429pt;height:290.25pt;mso-position-horizontal-relative:page;mso-position-vertical-relative:page">
            <v:imagedata r:id="rId8" o:title=""/>
          </v:shape>
        </w:pict>
      </w:r>
    </w:p>
    <w:p w:rsidR="002950E1" w:rsidRDefault="002950E1" w:rsidP="002950E1">
      <w:pPr>
        <w:pStyle w:val="a0"/>
        <w:ind w:firstLineChars="0" w:firstLine="0"/>
        <w:jc w:val="center"/>
        <w:rPr>
          <w:rFonts w:hint="eastAsia"/>
          <w:b/>
          <w:sz w:val="28"/>
          <w:lang w:val="en-GB"/>
        </w:rPr>
      </w:pPr>
      <w:r>
        <w:rPr>
          <w:rFonts w:hint="eastAsia"/>
          <w:b/>
          <w:sz w:val="28"/>
          <w:lang w:val="en-US" w:eastAsia="zh-CN"/>
        </w:rPr>
        <w:t>隔油池内部平面图</w:t>
      </w:r>
    </w:p>
    <w:p w:rsidR="002950E1" w:rsidRDefault="002950E1" w:rsidP="002950E1">
      <w:pPr>
        <w:pStyle w:val="a0"/>
        <w:ind w:leftChars="-270" w:left="-1" w:hangingChars="236" w:hanging="566"/>
        <w:jc w:val="center"/>
        <w:rPr>
          <w:lang w:val="en-US" w:eastAsia="zh-CN"/>
        </w:rPr>
      </w:pPr>
      <w:r>
        <w:rPr>
          <w:lang w:val="en-US" w:eastAsia="zh-CN"/>
        </w:rPr>
        <w:pict>
          <v:shape id="_x0000_i1027" type="#_x0000_t75" style="width:415.5pt;height:291pt;mso-position-horizontal-relative:page;mso-position-vertical-relative:page">
            <v:imagedata r:id="rId9" o:title=""/>
          </v:shape>
        </w:pict>
      </w:r>
    </w:p>
    <w:p w:rsidR="002950E1" w:rsidRDefault="002950E1" w:rsidP="002950E1">
      <w:pPr>
        <w:pStyle w:val="a0"/>
        <w:ind w:firstLineChars="0" w:firstLine="0"/>
        <w:jc w:val="center"/>
        <w:rPr>
          <w:b/>
          <w:lang w:val="en-US" w:eastAsia="zh-CN"/>
        </w:rPr>
      </w:pPr>
      <w:r>
        <w:rPr>
          <w:b/>
          <w:lang w:val="en-US" w:eastAsia="zh-CN"/>
        </w:rPr>
        <w:br w:type="page"/>
      </w:r>
      <w:r>
        <w:rPr>
          <w:rFonts w:hint="eastAsia"/>
          <w:b/>
          <w:lang w:val="en-US" w:eastAsia="zh-CN"/>
        </w:rPr>
        <w:lastRenderedPageBreak/>
        <w:t>隔油池剖面图</w:t>
      </w:r>
    </w:p>
    <w:p w:rsidR="002950E1" w:rsidRDefault="002950E1" w:rsidP="002950E1">
      <w:pPr>
        <w:pStyle w:val="a0"/>
        <w:ind w:leftChars="-337" w:hangingChars="295" w:hanging="708"/>
        <w:jc w:val="center"/>
        <w:rPr>
          <w:rFonts w:hint="eastAsia"/>
          <w:b/>
          <w:lang w:val="en-GB"/>
        </w:rPr>
      </w:pPr>
      <w:r>
        <w:rPr>
          <w:lang w:val="en-US" w:eastAsia="zh-CN"/>
        </w:rPr>
        <w:pict>
          <v:shape id="_x0000_i1028" type="#_x0000_t75" style="width:498pt;height:300.75pt;mso-position-horizontal-relative:page;mso-position-vertical-relative:page">
            <v:imagedata r:id="rId10" o:title=""/>
          </v:shape>
        </w:pict>
      </w:r>
    </w:p>
    <w:p w:rsidR="00E5104E" w:rsidRPr="003A3600" w:rsidRDefault="00E5104E" w:rsidP="002950E1">
      <w:pPr>
        <w:rPr>
          <w:rFonts w:cs="Times New Roman"/>
          <w:sz w:val="30"/>
          <w:szCs w:val="30"/>
        </w:rPr>
      </w:pPr>
    </w:p>
    <w:sectPr w:rsidR="00E5104E" w:rsidRPr="003A3600" w:rsidSect="008F2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67" w:rsidRDefault="00271767" w:rsidP="00571B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1767" w:rsidRDefault="00271767" w:rsidP="00571B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67" w:rsidRDefault="00271767" w:rsidP="00571B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1767" w:rsidRDefault="00271767" w:rsidP="00571B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8ED"/>
    <w:multiLevelType w:val="hybridMultilevel"/>
    <w:tmpl w:val="3D16EFF2"/>
    <w:lvl w:ilvl="0" w:tplc="5A2CA97A">
      <w:start w:val="1"/>
      <w:numFmt w:val="decimal"/>
      <w:pStyle w:val="1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3001FB"/>
    <w:multiLevelType w:val="multilevel"/>
    <w:tmpl w:val="123001FB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76687D0"/>
    <w:multiLevelType w:val="multilevel"/>
    <w:tmpl w:val="576687D0"/>
    <w:lvl w:ilvl="0">
      <w:start w:val="1"/>
      <w:numFmt w:val="decimal"/>
      <w:lvlText w:val="%1."/>
      <w:lvlJc w:val="left"/>
      <w:pPr>
        <w:tabs>
          <w:tab w:val="num" w:pos="4613"/>
        </w:tabs>
        <w:ind w:left="4610" w:hanging="357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kern w:val="0"/>
        <w:position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kern w:val="0"/>
        <w:position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ascii="Times New Roman" w:eastAsia="Times New Roman" w:hAnsi="Times New Roman" w:hint="default"/>
        <w:b/>
        <w:bCs/>
        <w:i w:val="0"/>
        <w:iCs w:val="0"/>
        <w:snapToGrid/>
        <w:spacing w:val="0"/>
        <w:w w:val="100"/>
        <w:kern w:val="0"/>
        <w:position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ascii="Times New Roman" w:eastAsia="Times New Roman" w:hAnsi="Times New Roman" w:hint="default"/>
        <w:b/>
        <w:bCs/>
        <w:i w:val="0"/>
        <w:iCs w:val="0"/>
        <w:snapToGrid/>
        <w:spacing w:val="0"/>
        <w:w w:val="100"/>
        <w:kern w:val="0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681"/>
        </w:tabs>
        <w:ind w:left="681" w:hanging="53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>
      <w:start w:val="1"/>
      <w:numFmt w:val="bullet"/>
      <w:lvlText w:val=""/>
      <w:lvlJc w:val="left"/>
      <w:pPr>
        <w:tabs>
          <w:tab w:val="num" w:pos="1117"/>
        </w:tabs>
        <w:ind w:left="1117" w:hanging="550"/>
      </w:pPr>
      <w:rPr>
        <w:rFonts w:ascii="Symbol" w:hAnsi="Symbol" w:hint="default"/>
        <w:b w:val="0"/>
        <w:bCs w:val="0"/>
        <w:i w:val="0"/>
        <w:iCs w:val="0"/>
        <w:snapToGrid/>
        <w:spacing w:val="0"/>
        <w:w w:val="100"/>
        <w:kern w:val="0"/>
        <w:position w:val="0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1117"/>
        </w:tabs>
        <w:ind w:left="1117" w:hanging="55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kern w:val="0"/>
        <w:position w:val="0"/>
        <w:sz w:val="24"/>
        <w:szCs w:val="24"/>
      </w:rPr>
    </w:lvl>
    <w:lvl w:ilvl="7">
      <w:start w:val="1"/>
      <w:numFmt w:val="bullet"/>
      <w:lvlText w:val=""/>
      <w:lvlJc w:val="left"/>
      <w:pPr>
        <w:tabs>
          <w:tab w:val="num" w:pos="1117"/>
        </w:tabs>
        <w:ind w:left="1117" w:hanging="550"/>
      </w:pPr>
      <w:rPr>
        <w:rFonts w:ascii="Wingdings" w:hAnsi="Wingdings" w:cs="Wingdings" w:hint="default"/>
        <w:b w:val="0"/>
        <w:bCs w:val="0"/>
        <w:i w:val="0"/>
        <w:iCs w:val="0"/>
        <w:snapToGrid/>
        <w:spacing w:val="0"/>
        <w:w w:val="100"/>
        <w:kern w:val="0"/>
        <w:position w:val="0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1542"/>
        </w:tabs>
        <w:ind w:left="1542" w:hanging="419"/>
      </w:pPr>
      <w:rPr>
        <w:rFonts w:ascii="Wingdings" w:eastAsia="Times New Roman" w:hAnsi="Wingdings" w:hint="default"/>
        <w:b w:val="0"/>
        <w:bCs w:val="0"/>
        <w:i w:val="0"/>
        <w:iCs w:val="0"/>
        <w:snapToGrid/>
        <w:spacing w:val="0"/>
        <w:w w:val="100"/>
        <w:kern w:val="0"/>
        <w:position w:val="0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882"/>
    <w:rsid w:val="000263D1"/>
    <w:rsid w:val="000530EB"/>
    <w:rsid w:val="000A4AA4"/>
    <w:rsid w:val="00173C0A"/>
    <w:rsid w:val="001B50D7"/>
    <w:rsid w:val="002410E2"/>
    <w:rsid w:val="00271767"/>
    <w:rsid w:val="002950E1"/>
    <w:rsid w:val="00300CE1"/>
    <w:rsid w:val="0033253C"/>
    <w:rsid w:val="003A3600"/>
    <w:rsid w:val="004C1FAA"/>
    <w:rsid w:val="004D0B36"/>
    <w:rsid w:val="004D5E8F"/>
    <w:rsid w:val="00571BF6"/>
    <w:rsid w:val="00585BB6"/>
    <w:rsid w:val="0060293C"/>
    <w:rsid w:val="006F3F2A"/>
    <w:rsid w:val="008968E4"/>
    <w:rsid w:val="008E007B"/>
    <w:rsid w:val="008F2449"/>
    <w:rsid w:val="00911DE7"/>
    <w:rsid w:val="00A01B39"/>
    <w:rsid w:val="00A93821"/>
    <w:rsid w:val="00AD594D"/>
    <w:rsid w:val="00B106B0"/>
    <w:rsid w:val="00C07C5A"/>
    <w:rsid w:val="00C21D89"/>
    <w:rsid w:val="00CD5F52"/>
    <w:rsid w:val="00CE2B0A"/>
    <w:rsid w:val="00D15518"/>
    <w:rsid w:val="00DA58DE"/>
    <w:rsid w:val="00E5104E"/>
    <w:rsid w:val="00E83EA8"/>
    <w:rsid w:val="00EC0882"/>
    <w:rsid w:val="00F8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0"/>
    <w:link w:val="1Char"/>
    <w:uiPriority w:val="99"/>
    <w:qFormat/>
    <w:locked/>
    <w:rsid w:val="00300CE1"/>
    <w:pPr>
      <w:numPr>
        <w:numId w:val="1"/>
      </w:numPr>
      <w:tabs>
        <w:tab w:val="left" w:pos="360"/>
        <w:tab w:val="left" w:pos="4613"/>
      </w:tabs>
      <w:spacing w:before="60" w:after="60" w:line="300" w:lineRule="auto"/>
      <w:jc w:val="left"/>
      <w:outlineLvl w:val="0"/>
    </w:pPr>
    <w:rPr>
      <w:rFonts w:cs="Times New Roman"/>
      <w:b/>
      <w:bCs/>
      <w:kern w:val="0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1"/>
    <w:uiPriority w:val="9"/>
    <w:rsid w:val="001115B5"/>
    <w:rPr>
      <w:rFonts w:cs="Calibri"/>
      <w:b/>
      <w:bCs/>
      <w:kern w:val="44"/>
      <w:sz w:val="44"/>
      <w:szCs w:val="44"/>
    </w:rPr>
  </w:style>
  <w:style w:type="paragraph" w:styleId="a4">
    <w:name w:val="List Paragraph"/>
    <w:basedOn w:val="a"/>
    <w:uiPriority w:val="99"/>
    <w:qFormat/>
    <w:rsid w:val="00EC088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57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locked/>
    <w:rsid w:val="00571BF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571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locked/>
    <w:rsid w:val="00571BF6"/>
    <w:rPr>
      <w:sz w:val="18"/>
      <w:szCs w:val="18"/>
    </w:rPr>
  </w:style>
  <w:style w:type="character" w:customStyle="1" w:styleId="1Char">
    <w:name w:val="标题 1 Char"/>
    <w:link w:val="1"/>
    <w:uiPriority w:val="99"/>
    <w:locked/>
    <w:rsid w:val="00300CE1"/>
    <w:rPr>
      <w:rFonts w:eastAsia="宋体"/>
      <w:b/>
      <w:bCs/>
      <w:sz w:val="44"/>
      <w:szCs w:val="44"/>
      <w:lang w:val="en-US" w:eastAsia="zh-CN"/>
    </w:rPr>
  </w:style>
  <w:style w:type="character" w:customStyle="1" w:styleId="Char1">
    <w:name w:val="正文首行缩进 Char"/>
    <w:link w:val="a0"/>
    <w:uiPriority w:val="99"/>
    <w:locked/>
    <w:rsid w:val="00300CE1"/>
    <w:rPr>
      <w:rFonts w:ascii="Arial" w:eastAsia="宋体" w:hAnsi="Arial" w:cs="Arial"/>
      <w:sz w:val="24"/>
      <w:szCs w:val="24"/>
    </w:rPr>
  </w:style>
  <w:style w:type="paragraph" w:styleId="a7">
    <w:name w:val="Body Text"/>
    <w:basedOn w:val="a"/>
    <w:link w:val="Char2"/>
    <w:uiPriority w:val="99"/>
    <w:rsid w:val="00300CE1"/>
    <w:pPr>
      <w:spacing w:after="120"/>
    </w:pPr>
  </w:style>
  <w:style w:type="character" w:customStyle="1" w:styleId="Char2">
    <w:name w:val="正文文本 Char"/>
    <w:basedOn w:val="a1"/>
    <w:link w:val="a7"/>
    <w:uiPriority w:val="99"/>
    <w:semiHidden/>
    <w:rsid w:val="001115B5"/>
    <w:rPr>
      <w:rFonts w:cs="Calibri"/>
      <w:szCs w:val="21"/>
    </w:rPr>
  </w:style>
  <w:style w:type="paragraph" w:styleId="a0">
    <w:name w:val="Body Text First Indent"/>
    <w:basedOn w:val="a"/>
    <w:link w:val="Char1"/>
    <w:uiPriority w:val="99"/>
    <w:rsid w:val="00300CE1"/>
    <w:pPr>
      <w:tabs>
        <w:tab w:val="left" w:pos="560"/>
        <w:tab w:val="left" w:pos="3920"/>
        <w:tab w:val="left" w:pos="5600"/>
      </w:tabs>
      <w:spacing w:before="60" w:after="60" w:line="300" w:lineRule="auto"/>
      <w:ind w:firstLineChars="200" w:firstLine="480"/>
      <w:textAlignment w:val="baseline"/>
    </w:pPr>
    <w:rPr>
      <w:rFonts w:ascii="Arial" w:hAnsi="Arial" w:cs="Times New Roman"/>
      <w:kern w:val="0"/>
      <w:sz w:val="24"/>
      <w:szCs w:val="24"/>
      <w:lang/>
    </w:rPr>
  </w:style>
  <w:style w:type="character" w:customStyle="1" w:styleId="BodyTextFirstIndentChar">
    <w:name w:val="Body Text First Indent Char"/>
    <w:basedOn w:val="Char2"/>
    <w:link w:val="a0"/>
    <w:uiPriority w:val="99"/>
    <w:semiHidden/>
    <w:rsid w:val="00111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肿瘤医院职工食堂隔油池安装工程</dc:title>
  <dc:subject/>
  <dc:creator>vipwang</dc:creator>
  <cp:keywords/>
  <dc:description/>
  <cp:lastModifiedBy>wjj</cp:lastModifiedBy>
  <cp:revision>4</cp:revision>
  <cp:lastPrinted>2020-08-13T00:58:00Z</cp:lastPrinted>
  <dcterms:created xsi:type="dcterms:W3CDTF">2020-08-11T07:04:00Z</dcterms:created>
  <dcterms:modified xsi:type="dcterms:W3CDTF">2020-08-13T00:59:00Z</dcterms:modified>
</cp:coreProperties>
</file>