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11" w:rsidRDefault="0014291E">
      <w:pPr>
        <w:pStyle w:val="3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全国癌症大数据分析与应用研究项目升级 </w:t>
      </w:r>
    </w:p>
    <w:p w:rsidR="001C2C11" w:rsidRDefault="0014291E">
      <w:pPr>
        <w:pStyle w:val="3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项目背景</w:t>
      </w:r>
    </w:p>
    <w:p w:rsidR="001C2C11" w:rsidRDefault="004818E4" w:rsidP="004818E4">
      <w:pPr>
        <w:spacing w:before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恶性</w:t>
      </w:r>
      <w:r w:rsidR="0014291E">
        <w:rPr>
          <w:rFonts w:ascii="仿宋" w:eastAsia="仿宋" w:hAnsi="仿宋" w:hint="eastAsia"/>
          <w:sz w:val="24"/>
          <w:szCs w:val="24"/>
        </w:rPr>
        <w:t>肿瘤是严重威胁我国人民健康的重大疾病，由于人口老龄化等问题，肿瘤患病率、死亡率预计将不断升高。恶性肿瘤已成为严重威胁人类延长预期寿命的最重要障碍，给国家、社会和家庭造成重大经济负担，癌症防控刻不容缓。面对当前严峻的癌症发展形势，党中央、国务院及卫生主管部门相继推出包括《“健康中国2030”规划纲要》、《关于印发健康中国行动——癌症防治实施方案（2019-2022年）的通知》、</w:t>
      </w:r>
      <w:r w:rsidR="0014291E">
        <w:rPr>
          <w:rFonts w:ascii="仿宋" w:eastAsia="仿宋" w:hAnsi="仿宋"/>
          <w:sz w:val="24"/>
          <w:szCs w:val="24"/>
        </w:rPr>
        <w:t>《国家健康医疗大数据标准、安全和服务管理办法(试行)》</w:t>
      </w:r>
      <w:r w:rsidR="0014291E">
        <w:rPr>
          <w:rFonts w:ascii="仿宋" w:eastAsia="仿宋" w:hAnsi="仿宋" w:hint="eastAsia"/>
          <w:sz w:val="24"/>
          <w:szCs w:val="24"/>
        </w:rPr>
        <w:t>等一系列政策及技术指导文件，旨在进一步提高医疗机构肿瘤诊疗水平，进一步挖掘癌症数据价值助推</w:t>
      </w:r>
      <w:r w:rsidR="0014291E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建立肿瘤诊疗质量控制体系、</w:t>
      </w:r>
      <w:r w:rsidR="0014291E">
        <w:rPr>
          <w:rFonts w:ascii="仿宋" w:eastAsia="仿宋" w:hAnsi="仿宋" w:hint="eastAsia"/>
          <w:sz w:val="24"/>
          <w:szCs w:val="24"/>
        </w:rPr>
        <w:t>科学规范化治疗体系的形成；目标到2030年实现总体癌症5年生存率提高15%。</w:t>
      </w:r>
    </w:p>
    <w:p w:rsidR="0027185E" w:rsidRDefault="0014291E" w:rsidP="004818E4">
      <w:pPr>
        <w:spacing w:beforeLines="50"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为了贯彻落实以上文件精神及要求，解决当下实际问题，</w:t>
      </w:r>
      <w:r w:rsidR="00104BD9">
        <w:rPr>
          <w:rFonts w:ascii="仿宋" w:eastAsia="仿宋" w:hAnsi="仿宋" w:hint="eastAsia"/>
          <w:sz w:val="24"/>
          <w:szCs w:val="24"/>
        </w:rPr>
        <w:t>采购人</w:t>
      </w:r>
      <w:r>
        <w:rPr>
          <w:rFonts w:ascii="仿宋" w:eastAsia="仿宋" w:hAnsi="仿宋" w:hint="eastAsia"/>
          <w:sz w:val="24"/>
          <w:szCs w:val="24"/>
        </w:rPr>
        <w:t>于2020年开展了全国癌症大数据分析与应用研究项目，建设了全国癌症大数据分析系统，通过该系统完成指定范围内的异源数据的清洗和数据标准化，并基于上述数据实现了</w:t>
      </w:r>
      <w:r w:rsidR="00104BD9">
        <w:rPr>
          <w:rFonts w:ascii="仿宋" w:eastAsia="仿宋" w:hAnsi="仿宋" w:hint="eastAsia"/>
          <w:sz w:val="24"/>
          <w:szCs w:val="24"/>
        </w:rPr>
        <w:t>初步的</w:t>
      </w:r>
      <w:r>
        <w:rPr>
          <w:rFonts w:ascii="仿宋" w:eastAsia="仿宋" w:hAnsi="仿宋" w:hint="eastAsia"/>
          <w:sz w:val="24"/>
          <w:szCs w:val="24"/>
        </w:rPr>
        <w:t>数据可视化展示应用，为决策者提供初步的数据依据。</w:t>
      </w:r>
    </w:p>
    <w:p w:rsidR="0027185E" w:rsidRDefault="0027185E" w:rsidP="004818E4">
      <w:pPr>
        <w:spacing w:before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原有</w:t>
      </w:r>
      <w:r w:rsidRPr="00D51209">
        <w:rPr>
          <w:rFonts w:ascii="仿宋" w:eastAsia="仿宋" w:hAnsi="仿宋" w:hint="eastAsia"/>
          <w:sz w:val="24"/>
          <w:szCs w:val="24"/>
        </w:rPr>
        <w:t>全国癌症大数据分析系统</w:t>
      </w:r>
      <w:r>
        <w:rPr>
          <w:rFonts w:ascii="仿宋" w:eastAsia="仿宋" w:hAnsi="仿宋" w:hint="eastAsia"/>
          <w:sz w:val="24"/>
          <w:szCs w:val="24"/>
        </w:rPr>
        <w:t>安装部署在Linux操作系统，使用</w:t>
      </w:r>
      <w:proofErr w:type="spellStart"/>
      <w:r>
        <w:rPr>
          <w:rFonts w:ascii="仿宋" w:eastAsia="仿宋" w:hAnsi="仿宋" w:hint="eastAsia"/>
          <w:sz w:val="24"/>
          <w:szCs w:val="24"/>
        </w:rPr>
        <w:t>Mysql</w:t>
      </w:r>
      <w:proofErr w:type="spellEnd"/>
      <w:r>
        <w:rPr>
          <w:rFonts w:ascii="仿宋" w:eastAsia="仿宋" w:hAnsi="仿宋" w:hint="eastAsia"/>
          <w:sz w:val="24"/>
          <w:szCs w:val="24"/>
        </w:rPr>
        <w:t>数据库，系统支持B/S架构，支持谷歌浏览器或360极速模式浏览器。采用Python语言进行数据工作，并辅以主流的处理工具包进行相关的清洗和归一工作。</w:t>
      </w:r>
    </w:p>
    <w:p w:rsidR="0027185E" w:rsidRPr="0027185E" w:rsidRDefault="0027185E" w:rsidP="004818E4">
      <w:pPr>
        <w:spacing w:before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原有</w:t>
      </w:r>
      <w:r w:rsidRPr="00D51209">
        <w:rPr>
          <w:rFonts w:ascii="仿宋" w:eastAsia="仿宋" w:hAnsi="仿宋" w:hint="eastAsia"/>
          <w:sz w:val="24"/>
          <w:szCs w:val="24"/>
        </w:rPr>
        <w:t>全国癌症大数据分析系统</w:t>
      </w:r>
      <w:r w:rsidR="00104BD9">
        <w:rPr>
          <w:rFonts w:ascii="仿宋" w:eastAsia="仿宋" w:hAnsi="仿宋" w:hint="eastAsia"/>
          <w:sz w:val="24"/>
          <w:szCs w:val="24"/>
        </w:rPr>
        <w:t>功能上</w:t>
      </w:r>
      <w:r w:rsidRPr="00EC1EA0">
        <w:rPr>
          <w:rFonts w:ascii="仿宋" w:eastAsia="仿宋" w:hAnsi="仿宋" w:hint="eastAsia"/>
          <w:sz w:val="24"/>
          <w:szCs w:val="24"/>
        </w:rPr>
        <w:t>实现</w:t>
      </w:r>
      <w:r w:rsidR="00104BD9">
        <w:rPr>
          <w:rFonts w:ascii="仿宋" w:eastAsia="仿宋" w:hAnsi="仿宋" w:hint="eastAsia"/>
          <w:sz w:val="24"/>
          <w:szCs w:val="24"/>
        </w:rPr>
        <w:t>了</w:t>
      </w:r>
      <w:r w:rsidRPr="00EC1EA0">
        <w:rPr>
          <w:rFonts w:ascii="仿宋" w:eastAsia="仿宋" w:hAnsi="仿宋" w:hint="eastAsia"/>
          <w:sz w:val="24"/>
          <w:szCs w:val="24"/>
        </w:rPr>
        <w:t>对异源数据清洗、数据标准化与数据统计分析，还原中国真实世界临床诊疗现状，发现与诊疗规范的差距，为卫生行政决策提供数据基础</w:t>
      </w:r>
      <w:r>
        <w:rPr>
          <w:rFonts w:ascii="仿宋" w:eastAsia="仿宋" w:hAnsi="仿宋" w:hint="eastAsia"/>
          <w:sz w:val="24"/>
          <w:szCs w:val="24"/>
        </w:rPr>
        <w:t>。系统安全方面，主要</w:t>
      </w:r>
      <w:r w:rsidRPr="00D51209">
        <w:rPr>
          <w:rFonts w:ascii="仿宋" w:eastAsia="仿宋" w:hAnsi="仿宋" w:cs="微软雅黑"/>
          <w:sz w:val="24"/>
          <w:szCs w:val="24"/>
        </w:rPr>
        <w:t>实现</w:t>
      </w:r>
      <w:r>
        <w:rPr>
          <w:rFonts w:ascii="仿宋" w:eastAsia="仿宋" w:hAnsi="仿宋" w:cs="微软雅黑"/>
          <w:sz w:val="24"/>
          <w:szCs w:val="24"/>
        </w:rPr>
        <w:t>了</w:t>
      </w:r>
      <w:r w:rsidRPr="00D51209">
        <w:rPr>
          <w:rFonts w:ascii="仿宋" w:eastAsia="仿宋" w:hAnsi="仿宋" w:cs="微软雅黑"/>
          <w:sz w:val="24"/>
          <w:szCs w:val="24"/>
        </w:rPr>
        <w:t>对</w:t>
      </w:r>
      <w:r w:rsidRPr="00D51209">
        <w:rPr>
          <w:rFonts w:ascii="仿宋" w:eastAsia="仿宋" w:hAnsi="仿宋" w:cs="宋体"/>
          <w:sz w:val="24"/>
          <w:szCs w:val="24"/>
        </w:rPr>
        <w:t>敏感数据</w:t>
      </w:r>
      <w:r w:rsidRPr="00D51209">
        <w:rPr>
          <w:rFonts w:ascii="仿宋" w:eastAsia="仿宋" w:hAnsi="仿宋" w:cs="宋体" w:hint="eastAsia"/>
          <w:sz w:val="24"/>
          <w:szCs w:val="24"/>
        </w:rPr>
        <w:t>的脱敏转换，保证</w:t>
      </w:r>
      <w:r w:rsidRPr="00D51209">
        <w:rPr>
          <w:rFonts w:ascii="仿宋" w:eastAsia="仿宋" w:hAnsi="仿宋" w:cs="宋体"/>
          <w:sz w:val="24"/>
          <w:szCs w:val="24"/>
        </w:rPr>
        <w:t>个人</w:t>
      </w:r>
      <w:r w:rsidRPr="00D51209">
        <w:rPr>
          <w:rFonts w:ascii="仿宋" w:eastAsia="仿宋" w:hAnsi="仿宋" w:hint="eastAsia"/>
          <w:sz w:val="24"/>
          <w:szCs w:val="24"/>
        </w:rPr>
        <w:t>隐私安全</w:t>
      </w:r>
      <w:r w:rsidRPr="00D51209">
        <w:rPr>
          <w:rFonts w:ascii="仿宋" w:eastAsia="仿宋" w:hAnsi="仿宋"/>
          <w:sz w:val="24"/>
          <w:szCs w:val="24"/>
        </w:rPr>
        <w:t>。</w:t>
      </w:r>
      <w:r w:rsidRPr="00D51209">
        <w:rPr>
          <w:rFonts w:ascii="仿宋" w:eastAsia="仿宋" w:hAnsi="仿宋" w:hint="eastAsia"/>
          <w:iCs/>
          <w:sz w:val="24"/>
          <w:szCs w:val="24"/>
        </w:rPr>
        <w:t>采用MD5加密方式加密密码等信息</w:t>
      </w:r>
      <w:r>
        <w:rPr>
          <w:rFonts w:ascii="仿宋" w:eastAsia="仿宋" w:hAnsi="仿宋" w:hint="eastAsia"/>
          <w:sz w:val="24"/>
          <w:szCs w:val="24"/>
        </w:rPr>
        <w:t>，并</w:t>
      </w:r>
      <w:r w:rsidRPr="00D51209">
        <w:rPr>
          <w:rFonts w:ascii="仿宋" w:eastAsia="仿宋" w:hAnsi="仿宋" w:hint="eastAsia"/>
          <w:iCs/>
          <w:sz w:val="24"/>
          <w:szCs w:val="24"/>
        </w:rPr>
        <w:t>确数据传输安全。</w:t>
      </w:r>
      <w:r>
        <w:rPr>
          <w:rFonts w:ascii="仿宋" w:eastAsia="仿宋" w:hAnsi="仿宋" w:hint="eastAsia"/>
          <w:iCs/>
          <w:sz w:val="24"/>
          <w:szCs w:val="24"/>
        </w:rPr>
        <w:t>此外还</w:t>
      </w:r>
      <w:r w:rsidRPr="00D51209">
        <w:rPr>
          <w:rFonts w:ascii="仿宋" w:eastAsia="仿宋" w:hAnsi="仿宋" w:cs="宋体" w:hint="eastAsia"/>
          <w:sz w:val="24"/>
          <w:szCs w:val="24"/>
        </w:rPr>
        <w:t>建立</w:t>
      </w:r>
      <w:r>
        <w:rPr>
          <w:rFonts w:ascii="仿宋" w:eastAsia="仿宋" w:hAnsi="仿宋" w:cs="宋体" w:hint="eastAsia"/>
          <w:sz w:val="24"/>
          <w:szCs w:val="24"/>
        </w:rPr>
        <w:t>了</w:t>
      </w:r>
      <w:r w:rsidRPr="00D51209">
        <w:rPr>
          <w:rFonts w:ascii="仿宋" w:eastAsia="仿宋" w:hAnsi="仿宋" w:cs="宋体" w:hint="eastAsia"/>
          <w:sz w:val="24"/>
          <w:szCs w:val="24"/>
        </w:rPr>
        <w:t>数据分级分类</w:t>
      </w:r>
      <w:r w:rsidRPr="00D51209">
        <w:rPr>
          <w:rFonts w:ascii="仿宋" w:eastAsia="仿宋" w:hAnsi="仿宋" w:cs="宋体"/>
          <w:sz w:val="24"/>
          <w:szCs w:val="24"/>
        </w:rPr>
        <w:t>、</w:t>
      </w:r>
      <w:r w:rsidRPr="00D51209">
        <w:rPr>
          <w:rFonts w:ascii="仿宋" w:eastAsia="仿宋" w:hAnsi="仿宋" w:cs="宋体" w:hint="eastAsia"/>
          <w:sz w:val="24"/>
          <w:szCs w:val="24"/>
        </w:rPr>
        <w:t>部署安全技术控制措施</w:t>
      </w:r>
      <w:r w:rsidR="00104BD9">
        <w:rPr>
          <w:rFonts w:ascii="仿宋" w:eastAsia="仿宋" w:hAnsi="仿宋" w:cs="宋体" w:hint="eastAsia"/>
          <w:sz w:val="24"/>
          <w:szCs w:val="24"/>
        </w:rPr>
        <w:t>等</w:t>
      </w:r>
      <w:r w:rsidRPr="00D51209">
        <w:rPr>
          <w:rFonts w:ascii="仿宋" w:eastAsia="仿宋" w:hAnsi="仿宋" w:cs="宋体" w:hint="eastAsia"/>
          <w:sz w:val="24"/>
          <w:szCs w:val="24"/>
        </w:rPr>
        <w:t>工作</w:t>
      </w:r>
      <w:r w:rsidRPr="00D51209">
        <w:rPr>
          <w:rFonts w:ascii="仿宋" w:eastAsia="仿宋" w:hAnsi="仿宋" w:cs="宋体"/>
          <w:sz w:val="24"/>
          <w:szCs w:val="24"/>
        </w:rPr>
        <w:t>，保证系统</w:t>
      </w:r>
      <w:r w:rsidRPr="00D51209">
        <w:rPr>
          <w:rFonts w:ascii="仿宋" w:eastAsia="仿宋" w:hAnsi="仿宋" w:cs="宋体" w:hint="eastAsia"/>
          <w:sz w:val="24"/>
          <w:szCs w:val="24"/>
        </w:rPr>
        <w:t>安全且高效地提供服务。</w:t>
      </w:r>
    </w:p>
    <w:p w:rsidR="0027185E" w:rsidRDefault="0027185E" w:rsidP="004818E4">
      <w:pPr>
        <w:spacing w:before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随着工作进一步深入开展，需要</w:t>
      </w:r>
      <w:r w:rsidR="00104BD9">
        <w:rPr>
          <w:rFonts w:ascii="仿宋" w:eastAsia="仿宋" w:hAnsi="仿宋" w:cs="宋体" w:hint="eastAsia"/>
          <w:sz w:val="24"/>
          <w:szCs w:val="24"/>
        </w:rPr>
        <w:t>原有系统已不能全面满足目前的日常业务</w:t>
      </w:r>
      <w:r w:rsidR="00104BD9">
        <w:rPr>
          <w:rFonts w:ascii="仿宋" w:eastAsia="仿宋" w:hAnsi="仿宋" w:cs="宋体" w:hint="eastAsia"/>
          <w:sz w:val="24"/>
          <w:szCs w:val="24"/>
        </w:rPr>
        <w:lastRenderedPageBreak/>
        <w:t>需求，如</w:t>
      </w:r>
      <w:r w:rsidR="00104BD9">
        <w:rPr>
          <w:rFonts w:ascii="仿宋" w:eastAsia="仿宋" w:hAnsi="仿宋" w:hint="eastAsia"/>
          <w:sz w:val="24"/>
          <w:szCs w:val="24"/>
        </w:rPr>
        <w:t>用户的评估、筛查、随访等数据尚未形成全链条数据的融合</w:t>
      </w:r>
      <w:r w:rsidR="00104BD9">
        <w:rPr>
          <w:rFonts w:ascii="仿宋" w:eastAsia="仿宋" w:hAnsi="仿宋" w:cs="宋体" w:hint="eastAsia"/>
          <w:sz w:val="24"/>
          <w:szCs w:val="24"/>
        </w:rPr>
        <w:t>，没有完成数据的</w:t>
      </w:r>
      <w:r w:rsidR="00104BD9">
        <w:rPr>
          <w:rFonts w:ascii="仿宋" w:eastAsia="仿宋" w:hAnsi="仿宋" w:hint="eastAsia"/>
          <w:sz w:val="24"/>
          <w:szCs w:val="24"/>
        </w:rPr>
        <w:t>精准与自动匹配</w:t>
      </w:r>
      <w:r w:rsidR="00AA1CC6">
        <w:rPr>
          <w:rFonts w:ascii="仿宋" w:eastAsia="仿宋" w:hAnsi="仿宋" w:hint="eastAsia"/>
          <w:sz w:val="24"/>
          <w:szCs w:val="24"/>
        </w:rPr>
        <w:t>；</w:t>
      </w:r>
      <w:r w:rsidR="00104BD9">
        <w:rPr>
          <w:rFonts w:ascii="仿宋" w:eastAsia="仿宋" w:hAnsi="仿宋" w:hint="eastAsia"/>
          <w:sz w:val="24"/>
          <w:szCs w:val="24"/>
        </w:rPr>
        <w:t>原有数据动态可视化展示能力有限，展示图表不丰富，也缺少报表模板</w:t>
      </w:r>
      <w:r w:rsidR="00AA1CC6">
        <w:rPr>
          <w:rFonts w:ascii="仿宋" w:eastAsia="仿宋" w:hAnsi="仿宋" w:hint="eastAsia"/>
          <w:sz w:val="24"/>
          <w:szCs w:val="24"/>
        </w:rPr>
        <w:t>无法生成所需报表；以及缺乏对相关数据的访问与下载的权限管理等</w:t>
      </w:r>
      <w:r w:rsidR="00104BD9">
        <w:rPr>
          <w:rFonts w:ascii="仿宋" w:eastAsia="仿宋" w:hAnsi="仿宋" w:hint="eastAsia"/>
          <w:sz w:val="24"/>
          <w:szCs w:val="24"/>
        </w:rPr>
        <w:t>。</w:t>
      </w:r>
      <w:r w:rsidR="00AA1CC6">
        <w:rPr>
          <w:rFonts w:ascii="仿宋" w:eastAsia="仿宋" w:hAnsi="仿宋" w:hint="eastAsia"/>
          <w:sz w:val="24"/>
          <w:szCs w:val="24"/>
        </w:rPr>
        <w:t>为了解决上述问题，</w:t>
      </w:r>
      <w:r w:rsidR="00104BD9">
        <w:rPr>
          <w:rFonts w:ascii="仿宋" w:eastAsia="仿宋" w:hAnsi="仿宋" w:cs="宋体" w:hint="eastAsia"/>
          <w:sz w:val="24"/>
          <w:szCs w:val="24"/>
        </w:rPr>
        <w:t>需</w:t>
      </w:r>
      <w:r>
        <w:rPr>
          <w:rFonts w:ascii="仿宋" w:eastAsia="仿宋" w:hAnsi="仿宋" w:cs="宋体" w:hint="eastAsia"/>
          <w:sz w:val="24"/>
          <w:szCs w:val="24"/>
        </w:rPr>
        <w:t>对原有</w:t>
      </w:r>
      <w:r w:rsidRPr="00D51209">
        <w:rPr>
          <w:rFonts w:ascii="仿宋" w:eastAsia="仿宋" w:hAnsi="仿宋" w:hint="eastAsia"/>
          <w:sz w:val="24"/>
          <w:szCs w:val="24"/>
        </w:rPr>
        <w:t>全国癌症大数据分析系统</w:t>
      </w:r>
      <w:r>
        <w:rPr>
          <w:rFonts w:ascii="仿宋" w:eastAsia="仿宋" w:hAnsi="仿宋" w:cs="宋体" w:hint="eastAsia"/>
          <w:sz w:val="24"/>
          <w:szCs w:val="24"/>
        </w:rPr>
        <w:t>进行</w:t>
      </w:r>
      <w:r w:rsidR="00104BD9">
        <w:rPr>
          <w:rFonts w:ascii="仿宋" w:eastAsia="仿宋" w:hAnsi="仿宋" w:cs="宋体" w:hint="eastAsia"/>
          <w:sz w:val="24"/>
          <w:szCs w:val="24"/>
        </w:rPr>
        <w:t>功能</w:t>
      </w:r>
      <w:r>
        <w:rPr>
          <w:rFonts w:ascii="仿宋" w:eastAsia="仿宋" w:hAnsi="仿宋" w:cs="宋体" w:hint="eastAsia"/>
          <w:sz w:val="24"/>
          <w:szCs w:val="24"/>
        </w:rPr>
        <w:t>升级完善，实现癌症信息库的整合、</w:t>
      </w:r>
      <w:r>
        <w:rPr>
          <w:rFonts w:ascii="仿宋" w:eastAsia="仿宋" w:hAnsi="仿宋" w:hint="eastAsia"/>
          <w:sz w:val="24"/>
          <w:szCs w:val="24"/>
        </w:rPr>
        <w:t>增加高效的可视化技术</w:t>
      </w:r>
      <w:r w:rsidR="00AA1CC6">
        <w:rPr>
          <w:rFonts w:ascii="仿宋" w:eastAsia="仿宋" w:hAnsi="仿宋" w:cs="宋体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数据</w:t>
      </w:r>
      <w:r w:rsidR="00AA1CC6">
        <w:rPr>
          <w:rFonts w:ascii="仿宋" w:eastAsia="仿宋" w:hAnsi="仿宋" w:hint="eastAsia"/>
          <w:sz w:val="24"/>
          <w:szCs w:val="24"/>
        </w:rPr>
        <w:t>访问与下载</w:t>
      </w:r>
      <w:r>
        <w:rPr>
          <w:rFonts w:ascii="仿宋" w:eastAsia="仿宋" w:hAnsi="仿宋" w:hint="eastAsia"/>
          <w:sz w:val="24"/>
          <w:szCs w:val="24"/>
        </w:rPr>
        <w:t>管理，</w:t>
      </w:r>
      <w:r>
        <w:rPr>
          <w:rFonts w:ascii="仿宋" w:eastAsia="仿宋" w:hAnsi="仿宋" w:cs="宋体" w:hint="eastAsia"/>
          <w:sz w:val="24"/>
          <w:szCs w:val="24"/>
        </w:rPr>
        <w:t>以</w:t>
      </w:r>
      <w:r w:rsidR="00104BD9">
        <w:rPr>
          <w:rFonts w:ascii="仿宋" w:eastAsia="仿宋" w:hAnsi="仿宋" w:cs="宋体" w:hint="eastAsia"/>
          <w:sz w:val="24"/>
          <w:szCs w:val="24"/>
        </w:rPr>
        <w:t>解决当前面临的实际问题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:rsidR="001C2C11" w:rsidRDefault="0014291E">
      <w:pPr>
        <w:pStyle w:val="3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2．项目目标</w:t>
      </w:r>
    </w:p>
    <w:p w:rsidR="001C2C11" w:rsidRPr="003C7AF7" w:rsidRDefault="003C7AF7" w:rsidP="004818E4">
      <w:pPr>
        <w:spacing w:before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基于</w:t>
      </w:r>
      <w:r>
        <w:rPr>
          <w:rFonts w:ascii="仿宋" w:eastAsia="仿宋" w:hAnsi="仿宋" w:cs="宋体" w:hint="eastAsia"/>
          <w:sz w:val="24"/>
          <w:szCs w:val="24"/>
        </w:rPr>
        <w:t>原有</w:t>
      </w:r>
      <w:r w:rsidRPr="00D51209">
        <w:rPr>
          <w:rFonts w:ascii="仿宋" w:eastAsia="仿宋" w:hAnsi="仿宋" w:hint="eastAsia"/>
          <w:sz w:val="24"/>
          <w:szCs w:val="24"/>
        </w:rPr>
        <w:t>全国癌症大数据分析系统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基础条件，完成</w:t>
      </w:r>
      <w:r w:rsidR="0027185E" w:rsidRPr="00D51209">
        <w:rPr>
          <w:rFonts w:ascii="仿宋" w:eastAsia="仿宋" w:hAnsi="仿宋" w:hint="eastAsia"/>
          <w:sz w:val="24"/>
          <w:szCs w:val="24"/>
        </w:rPr>
        <w:t>全国癌症大数据分析系统</w:t>
      </w:r>
      <w:r>
        <w:rPr>
          <w:rFonts w:ascii="仿宋" w:eastAsia="仿宋" w:hAnsi="仿宋" w:cs="宋体" w:hint="eastAsia"/>
          <w:sz w:val="24"/>
          <w:szCs w:val="24"/>
        </w:rPr>
        <w:t>功能</w:t>
      </w:r>
      <w:r w:rsidR="0027185E">
        <w:rPr>
          <w:rFonts w:ascii="仿宋" w:eastAsia="仿宋" w:hAnsi="仿宋" w:cs="宋体" w:hint="eastAsia"/>
          <w:sz w:val="24"/>
          <w:szCs w:val="24"/>
        </w:rPr>
        <w:t>升级，实现</w:t>
      </w:r>
      <w:r>
        <w:rPr>
          <w:rFonts w:ascii="仿宋" w:eastAsia="仿宋" w:hAnsi="仿宋" w:hint="eastAsia"/>
          <w:sz w:val="24"/>
          <w:szCs w:val="24"/>
        </w:rPr>
        <w:t>肿瘤发病从早诊到死亡的全链条、全周期的融合及数据间互联互通互补；实现更加丰富的数据可视化展示</w:t>
      </w:r>
      <w:r w:rsidR="00104BD9">
        <w:rPr>
          <w:rFonts w:ascii="仿宋" w:eastAsia="仿宋" w:hAnsi="仿宋" w:hint="eastAsia"/>
          <w:sz w:val="24"/>
          <w:szCs w:val="24"/>
        </w:rPr>
        <w:t>方式、根据报表模板</w:t>
      </w:r>
      <w:r>
        <w:rPr>
          <w:rFonts w:ascii="仿宋" w:eastAsia="仿宋" w:hAnsi="仿宋" w:hint="eastAsia"/>
          <w:sz w:val="24"/>
          <w:szCs w:val="24"/>
        </w:rPr>
        <w:t>生成所需报表</w:t>
      </w:r>
      <w:r w:rsidR="00AA1CC6">
        <w:rPr>
          <w:rFonts w:ascii="仿宋" w:eastAsia="仿宋" w:hAnsi="仿宋" w:hint="eastAsia"/>
          <w:sz w:val="24"/>
          <w:szCs w:val="24"/>
        </w:rPr>
        <w:t>，以及数据访问与下载管理</w:t>
      </w:r>
      <w:r>
        <w:rPr>
          <w:rFonts w:ascii="仿宋" w:eastAsia="仿宋" w:hAnsi="仿宋" w:hint="eastAsia"/>
          <w:sz w:val="24"/>
          <w:szCs w:val="24"/>
        </w:rPr>
        <w:t>等</w:t>
      </w:r>
      <w:r w:rsidR="00104BD9">
        <w:rPr>
          <w:rFonts w:ascii="仿宋" w:eastAsia="仿宋" w:hAnsi="仿宋" w:hint="eastAsia"/>
          <w:sz w:val="24"/>
          <w:szCs w:val="24"/>
        </w:rPr>
        <w:t>功能</w:t>
      </w:r>
      <w:r>
        <w:rPr>
          <w:rFonts w:ascii="仿宋" w:eastAsia="仿宋" w:hAnsi="仿宋" w:hint="eastAsia"/>
          <w:sz w:val="24"/>
          <w:szCs w:val="24"/>
        </w:rPr>
        <w:t>。</w:t>
      </w:r>
      <w:r w:rsidR="00B84CE2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为</w:t>
      </w:r>
      <w:r w:rsidR="0014291E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开展临床诊疗研究</w:t>
      </w:r>
      <w:r w:rsidR="00B84CE2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、</w:t>
      </w:r>
      <w:r w:rsidR="0014291E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获得高级别循证医学证据，为肿瘤规范化诊治的制定和修订提供</w:t>
      </w:r>
      <w:r w:rsidR="00B84CE2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客观真实的参考</w:t>
      </w:r>
      <w:r w:rsidR="0014291E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依据。</w:t>
      </w:r>
    </w:p>
    <w:p w:rsidR="001C2C11" w:rsidRDefault="0014291E">
      <w:pPr>
        <w:pStyle w:val="3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、建设内容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894"/>
        <w:gridCol w:w="4077"/>
        <w:gridCol w:w="866"/>
        <w:gridCol w:w="963"/>
      </w:tblGrid>
      <w:tr w:rsidR="001C2C11">
        <w:trPr>
          <w:trHeight w:val="23"/>
          <w:jc w:val="center"/>
        </w:trPr>
        <w:tc>
          <w:tcPr>
            <w:tcW w:w="722" w:type="dxa"/>
            <w:vAlign w:val="center"/>
          </w:tcPr>
          <w:p w:rsidR="001C2C11" w:rsidRDefault="00142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94" w:type="dxa"/>
            <w:vAlign w:val="center"/>
          </w:tcPr>
          <w:p w:rsidR="001C2C11" w:rsidRDefault="00142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内容名称</w:t>
            </w:r>
          </w:p>
        </w:tc>
        <w:tc>
          <w:tcPr>
            <w:tcW w:w="4077" w:type="dxa"/>
            <w:vAlign w:val="center"/>
          </w:tcPr>
          <w:p w:rsidR="001C2C11" w:rsidRDefault="00142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技术参数要求</w:t>
            </w:r>
          </w:p>
        </w:tc>
        <w:tc>
          <w:tcPr>
            <w:tcW w:w="866" w:type="dxa"/>
            <w:vAlign w:val="center"/>
          </w:tcPr>
          <w:p w:rsidR="001C2C11" w:rsidRDefault="00142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963" w:type="dxa"/>
            <w:vAlign w:val="center"/>
          </w:tcPr>
          <w:p w:rsidR="001C2C11" w:rsidRDefault="00142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</w:tr>
      <w:tr w:rsidR="001C2C11">
        <w:trPr>
          <w:trHeight w:val="1865"/>
          <w:jc w:val="center"/>
        </w:trPr>
        <w:tc>
          <w:tcPr>
            <w:tcW w:w="722" w:type="dxa"/>
            <w:vAlign w:val="center"/>
          </w:tcPr>
          <w:p w:rsidR="001C2C11" w:rsidRDefault="0014291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94" w:type="dxa"/>
            <w:vAlign w:val="center"/>
          </w:tcPr>
          <w:p w:rsidR="001C2C11" w:rsidRDefault="0014291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全国癌症大数据分析与应用研究项目升级</w:t>
            </w:r>
          </w:p>
        </w:tc>
        <w:tc>
          <w:tcPr>
            <w:tcW w:w="4077" w:type="dxa"/>
          </w:tcPr>
          <w:p w:rsidR="00104BD9" w:rsidRDefault="00AA1CC6" w:rsidP="00104BD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升级与完善原有</w:t>
            </w:r>
            <w:r w:rsidR="00104BD9">
              <w:rPr>
                <w:rFonts w:ascii="仿宋" w:eastAsia="仿宋" w:hAnsi="仿宋" w:hint="eastAsia"/>
                <w:sz w:val="24"/>
                <w:szCs w:val="24"/>
              </w:rPr>
              <w:t>全国癌症大数据分析系统，完成下列功能升级：</w:t>
            </w:r>
          </w:p>
          <w:p w:rsidR="00104BD9" w:rsidRDefault="00104BD9" w:rsidP="00104BD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（1）癌症信息库整合</w:t>
            </w:r>
            <w:bookmarkStart w:id="0" w:name="_GoBack"/>
            <w:bookmarkEnd w:id="0"/>
          </w:p>
          <w:p w:rsidR="00104BD9" w:rsidRDefault="00104BD9" w:rsidP="00104BD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以用户为单位，时间为链条整合用户的评估、筛查、随访的数据，实现肿瘤发病从早诊到死亡的全链条、全周期的融合，数据间互联互通互补。</w:t>
            </w:r>
          </w:p>
          <w:p w:rsidR="00104BD9" w:rsidRDefault="00104BD9" w:rsidP="00104BD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以身份证号为唯一识别码，精准到个体，能自动匹配患者的早诊数据、筛查数据以及死亡数据。</w:t>
            </w:r>
          </w:p>
          <w:p w:rsidR="00104BD9" w:rsidRDefault="00104BD9" w:rsidP="00104BD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（2）数据可视化展示升级</w:t>
            </w:r>
          </w:p>
          <w:p w:rsidR="00104BD9" w:rsidRDefault="00104BD9" w:rsidP="00104BD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在原有数据动态可视化展示的基础上升级，增加了高效的可视化技术，例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如地图、桑基图、正负条形图等，同时提供丰富的报表模板，可动态灵活的选取查询条件来生成所需报表。</w:t>
            </w:r>
          </w:p>
          <w:p w:rsidR="00104BD9" w:rsidRDefault="00104BD9" w:rsidP="00104BD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（3）数据访问、下载管理</w:t>
            </w:r>
          </w:p>
          <w:p w:rsidR="001C2C11" w:rsidRDefault="00104BD9" w:rsidP="00104BD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支持数据访问权限的设置，可配置不同管理员访问的数据范围；支持数据的自动备份；可支持数据异步下载，在线发起下载通知，后台自动下载数据。</w:t>
            </w:r>
          </w:p>
        </w:tc>
        <w:tc>
          <w:tcPr>
            <w:tcW w:w="866" w:type="dxa"/>
            <w:vAlign w:val="center"/>
          </w:tcPr>
          <w:p w:rsidR="001C2C11" w:rsidRDefault="00142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963" w:type="dxa"/>
            <w:vAlign w:val="center"/>
          </w:tcPr>
          <w:p w:rsidR="001C2C11" w:rsidRDefault="00142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</w:tbl>
    <w:p w:rsidR="001C2C11" w:rsidRDefault="0014291E">
      <w:pPr>
        <w:pStyle w:val="3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3</w:t>
      </w:r>
      <w:r>
        <w:rPr>
          <w:rFonts w:ascii="仿宋" w:eastAsia="仿宋" w:hAnsi="仿宋"/>
          <w:sz w:val="24"/>
          <w:szCs w:val="24"/>
        </w:rPr>
        <w:t>、项目</w:t>
      </w:r>
      <w:r>
        <w:rPr>
          <w:rFonts w:ascii="仿宋" w:eastAsia="仿宋" w:hAnsi="仿宋" w:hint="eastAsia"/>
          <w:sz w:val="24"/>
          <w:szCs w:val="24"/>
        </w:rPr>
        <w:t>实施要求</w:t>
      </w:r>
    </w:p>
    <w:p w:rsidR="001C2C11" w:rsidRDefault="00B84CE2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实施</w:t>
      </w:r>
      <w:r w:rsidR="0014291E">
        <w:rPr>
          <w:rFonts w:ascii="仿宋" w:eastAsia="仿宋" w:hAnsi="仿宋" w:cs="宋体" w:hint="eastAsia"/>
          <w:sz w:val="24"/>
          <w:szCs w:val="24"/>
        </w:rPr>
        <w:t>团队要求：要求投入的人员配置科学合理、分工明确，</w:t>
      </w:r>
      <w:r>
        <w:rPr>
          <w:rFonts w:ascii="仿宋" w:eastAsia="仿宋" w:hAnsi="仿宋" w:cs="宋体" w:hint="eastAsia"/>
          <w:sz w:val="24"/>
          <w:szCs w:val="24"/>
        </w:rPr>
        <w:t>投入的人员角色</w:t>
      </w:r>
      <w:r w:rsidR="0014291E">
        <w:rPr>
          <w:rFonts w:ascii="仿宋" w:eastAsia="仿宋" w:hAnsi="仿宋" w:cs="宋体" w:hint="eastAsia"/>
          <w:sz w:val="24"/>
          <w:szCs w:val="24"/>
        </w:rPr>
        <w:t>至少包括项目经理、技术负责人、系统开发等角色</w:t>
      </w:r>
      <w:r>
        <w:rPr>
          <w:rFonts w:ascii="仿宋" w:eastAsia="仿宋" w:hAnsi="仿宋" w:cs="宋体" w:hint="eastAsia"/>
          <w:sz w:val="24"/>
          <w:szCs w:val="24"/>
        </w:rPr>
        <w:t>，以满足项目实施目标达成的人力资源条件，需给出人员配备计划表。</w:t>
      </w:r>
    </w:p>
    <w:p w:rsidR="00B84CE2" w:rsidRDefault="00B84CE2" w:rsidP="00B84CE2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实施</w:t>
      </w:r>
      <w:r>
        <w:rPr>
          <w:rFonts w:ascii="仿宋" w:eastAsia="仿宋" w:hAnsi="仿宋" w:cs="宋体"/>
          <w:sz w:val="24"/>
          <w:szCs w:val="24"/>
        </w:rPr>
        <w:t>交付</w:t>
      </w:r>
      <w:r>
        <w:rPr>
          <w:rFonts w:ascii="仿宋" w:eastAsia="仿宋" w:hAnsi="仿宋" w:cs="宋体" w:hint="eastAsia"/>
          <w:sz w:val="24"/>
          <w:szCs w:val="24"/>
        </w:rPr>
        <w:t>时间：</w:t>
      </w:r>
      <w:r>
        <w:rPr>
          <w:rFonts w:ascii="仿宋" w:eastAsia="仿宋" w:hAnsi="仿宋" w:cs="宋体"/>
          <w:sz w:val="24"/>
          <w:szCs w:val="24"/>
        </w:rPr>
        <w:t>合同</w:t>
      </w:r>
      <w:r>
        <w:rPr>
          <w:rFonts w:ascii="仿宋" w:eastAsia="仿宋" w:hAnsi="仿宋" w:cs="宋体" w:hint="eastAsia"/>
          <w:sz w:val="24"/>
          <w:szCs w:val="24"/>
        </w:rPr>
        <w:t>签订之日起1</w:t>
      </w:r>
      <w:r>
        <w:rPr>
          <w:rFonts w:ascii="仿宋" w:eastAsia="仿宋" w:hAnsi="仿宋" w:cs="宋体"/>
          <w:sz w:val="24"/>
          <w:szCs w:val="24"/>
        </w:rPr>
        <w:t>个月内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:rsidR="00B84CE2" w:rsidRPr="00B84CE2" w:rsidRDefault="00B84CE2" w:rsidP="00B84CE2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实施地点：采购人指定的地点。</w:t>
      </w:r>
    </w:p>
    <w:p w:rsidR="001C2C11" w:rsidRDefault="004A48B7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干系人沟通：</w:t>
      </w:r>
      <w:r w:rsidR="0014291E">
        <w:rPr>
          <w:rFonts w:ascii="仿宋" w:eastAsia="仿宋" w:hAnsi="仿宋" w:cs="宋体" w:hint="eastAsia"/>
          <w:sz w:val="24"/>
          <w:szCs w:val="24"/>
        </w:rPr>
        <w:t>需与采购人</w:t>
      </w:r>
      <w:r>
        <w:rPr>
          <w:rFonts w:ascii="仿宋" w:eastAsia="仿宋" w:hAnsi="仿宋" w:cs="宋体" w:hint="eastAsia"/>
          <w:sz w:val="24"/>
          <w:szCs w:val="24"/>
        </w:rPr>
        <w:t>及相关</w:t>
      </w:r>
      <w:r w:rsidR="00FB5C99">
        <w:rPr>
          <w:rFonts w:ascii="仿宋" w:eastAsia="仿宋" w:hAnsi="仿宋" w:cs="宋体" w:hint="eastAsia"/>
          <w:sz w:val="24"/>
          <w:szCs w:val="24"/>
        </w:rPr>
        <w:t>人员</w:t>
      </w:r>
      <w:r w:rsidR="0014291E">
        <w:rPr>
          <w:rFonts w:ascii="仿宋" w:eastAsia="仿宋" w:hAnsi="仿宋" w:cs="宋体" w:hint="eastAsia"/>
          <w:sz w:val="24"/>
          <w:szCs w:val="24"/>
        </w:rPr>
        <w:t>加强沟通</w:t>
      </w:r>
      <w:r w:rsidR="00B84CE2">
        <w:rPr>
          <w:rFonts w:ascii="仿宋" w:eastAsia="仿宋" w:hAnsi="仿宋" w:cs="宋体" w:hint="eastAsia"/>
          <w:sz w:val="24"/>
          <w:szCs w:val="24"/>
        </w:rPr>
        <w:t>，</w:t>
      </w:r>
      <w:r w:rsidR="0014291E">
        <w:rPr>
          <w:rFonts w:ascii="仿宋" w:eastAsia="仿宋" w:hAnsi="仿宋" w:cs="宋体" w:hint="eastAsia"/>
          <w:sz w:val="24"/>
          <w:szCs w:val="24"/>
        </w:rPr>
        <w:t>充分了解采购人业务需求</w:t>
      </w:r>
      <w:r>
        <w:rPr>
          <w:rFonts w:ascii="仿宋" w:eastAsia="仿宋" w:hAnsi="仿宋" w:cs="宋体" w:hint="eastAsia"/>
          <w:sz w:val="24"/>
          <w:szCs w:val="24"/>
        </w:rPr>
        <w:t>并确定</w:t>
      </w:r>
      <w:r w:rsidR="00FB5C99">
        <w:rPr>
          <w:rFonts w:ascii="仿宋" w:eastAsia="仿宋" w:hAnsi="仿宋" w:cs="宋体" w:hint="eastAsia"/>
          <w:sz w:val="24"/>
          <w:szCs w:val="24"/>
        </w:rPr>
        <w:t>项目</w:t>
      </w:r>
      <w:r>
        <w:rPr>
          <w:rFonts w:ascii="仿宋" w:eastAsia="仿宋" w:hAnsi="仿宋" w:cs="宋体" w:hint="eastAsia"/>
          <w:sz w:val="24"/>
          <w:szCs w:val="24"/>
        </w:rPr>
        <w:t>实施计划和</w:t>
      </w:r>
      <w:r w:rsidR="00FB5C99">
        <w:rPr>
          <w:rFonts w:ascii="仿宋" w:eastAsia="仿宋" w:hAnsi="仿宋" w:cs="宋体" w:hint="eastAsia"/>
          <w:sz w:val="24"/>
          <w:szCs w:val="24"/>
        </w:rPr>
        <w:t>具体实现</w:t>
      </w:r>
      <w:r>
        <w:rPr>
          <w:rFonts w:ascii="仿宋" w:eastAsia="仿宋" w:hAnsi="仿宋" w:cs="宋体" w:hint="eastAsia"/>
          <w:sz w:val="24"/>
          <w:szCs w:val="24"/>
        </w:rPr>
        <w:t>方案</w:t>
      </w:r>
      <w:r w:rsidR="0014291E">
        <w:rPr>
          <w:rFonts w:ascii="仿宋" w:eastAsia="仿宋" w:hAnsi="仿宋" w:cs="宋体" w:hint="eastAsia"/>
          <w:sz w:val="24"/>
          <w:szCs w:val="24"/>
        </w:rPr>
        <w:t>，确保项目实施质量</w:t>
      </w:r>
      <w:r>
        <w:rPr>
          <w:rFonts w:ascii="仿宋" w:eastAsia="仿宋" w:hAnsi="仿宋" w:cs="宋体" w:hint="eastAsia"/>
          <w:sz w:val="24"/>
          <w:szCs w:val="24"/>
        </w:rPr>
        <w:t>和实施效率</w:t>
      </w:r>
      <w:r w:rsidR="0014291E">
        <w:rPr>
          <w:rFonts w:ascii="仿宋" w:eastAsia="仿宋" w:hAnsi="仿宋" w:cs="宋体" w:hint="eastAsia"/>
          <w:sz w:val="24"/>
          <w:szCs w:val="24"/>
        </w:rPr>
        <w:t>。</w:t>
      </w:r>
    </w:p>
    <w:p w:rsidR="001C2C11" w:rsidRDefault="004A48B7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项目</w:t>
      </w:r>
      <w:r w:rsidR="00DB63D8">
        <w:rPr>
          <w:rFonts w:ascii="仿宋" w:eastAsia="仿宋" w:hAnsi="仿宋" w:cs="宋体" w:hint="eastAsia"/>
          <w:sz w:val="24"/>
          <w:szCs w:val="24"/>
        </w:rPr>
        <w:t>管理</w:t>
      </w:r>
      <w:r>
        <w:rPr>
          <w:rFonts w:ascii="仿宋" w:eastAsia="仿宋" w:hAnsi="仿宋" w:cs="宋体" w:hint="eastAsia"/>
          <w:sz w:val="24"/>
          <w:szCs w:val="24"/>
        </w:rPr>
        <w:t>：</w:t>
      </w:r>
      <w:r w:rsidR="00B84CE2">
        <w:rPr>
          <w:rFonts w:ascii="仿宋" w:eastAsia="仿宋" w:hAnsi="仿宋" w:cs="宋体" w:hint="eastAsia"/>
          <w:sz w:val="24"/>
          <w:szCs w:val="24"/>
        </w:rPr>
        <w:t>需</w:t>
      </w:r>
      <w:r w:rsidR="0014291E">
        <w:rPr>
          <w:rFonts w:ascii="仿宋" w:eastAsia="仿宋" w:hAnsi="仿宋" w:cs="宋体" w:hint="eastAsia"/>
          <w:sz w:val="24"/>
          <w:szCs w:val="24"/>
        </w:rPr>
        <w:t>定期向采购人</w:t>
      </w:r>
      <w:r w:rsidR="00B84CE2">
        <w:rPr>
          <w:rFonts w:ascii="仿宋" w:eastAsia="仿宋" w:hAnsi="仿宋" w:cs="宋体" w:hint="eastAsia"/>
          <w:sz w:val="24"/>
          <w:szCs w:val="24"/>
        </w:rPr>
        <w:t>进行</w:t>
      </w:r>
      <w:r w:rsidR="00DB63D8">
        <w:rPr>
          <w:rFonts w:ascii="仿宋" w:eastAsia="仿宋" w:hAnsi="仿宋" w:cs="宋体" w:hint="eastAsia"/>
          <w:sz w:val="24"/>
          <w:szCs w:val="24"/>
        </w:rPr>
        <w:t>项目实施</w:t>
      </w:r>
      <w:r w:rsidR="0014291E">
        <w:rPr>
          <w:rFonts w:ascii="仿宋" w:eastAsia="仿宋" w:hAnsi="仿宋" w:cs="宋体" w:hint="eastAsia"/>
          <w:sz w:val="24"/>
          <w:szCs w:val="24"/>
        </w:rPr>
        <w:t>进</w:t>
      </w:r>
      <w:r w:rsidR="00DB63D8">
        <w:rPr>
          <w:rFonts w:ascii="仿宋" w:eastAsia="仿宋" w:hAnsi="仿宋" w:cs="宋体" w:hint="eastAsia"/>
          <w:sz w:val="24"/>
          <w:szCs w:val="24"/>
        </w:rPr>
        <w:t>度汇报，并对任务执行过程中存在的问题进行沟通，共同提出解决方案，确保项目实施受控。</w:t>
      </w:r>
    </w:p>
    <w:p w:rsidR="001C2C11" w:rsidRDefault="0014291E">
      <w:pPr>
        <w:pStyle w:val="3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、项目验收</w:t>
      </w:r>
      <w:r>
        <w:rPr>
          <w:rFonts w:ascii="仿宋" w:eastAsia="仿宋" w:hAnsi="仿宋" w:hint="eastAsia"/>
          <w:sz w:val="24"/>
          <w:szCs w:val="24"/>
        </w:rPr>
        <w:t>要求</w:t>
      </w:r>
    </w:p>
    <w:p w:rsidR="001C2C11" w:rsidRPr="00B84CE2" w:rsidRDefault="0014291E" w:rsidP="00B84CE2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bookmarkStart w:id="1" w:name="_Hlk10112402"/>
      <w:r>
        <w:rPr>
          <w:rFonts w:ascii="仿宋" w:eastAsia="仿宋" w:hAnsi="仿宋" w:cs="宋体" w:hint="eastAsia"/>
          <w:sz w:val="24"/>
          <w:szCs w:val="24"/>
        </w:rPr>
        <w:t>在</w:t>
      </w:r>
      <w:r w:rsidR="00DB63D8">
        <w:rPr>
          <w:rFonts w:ascii="仿宋" w:eastAsia="仿宋" w:hAnsi="仿宋" w:cs="宋体" w:hint="eastAsia"/>
          <w:sz w:val="24"/>
          <w:szCs w:val="24"/>
        </w:rPr>
        <w:t>合同</w:t>
      </w:r>
      <w:r>
        <w:rPr>
          <w:rFonts w:ascii="仿宋" w:eastAsia="仿宋" w:hAnsi="仿宋" w:cs="宋体" w:hint="eastAsia"/>
          <w:sz w:val="24"/>
          <w:szCs w:val="24"/>
        </w:rPr>
        <w:t>规定的时间内完成</w:t>
      </w:r>
      <w:r w:rsidR="00B84CE2">
        <w:rPr>
          <w:rFonts w:ascii="仿宋" w:eastAsia="仿宋" w:hAnsi="仿宋" w:cs="宋体" w:hint="eastAsia"/>
          <w:sz w:val="24"/>
          <w:szCs w:val="24"/>
        </w:rPr>
        <w:t>本项目所有内容</w:t>
      </w:r>
      <w:r>
        <w:rPr>
          <w:rFonts w:ascii="仿宋" w:eastAsia="仿宋" w:hAnsi="仿宋" w:cs="宋体" w:hint="eastAsia"/>
          <w:sz w:val="24"/>
          <w:szCs w:val="24"/>
        </w:rPr>
        <w:t>，</w:t>
      </w:r>
      <w:r w:rsidR="00B84CE2">
        <w:rPr>
          <w:rFonts w:ascii="仿宋" w:eastAsia="仿宋" w:hAnsi="仿宋" w:cs="宋体" w:hint="eastAsia"/>
          <w:sz w:val="24"/>
          <w:szCs w:val="24"/>
        </w:rPr>
        <w:t>包括不限于</w:t>
      </w:r>
      <w:r w:rsidR="00DB63D8">
        <w:rPr>
          <w:rFonts w:ascii="仿宋" w:eastAsia="仿宋" w:hAnsi="仿宋" w:cs="宋体" w:hint="eastAsia"/>
          <w:sz w:val="24"/>
          <w:szCs w:val="24"/>
        </w:rPr>
        <w:t>功能</w:t>
      </w:r>
      <w:r w:rsidR="00B84CE2">
        <w:rPr>
          <w:rFonts w:ascii="仿宋" w:eastAsia="仿宋" w:hAnsi="仿宋" w:cs="宋体" w:hint="eastAsia"/>
          <w:sz w:val="24"/>
          <w:szCs w:val="24"/>
        </w:rPr>
        <w:t>需求</w:t>
      </w:r>
      <w:r w:rsidR="00DB63D8">
        <w:rPr>
          <w:rFonts w:ascii="仿宋" w:eastAsia="仿宋" w:hAnsi="仿宋" w:cs="宋体" w:hint="eastAsia"/>
          <w:sz w:val="24"/>
          <w:szCs w:val="24"/>
        </w:rPr>
        <w:t>调研和</w:t>
      </w:r>
      <w:r w:rsidR="00B84CE2">
        <w:rPr>
          <w:rFonts w:ascii="仿宋" w:eastAsia="仿宋" w:hAnsi="仿宋" w:cs="宋体" w:hint="eastAsia"/>
          <w:sz w:val="24"/>
          <w:szCs w:val="24"/>
        </w:rPr>
        <w:t>分析、系统升级功能设计、功能开发测试等。在升级程序部署并提交项目相关文件资料后，由投标人提交项目验收申请，采购人在接到书面验收申请之后</w:t>
      </w:r>
      <w:r>
        <w:rPr>
          <w:rFonts w:ascii="仿宋" w:eastAsia="仿宋" w:hAnsi="仿宋" w:cs="宋体" w:hint="eastAsia"/>
          <w:sz w:val="24"/>
          <w:szCs w:val="24"/>
        </w:rPr>
        <w:t>组织对</w:t>
      </w:r>
      <w:r w:rsidR="00B84CE2">
        <w:rPr>
          <w:rFonts w:ascii="仿宋" w:eastAsia="仿宋" w:hAnsi="仿宋" w:cs="宋体" w:hint="eastAsia"/>
          <w:sz w:val="24"/>
          <w:szCs w:val="24"/>
        </w:rPr>
        <w:t>本项目</w:t>
      </w:r>
      <w:r>
        <w:rPr>
          <w:rFonts w:ascii="仿宋" w:eastAsia="仿宋" w:hAnsi="仿宋" w:cs="宋体" w:hint="eastAsia"/>
          <w:sz w:val="24"/>
          <w:szCs w:val="24"/>
        </w:rPr>
        <w:t>进行验收</w:t>
      </w:r>
      <w:r w:rsidR="00B84CE2">
        <w:rPr>
          <w:rFonts w:ascii="仿宋" w:eastAsia="仿宋" w:hAnsi="仿宋" w:cs="宋体" w:hint="eastAsia"/>
          <w:sz w:val="24"/>
          <w:szCs w:val="24"/>
        </w:rPr>
        <w:t>。项目全部资料及系统功能</w:t>
      </w:r>
      <w:r>
        <w:rPr>
          <w:rFonts w:ascii="仿宋" w:eastAsia="仿宋" w:hAnsi="仿宋" w:cs="宋体" w:hint="eastAsia"/>
          <w:sz w:val="24"/>
          <w:szCs w:val="24"/>
        </w:rPr>
        <w:t>全部</w:t>
      </w:r>
      <w:r w:rsidR="00B84CE2">
        <w:rPr>
          <w:rFonts w:ascii="仿宋" w:eastAsia="仿宋" w:hAnsi="仿宋" w:cs="宋体" w:hint="eastAsia"/>
          <w:sz w:val="24"/>
          <w:szCs w:val="24"/>
        </w:rPr>
        <w:t>复合</w:t>
      </w:r>
      <w:r w:rsidR="004A48B7">
        <w:rPr>
          <w:rFonts w:ascii="仿宋" w:eastAsia="仿宋" w:hAnsi="仿宋" w:cs="宋体" w:hint="eastAsia"/>
          <w:sz w:val="24"/>
          <w:szCs w:val="24"/>
        </w:rPr>
        <w:t>合同条款</w:t>
      </w:r>
      <w:r w:rsidR="00B84CE2">
        <w:rPr>
          <w:rFonts w:ascii="仿宋" w:eastAsia="仿宋" w:hAnsi="仿宋" w:cs="宋体" w:hint="eastAsia"/>
          <w:sz w:val="24"/>
          <w:szCs w:val="24"/>
        </w:rPr>
        <w:t>要求，</w:t>
      </w:r>
      <w:r>
        <w:rPr>
          <w:rFonts w:ascii="仿宋" w:eastAsia="仿宋" w:hAnsi="仿宋" w:cs="宋体" w:hint="eastAsia"/>
          <w:sz w:val="24"/>
          <w:szCs w:val="24"/>
        </w:rPr>
        <w:t>验收通过</w:t>
      </w:r>
      <w:r w:rsidR="00DB63D8">
        <w:rPr>
          <w:rFonts w:ascii="仿宋" w:eastAsia="仿宋" w:hAnsi="仿宋" w:cs="宋体" w:hint="eastAsia"/>
          <w:sz w:val="24"/>
          <w:szCs w:val="24"/>
        </w:rPr>
        <w:t>，双方签署项目</w:t>
      </w:r>
      <w:r>
        <w:rPr>
          <w:rFonts w:ascii="仿宋" w:eastAsia="仿宋" w:hAnsi="仿宋" w:cs="宋体" w:hint="eastAsia"/>
          <w:sz w:val="24"/>
          <w:szCs w:val="24"/>
        </w:rPr>
        <w:t>验收单</w:t>
      </w:r>
      <w:r w:rsidR="00DB63D8">
        <w:rPr>
          <w:rFonts w:ascii="仿宋" w:eastAsia="仿宋" w:hAnsi="仿宋" w:cs="宋体" w:hint="eastAsia"/>
          <w:sz w:val="24"/>
          <w:szCs w:val="24"/>
        </w:rPr>
        <w:t>。</w:t>
      </w:r>
      <w:r>
        <w:rPr>
          <w:rFonts w:ascii="仿宋" w:eastAsia="仿宋" w:hAnsi="仿宋" w:cs="宋体" w:hint="eastAsia"/>
          <w:sz w:val="24"/>
          <w:szCs w:val="24"/>
        </w:rPr>
        <w:t>验收</w:t>
      </w:r>
      <w:r w:rsidR="00B84CE2">
        <w:rPr>
          <w:rFonts w:ascii="仿宋" w:eastAsia="仿宋" w:hAnsi="仿宋" w:cs="宋体" w:hint="eastAsia"/>
          <w:sz w:val="24"/>
          <w:szCs w:val="24"/>
        </w:rPr>
        <w:t>过程中发现有与合同条款要求不一致</w:t>
      </w:r>
      <w:r>
        <w:rPr>
          <w:rFonts w:ascii="仿宋" w:eastAsia="仿宋" w:hAnsi="仿宋" w:cs="宋体" w:hint="eastAsia"/>
          <w:sz w:val="24"/>
          <w:szCs w:val="24"/>
        </w:rPr>
        <w:t>的</w:t>
      </w:r>
      <w:r w:rsidR="00B84CE2">
        <w:rPr>
          <w:rFonts w:ascii="仿宋" w:eastAsia="仿宋" w:hAnsi="仿宋" w:cs="宋体" w:hint="eastAsia"/>
          <w:sz w:val="24"/>
          <w:szCs w:val="24"/>
        </w:rPr>
        <w:t>内容</w:t>
      </w:r>
      <w:r>
        <w:rPr>
          <w:rFonts w:ascii="仿宋" w:eastAsia="仿宋" w:hAnsi="仿宋" w:cs="宋体" w:hint="eastAsia"/>
          <w:sz w:val="24"/>
          <w:szCs w:val="24"/>
        </w:rPr>
        <w:t>，投标人需根据</w:t>
      </w:r>
      <w:r w:rsidR="00B84CE2">
        <w:rPr>
          <w:rFonts w:ascii="仿宋" w:eastAsia="仿宋" w:hAnsi="仿宋" w:cs="宋体" w:hint="eastAsia"/>
          <w:sz w:val="24"/>
          <w:szCs w:val="24"/>
        </w:rPr>
        <w:t>合同条款</w:t>
      </w:r>
      <w:r>
        <w:rPr>
          <w:rFonts w:ascii="仿宋" w:eastAsia="仿宋" w:hAnsi="仿宋" w:cs="宋体" w:hint="eastAsia"/>
          <w:sz w:val="24"/>
          <w:szCs w:val="24"/>
        </w:rPr>
        <w:t>整改</w:t>
      </w:r>
      <w:r w:rsidR="004A48B7">
        <w:rPr>
          <w:rFonts w:ascii="仿宋" w:eastAsia="仿宋" w:hAnsi="仿宋" w:cs="宋体" w:hint="eastAsia"/>
          <w:sz w:val="24"/>
          <w:szCs w:val="24"/>
        </w:rPr>
        <w:t>，直至满足合同条款要求</w:t>
      </w:r>
      <w:r>
        <w:rPr>
          <w:rFonts w:ascii="仿宋" w:eastAsia="仿宋" w:hAnsi="仿宋" w:cs="宋体" w:hint="eastAsia"/>
          <w:sz w:val="24"/>
          <w:szCs w:val="24"/>
        </w:rPr>
        <w:t>。</w:t>
      </w:r>
      <w:bookmarkEnd w:id="1"/>
    </w:p>
    <w:p w:rsidR="001C2C11" w:rsidRDefault="0014291E">
      <w:pPr>
        <w:pStyle w:val="3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5</w:t>
      </w:r>
      <w:r>
        <w:rPr>
          <w:rFonts w:ascii="仿宋" w:eastAsia="仿宋" w:hAnsi="仿宋"/>
          <w:sz w:val="24"/>
          <w:szCs w:val="24"/>
        </w:rPr>
        <w:t>、售后服务要求</w:t>
      </w:r>
    </w:p>
    <w:p w:rsidR="001C2C11" w:rsidRDefault="0014291E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质保</w:t>
      </w:r>
      <w:r w:rsidR="004A48B7">
        <w:rPr>
          <w:rFonts w:ascii="仿宋" w:eastAsia="仿宋" w:hAnsi="仿宋" w:cs="宋体"/>
          <w:sz w:val="24"/>
          <w:szCs w:val="24"/>
        </w:rPr>
        <w:t>期</w:t>
      </w:r>
      <w:r>
        <w:rPr>
          <w:rFonts w:ascii="仿宋" w:eastAsia="仿宋" w:hAnsi="仿宋" w:cs="宋体" w:hint="eastAsia"/>
          <w:sz w:val="24"/>
          <w:szCs w:val="24"/>
        </w:rPr>
        <w:t>：验收合格之日起1年内。</w:t>
      </w:r>
    </w:p>
    <w:p w:rsidR="001C2C11" w:rsidRDefault="004A48B7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服务内容：需</w:t>
      </w:r>
      <w:r w:rsidR="0014291E">
        <w:rPr>
          <w:rFonts w:ascii="仿宋" w:eastAsia="仿宋" w:hAnsi="仿宋" w:cs="宋体" w:hint="eastAsia"/>
          <w:sz w:val="24"/>
          <w:szCs w:val="24"/>
        </w:rPr>
        <w:t>提供专业化、快速响应的售后服务团队，7*24小时</w:t>
      </w:r>
      <w:r>
        <w:rPr>
          <w:rFonts w:ascii="仿宋" w:eastAsia="仿宋" w:hAnsi="仿宋" w:cs="宋体" w:hint="eastAsia"/>
          <w:sz w:val="24"/>
          <w:szCs w:val="24"/>
        </w:rPr>
        <w:t>及时</w:t>
      </w:r>
      <w:r w:rsidR="0014291E">
        <w:rPr>
          <w:rFonts w:ascii="仿宋" w:eastAsia="仿宋" w:hAnsi="仿宋" w:cs="宋体" w:hint="eastAsia"/>
          <w:sz w:val="24"/>
          <w:szCs w:val="24"/>
        </w:rPr>
        <w:t>响应</w:t>
      </w:r>
      <w:r>
        <w:rPr>
          <w:rFonts w:ascii="仿宋" w:eastAsia="仿宋" w:hAnsi="仿宋" w:cs="宋体" w:hint="eastAsia"/>
          <w:sz w:val="24"/>
          <w:szCs w:val="24"/>
        </w:rPr>
        <w:t>用户提出的各类技术问题</w:t>
      </w:r>
      <w:r w:rsidR="0014291E">
        <w:rPr>
          <w:rFonts w:ascii="仿宋" w:eastAsia="仿宋" w:hAnsi="仿宋" w:cs="宋体" w:hint="eastAsia"/>
          <w:sz w:val="24"/>
          <w:szCs w:val="24"/>
        </w:rPr>
        <w:t>并提供技术支持</w:t>
      </w:r>
      <w:r>
        <w:rPr>
          <w:rFonts w:ascii="仿宋" w:eastAsia="仿宋" w:hAnsi="仿宋" w:cs="宋体" w:hint="eastAsia"/>
          <w:sz w:val="24"/>
          <w:szCs w:val="24"/>
        </w:rPr>
        <w:t>方案</w:t>
      </w:r>
      <w:r w:rsidR="0014291E">
        <w:rPr>
          <w:rFonts w:ascii="仿宋" w:eastAsia="仿宋" w:hAnsi="仿宋" w:cs="宋体" w:hint="eastAsia"/>
          <w:sz w:val="24"/>
          <w:szCs w:val="24"/>
        </w:rPr>
        <w:t>。技术服务内容包括但不限于咨询服务、系统故障诊断与排除、系统</w:t>
      </w:r>
      <w:r>
        <w:rPr>
          <w:rFonts w:ascii="仿宋" w:eastAsia="仿宋" w:hAnsi="仿宋" w:cs="宋体" w:hint="eastAsia"/>
          <w:sz w:val="24"/>
          <w:szCs w:val="24"/>
        </w:rPr>
        <w:t>优化</w:t>
      </w:r>
      <w:r w:rsidR="0014291E">
        <w:rPr>
          <w:rFonts w:ascii="仿宋" w:eastAsia="仿宋" w:hAnsi="仿宋" w:cs="宋体" w:hint="eastAsia"/>
          <w:sz w:val="24"/>
          <w:szCs w:val="24"/>
        </w:rPr>
        <w:t>、巡检服务、</w:t>
      </w:r>
      <w:r w:rsidR="0014291E">
        <w:rPr>
          <w:rFonts w:ascii="仿宋" w:eastAsia="仿宋" w:hAnsi="仿宋" w:cs="宋体"/>
          <w:sz w:val="24"/>
          <w:szCs w:val="24"/>
        </w:rPr>
        <w:t>故障分析服务</w:t>
      </w:r>
      <w:r w:rsidR="0014291E">
        <w:rPr>
          <w:rFonts w:ascii="仿宋" w:eastAsia="仿宋" w:hAnsi="仿宋" w:cs="宋体" w:hint="eastAsia"/>
          <w:sz w:val="24"/>
          <w:szCs w:val="24"/>
        </w:rPr>
        <w:t>等。</w:t>
      </w:r>
    </w:p>
    <w:p w:rsidR="001C2C11" w:rsidRDefault="0014291E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服务方式</w:t>
      </w:r>
      <w:r w:rsidR="004A48B7">
        <w:rPr>
          <w:rFonts w:ascii="仿宋" w:eastAsia="仿宋" w:hAnsi="仿宋" w:cs="宋体" w:hint="eastAsia"/>
          <w:sz w:val="24"/>
          <w:szCs w:val="24"/>
        </w:rPr>
        <w:t>：提供上门服务</w:t>
      </w:r>
      <w:r>
        <w:rPr>
          <w:rFonts w:ascii="仿宋" w:eastAsia="仿宋" w:hAnsi="仿宋" w:cs="宋体" w:hint="eastAsia"/>
          <w:sz w:val="24"/>
          <w:szCs w:val="24"/>
        </w:rPr>
        <w:t>、远程</w:t>
      </w:r>
      <w:r w:rsidR="004A48B7">
        <w:rPr>
          <w:rFonts w:ascii="仿宋" w:eastAsia="仿宋" w:hAnsi="仿宋" w:cs="宋体" w:hint="eastAsia"/>
          <w:sz w:val="24"/>
          <w:szCs w:val="24"/>
        </w:rPr>
        <w:t>服务</w:t>
      </w:r>
      <w:r>
        <w:rPr>
          <w:rFonts w:ascii="仿宋" w:eastAsia="仿宋" w:hAnsi="仿宋" w:cs="宋体" w:hint="eastAsia"/>
          <w:sz w:val="24"/>
          <w:szCs w:val="24"/>
        </w:rPr>
        <w:t>、电话</w:t>
      </w:r>
      <w:r w:rsidR="004A48B7">
        <w:rPr>
          <w:rFonts w:ascii="仿宋" w:eastAsia="仿宋" w:hAnsi="仿宋" w:cs="宋体" w:hint="eastAsia"/>
          <w:sz w:val="24"/>
          <w:szCs w:val="24"/>
        </w:rPr>
        <w:t>服务</w:t>
      </w:r>
      <w:r>
        <w:rPr>
          <w:rFonts w:ascii="仿宋" w:eastAsia="仿宋" w:hAnsi="仿宋" w:cs="宋体" w:hint="eastAsia"/>
          <w:sz w:val="24"/>
          <w:szCs w:val="24"/>
        </w:rPr>
        <w:t>等方式，灵活解决反馈的问题和故障。</w:t>
      </w:r>
    </w:p>
    <w:p w:rsidR="004A48B7" w:rsidRPr="004A48B7" w:rsidRDefault="004A48B7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服务人员：提供足够的售后服务人员，确保当出现技术问题时候能够第一时间响应和解决问题。</w:t>
      </w:r>
    </w:p>
    <w:p w:rsidR="001C2C11" w:rsidRDefault="001C2C11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</w:p>
    <w:sectPr w:rsidR="001C2C11" w:rsidSect="00A81898"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F6" w:rsidRDefault="00F773F6">
      <w:r>
        <w:separator/>
      </w:r>
    </w:p>
  </w:endnote>
  <w:endnote w:type="continuationSeparator" w:id="0">
    <w:p w:rsidR="00F773F6" w:rsidRDefault="00F7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-597870865"/>
    </w:sdtPr>
    <w:sdtContent>
      <w:p w:rsidR="001C2C11" w:rsidRDefault="00A81898">
        <w:pPr>
          <w:pStyle w:val="a7"/>
          <w:framePr w:wrap="around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 w:rsidR="0014291E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1C2C11" w:rsidRDefault="001C2C1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108942801"/>
    </w:sdtPr>
    <w:sdtContent>
      <w:p w:rsidR="001C2C11" w:rsidRDefault="00A81898">
        <w:pPr>
          <w:pStyle w:val="a7"/>
          <w:framePr w:wrap="around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 w:rsidR="0014291E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4818E4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:rsidR="001C2C11" w:rsidRDefault="001C2C1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F6" w:rsidRDefault="00F773F6">
      <w:r>
        <w:separator/>
      </w:r>
    </w:p>
  </w:footnote>
  <w:footnote w:type="continuationSeparator" w:id="0">
    <w:p w:rsidR="00F773F6" w:rsidRDefault="00F77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7AF6"/>
    <w:multiLevelType w:val="singleLevel"/>
    <w:tmpl w:val="1FDC7AF6"/>
    <w:lvl w:ilvl="0">
      <w:start w:val="1"/>
      <w:numFmt w:val="lowerLetter"/>
      <w:pStyle w:val="A-Lista"/>
      <w:lvlText w:val="(%1)"/>
      <w:lvlJc w:val="left"/>
      <w:pPr>
        <w:tabs>
          <w:tab w:val="left" w:pos="994"/>
        </w:tabs>
        <w:ind w:left="994" w:hanging="99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BF2A02"/>
    <w:rsid w:val="000017BA"/>
    <w:rsid w:val="00001997"/>
    <w:rsid w:val="0000785D"/>
    <w:rsid w:val="00014900"/>
    <w:rsid w:val="0001597D"/>
    <w:rsid w:val="00015EB5"/>
    <w:rsid w:val="00020E84"/>
    <w:rsid w:val="000256BD"/>
    <w:rsid w:val="00025C7F"/>
    <w:rsid w:val="000350B7"/>
    <w:rsid w:val="00035111"/>
    <w:rsid w:val="0003547C"/>
    <w:rsid w:val="00035B8B"/>
    <w:rsid w:val="00050ACE"/>
    <w:rsid w:val="000607DE"/>
    <w:rsid w:val="000612D1"/>
    <w:rsid w:val="00061839"/>
    <w:rsid w:val="000650CD"/>
    <w:rsid w:val="0007120A"/>
    <w:rsid w:val="00073531"/>
    <w:rsid w:val="00082EC8"/>
    <w:rsid w:val="00085E66"/>
    <w:rsid w:val="000A08B6"/>
    <w:rsid w:val="000A0D75"/>
    <w:rsid w:val="000A5150"/>
    <w:rsid w:val="000B2E41"/>
    <w:rsid w:val="000B6FD1"/>
    <w:rsid w:val="000C64C7"/>
    <w:rsid w:val="000C706F"/>
    <w:rsid w:val="000D0D6F"/>
    <w:rsid w:val="000D4E29"/>
    <w:rsid w:val="000D7B01"/>
    <w:rsid w:val="000E04B6"/>
    <w:rsid w:val="000E2B0E"/>
    <w:rsid w:val="000E4760"/>
    <w:rsid w:val="000E47F0"/>
    <w:rsid w:val="000F39BA"/>
    <w:rsid w:val="000F3F66"/>
    <w:rsid w:val="000F4964"/>
    <w:rsid w:val="00104BD9"/>
    <w:rsid w:val="00104F19"/>
    <w:rsid w:val="0011142A"/>
    <w:rsid w:val="00112428"/>
    <w:rsid w:val="00114C7F"/>
    <w:rsid w:val="00117496"/>
    <w:rsid w:val="00117FA1"/>
    <w:rsid w:val="00122B98"/>
    <w:rsid w:val="00135724"/>
    <w:rsid w:val="0014291E"/>
    <w:rsid w:val="001436B6"/>
    <w:rsid w:val="00146550"/>
    <w:rsid w:val="001566BB"/>
    <w:rsid w:val="00156E83"/>
    <w:rsid w:val="0016552B"/>
    <w:rsid w:val="001665DD"/>
    <w:rsid w:val="00176D5E"/>
    <w:rsid w:val="00190BDD"/>
    <w:rsid w:val="001956E2"/>
    <w:rsid w:val="001A4871"/>
    <w:rsid w:val="001B2349"/>
    <w:rsid w:val="001C2C11"/>
    <w:rsid w:val="001C7B19"/>
    <w:rsid w:val="001D04F0"/>
    <w:rsid w:val="001D4A4A"/>
    <w:rsid w:val="001D537A"/>
    <w:rsid w:val="001D7DFD"/>
    <w:rsid w:val="001E72C8"/>
    <w:rsid w:val="001F7697"/>
    <w:rsid w:val="00206798"/>
    <w:rsid w:val="002106D6"/>
    <w:rsid w:val="00226755"/>
    <w:rsid w:val="0023172F"/>
    <w:rsid w:val="0025439B"/>
    <w:rsid w:val="00256C2E"/>
    <w:rsid w:val="00264DE1"/>
    <w:rsid w:val="0027185E"/>
    <w:rsid w:val="002719C7"/>
    <w:rsid w:val="002749AF"/>
    <w:rsid w:val="002778AB"/>
    <w:rsid w:val="00277D67"/>
    <w:rsid w:val="00281078"/>
    <w:rsid w:val="00283965"/>
    <w:rsid w:val="00287B3E"/>
    <w:rsid w:val="00290C2E"/>
    <w:rsid w:val="00296728"/>
    <w:rsid w:val="002A434D"/>
    <w:rsid w:val="002A44F6"/>
    <w:rsid w:val="002B0211"/>
    <w:rsid w:val="002B6406"/>
    <w:rsid w:val="002C36E7"/>
    <w:rsid w:val="002E0380"/>
    <w:rsid w:val="002E7049"/>
    <w:rsid w:val="002E7857"/>
    <w:rsid w:val="002F1A99"/>
    <w:rsid w:val="002F4DA7"/>
    <w:rsid w:val="0031777D"/>
    <w:rsid w:val="00317799"/>
    <w:rsid w:val="00324423"/>
    <w:rsid w:val="0032654E"/>
    <w:rsid w:val="00327A2C"/>
    <w:rsid w:val="00327D45"/>
    <w:rsid w:val="00335DB5"/>
    <w:rsid w:val="00336800"/>
    <w:rsid w:val="00336F3F"/>
    <w:rsid w:val="00344269"/>
    <w:rsid w:val="0035065E"/>
    <w:rsid w:val="00361781"/>
    <w:rsid w:val="00377F4C"/>
    <w:rsid w:val="003832D6"/>
    <w:rsid w:val="00387530"/>
    <w:rsid w:val="00392C7F"/>
    <w:rsid w:val="003954E8"/>
    <w:rsid w:val="003A508C"/>
    <w:rsid w:val="003C7AF7"/>
    <w:rsid w:val="003D3F9F"/>
    <w:rsid w:val="003E5D45"/>
    <w:rsid w:val="003F0486"/>
    <w:rsid w:val="003F5888"/>
    <w:rsid w:val="003F7C7A"/>
    <w:rsid w:val="00400F9D"/>
    <w:rsid w:val="00417D45"/>
    <w:rsid w:val="0042445C"/>
    <w:rsid w:val="00437ADE"/>
    <w:rsid w:val="004405E3"/>
    <w:rsid w:val="0044075A"/>
    <w:rsid w:val="004424CF"/>
    <w:rsid w:val="00450ED9"/>
    <w:rsid w:val="0046162A"/>
    <w:rsid w:val="004623D5"/>
    <w:rsid w:val="0046368B"/>
    <w:rsid w:val="00471682"/>
    <w:rsid w:val="00472E39"/>
    <w:rsid w:val="004818E4"/>
    <w:rsid w:val="00490EA0"/>
    <w:rsid w:val="0049198E"/>
    <w:rsid w:val="00493C49"/>
    <w:rsid w:val="004A48B7"/>
    <w:rsid w:val="004A4EE9"/>
    <w:rsid w:val="004C05B3"/>
    <w:rsid w:val="004D52D8"/>
    <w:rsid w:val="004E4A60"/>
    <w:rsid w:val="005004EF"/>
    <w:rsid w:val="005037BC"/>
    <w:rsid w:val="00506795"/>
    <w:rsid w:val="005150B6"/>
    <w:rsid w:val="005228A6"/>
    <w:rsid w:val="0052429B"/>
    <w:rsid w:val="00524D49"/>
    <w:rsid w:val="0053538A"/>
    <w:rsid w:val="00544DBA"/>
    <w:rsid w:val="0054676B"/>
    <w:rsid w:val="005522EF"/>
    <w:rsid w:val="005555C1"/>
    <w:rsid w:val="00563A3E"/>
    <w:rsid w:val="00563B23"/>
    <w:rsid w:val="00563B9A"/>
    <w:rsid w:val="0056445C"/>
    <w:rsid w:val="0057672D"/>
    <w:rsid w:val="0059489E"/>
    <w:rsid w:val="005A0570"/>
    <w:rsid w:val="005A777B"/>
    <w:rsid w:val="005B16CB"/>
    <w:rsid w:val="005D5441"/>
    <w:rsid w:val="005E5E5A"/>
    <w:rsid w:val="005F1C31"/>
    <w:rsid w:val="00601D2A"/>
    <w:rsid w:val="00605E75"/>
    <w:rsid w:val="00613345"/>
    <w:rsid w:val="006213E2"/>
    <w:rsid w:val="00625B9D"/>
    <w:rsid w:val="00632FE0"/>
    <w:rsid w:val="00640B90"/>
    <w:rsid w:val="006570A2"/>
    <w:rsid w:val="00657542"/>
    <w:rsid w:val="00657925"/>
    <w:rsid w:val="00657D2E"/>
    <w:rsid w:val="00661689"/>
    <w:rsid w:val="00666F31"/>
    <w:rsid w:val="0067128B"/>
    <w:rsid w:val="00671AAB"/>
    <w:rsid w:val="006740F7"/>
    <w:rsid w:val="0068251C"/>
    <w:rsid w:val="006825DE"/>
    <w:rsid w:val="00682666"/>
    <w:rsid w:val="006874CB"/>
    <w:rsid w:val="006907F1"/>
    <w:rsid w:val="00692F54"/>
    <w:rsid w:val="00694087"/>
    <w:rsid w:val="0069545A"/>
    <w:rsid w:val="006A7119"/>
    <w:rsid w:val="006B68C0"/>
    <w:rsid w:val="006B694C"/>
    <w:rsid w:val="006C56D2"/>
    <w:rsid w:val="006E16E0"/>
    <w:rsid w:val="006E2E3B"/>
    <w:rsid w:val="006E5A68"/>
    <w:rsid w:val="006F3743"/>
    <w:rsid w:val="006F5BF3"/>
    <w:rsid w:val="006F79CC"/>
    <w:rsid w:val="00703707"/>
    <w:rsid w:val="00704CAE"/>
    <w:rsid w:val="00705E9C"/>
    <w:rsid w:val="007064FC"/>
    <w:rsid w:val="007074D7"/>
    <w:rsid w:val="00713450"/>
    <w:rsid w:val="00723104"/>
    <w:rsid w:val="00723314"/>
    <w:rsid w:val="00723D04"/>
    <w:rsid w:val="007255CE"/>
    <w:rsid w:val="0072653D"/>
    <w:rsid w:val="007311E6"/>
    <w:rsid w:val="00747B66"/>
    <w:rsid w:val="00753A25"/>
    <w:rsid w:val="00756EF6"/>
    <w:rsid w:val="00761FE4"/>
    <w:rsid w:val="00766C50"/>
    <w:rsid w:val="00767B4E"/>
    <w:rsid w:val="00771E94"/>
    <w:rsid w:val="00775C04"/>
    <w:rsid w:val="00791C8F"/>
    <w:rsid w:val="00792EF2"/>
    <w:rsid w:val="007A2E49"/>
    <w:rsid w:val="007A31E9"/>
    <w:rsid w:val="007A5DCA"/>
    <w:rsid w:val="007A6A86"/>
    <w:rsid w:val="007B0576"/>
    <w:rsid w:val="007B10E8"/>
    <w:rsid w:val="007E01E4"/>
    <w:rsid w:val="007E1898"/>
    <w:rsid w:val="007F00D9"/>
    <w:rsid w:val="00801EF4"/>
    <w:rsid w:val="00802C1D"/>
    <w:rsid w:val="008065D5"/>
    <w:rsid w:val="00807BD7"/>
    <w:rsid w:val="00821F4B"/>
    <w:rsid w:val="00830000"/>
    <w:rsid w:val="00831CAA"/>
    <w:rsid w:val="00842202"/>
    <w:rsid w:val="00851AA4"/>
    <w:rsid w:val="00862046"/>
    <w:rsid w:val="0086266E"/>
    <w:rsid w:val="008626A3"/>
    <w:rsid w:val="00864987"/>
    <w:rsid w:val="00865664"/>
    <w:rsid w:val="008660BE"/>
    <w:rsid w:val="00876CBB"/>
    <w:rsid w:val="008A4557"/>
    <w:rsid w:val="008B1CC7"/>
    <w:rsid w:val="008C0C4F"/>
    <w:rsid w:val="008C2489"/>
    <w:rsid w:val="008C2C15"/>
    <w:rsid w:val="008C42D1"/>
    <w:rsid w:val="008C6779"/>
    <w:rsid w:val="008C68A9"/>
    <w:rsid w:val="008E0E41"/>
    <w:rsid w:val="008E5419"/>
    <w:rsid w:val="008F0751"/>
    <w:rsid w:val="008F58A6"/>
    <w:rsid w:val="00901322"/>
    <w:rsid w:val="00902677"/>
    <w:rsid w:val="0091136B"/>
    <w:rsid w:val="00920148"/>
    <w:rsid w:val="0092050F"/>
    <w:rsid w:val="0095035D"/>
    <w:rsid w:val="00957D32"/>
    <w:rsid w:val="00960C5C"/>
    <w:rsid w:val="009624E6"/>
    <w:rsid w:val="00980654"/>
    <w:rsid w:val="00981369"/>
    <w:rsid w:val="00983079"/>
    <w:rsid w:val="00987932"/>
    <w:rsid w:val="009921F1"/>
    <w:rsid w:val="009949DC"/>
    <w:rsid w:val="009A4156"/>
    <w:rsid w:val="009B3FA7"/>
    <w:rsid w:val="009C0BA6"/>
    <w:rsid w:val="009C6207"/>
    <w:rsid w:val="009D281F"/>
    <w:rsid w:val="009D2DD3"/>
    <w:rsid w:val="009D6B77"/>
    <w:rsid w:val="009E1393"/>
    <w:rsid w:val="009E4759"/>
    <w:rsid w:val="009E6C08"/>
    <w:rsid w:val="009F5C31"/>
    <w:rsid w:val="009F6AE2"/>
    <w:rsid w:val="00A218CE"/>
    <w:rsid w:val="00A226B6"/>
    <w:rsid w:val="00A2759C"/>
    <w:rsid w:val="00A27781"/>
    <w:rsid w:val="00A30A7F"/>
    <w:rsid w:val="00A33DAE"/>
    <w:rsid w:val="00A43275"/>
    <w:rsid w:val="00A44BC4"/>
    <w:rsid w:val="00A516E9"/>
    <w:rsid w:val="00A5375E"/>
    <w:rsid w:val="00A57DF2"/>
    <w:rsid w:val="00A72F85"/>
    <w:rsid w:val="00A8173D"/>
    <w:rsid w:val="00A81898"/>
    <w:rsid w:val="00A81BC4"/>
    <w:rsid w:val="00A87726"/>
    <w:rsid w:val="00A902FD"/>
    <w:rsid w:val="00A967C6"/>
    <w:rsid w:val="00A97EE1"/>
    <w:rsid w:val="00AA1CC6"/>
    <w:rsid w:val="00AB78C5"/>
    <w:rsid w:val="00AC081E"/>
    <w:rsid w:val="00AC3862"/>
    <w:rsid w:val="00AD54ED"/>
    <w:rsid w:val="00AD5866"/>
    <w:rsid w:val="00AE4B25"/>
    <w:rsid w:val="00AF677A"/>
    <w:rsid w:val="00B00CEA"/>
    <w:rsid w:val="00B05D36"/>
    <w:rsid w:val="00B14CE2"/>
    <w:rsid w:val="00B17E38"/>
    <w:rsid w:val="00B226B0"/>
    <w:rsid w:val="00B24178"/>
    <w:rsid w:val="00B34732"/>
    <w:rsid w:val="00B429D5"/>
    <w:rsid w:val="00B5625E"/>
    <w:rsid w:val="00B61BCE"/>
    <w:rsid w:val="00B64801"/>
    <w:rsid w:val="00B70703"/>
    <w:rsid w:val="00B72888"/>
    <w:rsid w:val="00B76ADB"/>
    <w:rsid w:val="00B80630"/>
    <w:rsid w:val="00B806E5"/>
    <w:rsid w:val="00B84CE2"/>
    <w:rsid w:val="00B911D0"/>
    <w:rsid w:val="00B94559"/>
    <w:rsid w:val="00B97A91"/>
    <w:rsid w:val="00BA1F68"/>
    <w:rsid w:val="00BA3DF2"/>
    <w:rsid w:val="00BA7F18"/>
    <w:rsid w:val="00BB079B"/>
    <w:rsid w:val="00BB7DBF"/>
    <w:rsid w:val="00BC388E"/>
    <w:rsid w:val="00BD67A2"/>
    <w:rsid w:val="00BE2566"/>
    <w:rsid w:val="00BE4356"/>
    <w:rsid w:val="00BF2A02"/>
    <w:rsid w:val="00BF2D65"/>
    <w:rsid w:val="00BF371E"/>
    <w:rsid w:val="00BF3ED0"/>
    <w:rsid w:val="00BF7988"/>
    <w:rsid w:val="00C05672"/>
    <w:rsid w:val="00C136AC"/>
    <w:rsid w:val="00C140BA"/>
    <w:rsid w:val="00C2277C"/>
    <w:rsid w:val="00C242FB"/>
    <w:rsid w:val="00C26F4E"/>
    <w:rsid w:val="00C316C0"/>
    <w:rsid w:val="00C33DC3"/>
    <w:rsid w:val="00C408C2"/>
    <w:rsid w:val="00C469A4"/>
    <w:rsid w:val="00C60089"/>
    <w:rsid w:val="00C625E4"/>
    <w:rsid w:val="00C64A14"/>
    <w:rsid w:val="00C6778B"/>
    <w:rsid w:val="00C752E5"/>
    <w:rsid w:val="00C7545A"/>
    <w:rsid w:val="00C76DC7"/>
    <w:rsid w:val="00C76E73"/>
    <w:rsid w:val="00C814C8"/>
    <w:rsid w:val="00C82D20"/>
    <w:rsid w:val="00C86392"/>
    <w:rsid w:val="00C92682"/>
    <w:rsid w:val="00C94DB0"/>
    <w:rsid w:val="00C97A87"/>
    <w:rsid w:val="00CA0F42"/>
    <w:rsid w:val="00CA4E4C"/>
    <w:rsid w:val="00CB0102"/>
    <w:rsid w:val="00CB0B86"/>
    <w:rsid w:val="00CB1FC3"/>
    <w:rsid w:val="00CC05BB"/>
    <w:rsid w:val="00CD7814"/>
    <w:rsid w:val="00CD7E41"/>
    <w:rsid w:val="00CF2DCD"/>
    <w:rsid w:val="00D0063A"/>
    <w:rsid w:val="00D04293"/>
    <w:rsid w:val="00D10B70"/>
    <w:rsid w:val="00D1571E"/>
    <w:rsid w:val="00D1607F"/>
    <w:rsid w:val="00D17C82"/>
    <w:rsid w:val="00D33E6A"/>
    <w:rsid w:val="00D41D53"/>
    <w:rsid w:val="00D433D2"/>
    <w:rsid w:val="00D51209"/>
    <w:rsid w:val="00D5707A"/>
    <w:rsid w:val="00D938BB"/>
    <w:rsid w:val="00D94CAB"/>
    <w:rsid w:val="00DB0232"/>
    <w:rsid w:val="00DB06FB"/>
    <w:rsid w:val="00DB63D8"/>
    <w:rsid w:val="00DC1929"/>
    <w:rsid w:val="00DD1FAD"/>
    <w:rsid w:val="00DE2265"/>
    <w:rsid w:val="00DE6042"/>
    <w:rsid w:val="00DE661E"/>
    <w:rsid w:val="00DE6C65"/>
    <w:rsid w:val="00DE72B8"/>
    <w:rsid w:val="00DE7536"/>
    <w:rsid w:val="00DF1A58"/>
    <w:rsid w:val="00DF6626"/>
    <w:rsid w:val="00DF69E2"/>
    <w:rsid w:val="00E12408"/>
    <w:rsid w:val="00E134E5"/>
    <w:rsid w:val="00E30433"/>
    <w:rsid w:val="00E313DD"/>
    <w:rsid w:val="00E3340C"/>
    <w:rsid w:val="00E34E3B"/>
    <w:rsid w:val="00E411EA"/>
    <w:rsid w:val="00E42BFA"/>
    <w:rsid w:val="00E44ECE"/>
    <w:rsid w:val="00E51D84"/>
    <w:rsid w:val="00E61749"/>
    <w:rsid w:val="00E71C88"/>
    <w:rsid w:val="00E7464C"/>
    <w:rsid w:val="00E90429"/>
    <w:rsid w:val="00E94CBD"/>
    <w:rsid w:val="00E96866"/>
    <w:rsid w:val="00EA3114"/>
    <w:rsid w:val="00EA34D1"/>
    <w:rsid w:val="00EA6935"/>
    <w:rsid w:val="00EC0046"/>
    <w:rsid w:val="00EC19D4"/>
    <w:rsid w:val="00EC1EA0"/>
    <w:rsid w:val="00EC3CD8"/>
    <w:rsid w:val="00EC49B0"/>
    <w:rsid w:val="00EC6558"/>
    <w:rsid w:val="00EC710D"/>
    <w:rsid w:val="00ED2CD9"/>
    <w:rsid w:val="00ED3F05"/>
    <w:rsid w:val="00EE11BA"/>
    <w:rsid w:val="00EE6D5F"/>
    <w:rsid w:val="00EE6FB2"/>
    <w:rsid w:val="00EF318E"/>
    <w:rsid w:val="00F10C44"/>
    <w:rsid w:val="00F17DDB"/>
    <w:rsid w:val="00F213DD"/>
    <w:rsid w:val="00F25416"/>
    <w:rsid w:val="00F26C5D"/>
    <w:rsid w:val="00F3540E"/>
    <w:rsid w:val="00F40F17"/>
    <w:rsid w:val="00F46BF4"/>
    <w:rsid w:val="00F500E8"/>
    <w:rsid w:val="00F51279"/>
    <w:rsid w:val="00F52FE2"/>
    <w:rsid w:val="00F5509A"/>
    <w:rsid w:val="00F56389"/>
    <w:rsid w:val="00F61B28"/>
    <w:rsid w:val="00F632A8"/>
    <w:rsid w:val="00F66C31"/>
    <w:rsid w:val="00F67AD3"/>
    <w:rsid w:val="00F70BF7"/>
    <w:rsid w:val="00F7453C"/>
    <w:rsid w:val="00F74BC9"/>
    <w:rsid w:val="00F7694A"/>
    <w:rsid w:val="00F773F6"/>
    <w:rsid w:val="00F91707"/>
    <w:rsid w:val="00FA32E1"/>
    <w:rsid w:val="00FB5C99"/>
    <w:rsid w:val="00FC7FA9"/>
    <w:rsid w:val="00FD12A7"/>
    <w:rsid w:val="00FD61D4"/>
    <w:rsid w:val="00FD7B52"/>
    <w:rsid w:val="00FE369A"/>
    <w:rsid w:val="00FF562B"/>
    <w:rsid w:val="02322535"/>
    <w:rsid w:val="04A972F0"/>
    <w:rsid w:val="084B07AC"/>
    <w:rsid w:val="0AEC1913"/>
    <w:rsid w:val="0B4218A7"/>
    <w:rsid w:val="0EF9527A"/>
    <w:rsid w:val="0F0A5CB6"/>
    <w:rsid w:val="11491571"/>
    <w:rsid w:val="13A44AB2"/>
    <w:rsid w:val="14EF7A6A"/>
    <w:rsid w:val="15EB15E6"/>
    <w:rsid w:val="176C3C9F"/>
    <w:rsid w:val="1D146B6A"/>
    <w:rsid w:val="225C58DE"/>
    <w:rsid w:val="2BC868D1"/>
    <w:rsid w:val="2C98456A"/>
    <w:rsid w:val="2FD50568"/>
    <w:rsid w:val="300602B4"/>
    <w:rsid w:val="30772595"/>
    <w:rsid w:val="3351274F"/>
    <w:rsid w:val="34C35FBF"/>
    <w:rsid w:val="361A3E4E"/>
    <w:rsid w:val="363D32EF"/>
    <w:rsid w:val="369125D2"/>
    <w:rsid w:val="375D1D81"/>
    <w:rsid w:val="37DE09C6"/>
    <w:rsid w:val="38032801"/>
    <w:rsid w:val="39E3728F"/>
    <w:rsid w:val="3D866332"/>
    <w:rsid w:val="3DEF7EDE"/>
    <w:rsid w:val="444E051C"/>
    <w:rsid w:val="446C5D7A"/>
    <w:rsid w:val="46286A91"/>
    <w:rsid w:val="49A3569E"/>
    <w:rsid w:val="4BB271A9"/>
    <w:rsid w:val="4EF6161C"/>
    <w:rsid w:val="501473FD"/>
    <w:rsid w:val="50B5079F"/>
    <w:rsid w:val="523C5693"/>
    <w:rsid w:val="564A4BC1"/>
    <w:rsid w:val="56515933"/>
    <w:rsid w:val="57F35A0A"/>
    <w:rsid w:val="590A2370"/>
    <w:rsid w:val="5E563F3B"/>
    <w:rsid w:val="60B97307"/>
    <w:rsid w:val="62E04908"/>
    <w:rsid w:val="63066FCD"/>
    <w:rsid w:val="666D5CA8"/>
    <w:rsid w:val="668B1445"/>
    <w:rsid w:val="6AC96BE4"/>
    <w:rsid w:val="704C1F0D"/>
    <w:rsid w:val="70BF6C28"/>
    <w:rsid w:val="72E23693"/>
    <w:rsid w:val="75CD02F2"/>
    <w:rsid w:val="779731E2"/>
    <w:rsid w:val="78982953"/>
    <w:rsid w:val="794E613F"/>
    <w:rsid w:val="79B73F7F"/>
    <w:rsid w:val="7B095120"/>
    <w:rsid w:val="7FD3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/>
    <w:lsdException w:name="page number" w:semiHidden="0" w:unhideWhenUsed="0" w:qFormat="1"/>
    <w:lsdException w:name="endnote reference" w:semiHidden="0" w:unhideWhenUsed="0" w:qFormat="1"/>
    <w:lsdException w:name="endnote text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98"/>
    <w:pPr>
      <w:widowControl w:val="0"/>
      <w:jc w:val="both"/>
    </w:pPr>
    <w:rPr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A818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A818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A81898"/>
    <w:pPr>
      <w:jc w:val="left"/>
    </w:pPr>
  </w:style>
  <w:style w:type="paragraph" w:styleId="a4">
    <w:name w:val="Plain Text"/>
    <w:basedOn w:val="a"/>
    <w:link w:val="Char0"/>
    <w:qFormat/>
    <w:rsid w:val="00A81898"/>
    <w:pPr>
      <w:spacing w:beforeLines="100" w:line="360" w:lineRule="auto"/>
    </w:pPr>
    <w:rPr>
      <w:rFonts w:ascii="宋体" w:eastAsia="宋体" w:hAnsi="Courier New" w:cs="Times New Roman"/>
      <w:b/>
      <w:kern w:val="2"/>
      <w:szCs w:val="20"/>
    </w:rPr>
  </w:style>
  <w:style w:type="paragraph" w:styleId="a5">
    <w:name w:val="endnote text"/>
    <w:basedOn w:val="a"/>
    <w:link w:val="Char1"/>
    <w:rsid w:val="00A81898"/>
    <w:pPr>
      <w:snapToGrid w:val="0"/>
      <w:jc w:val="left"/>
    </w:pPr>
    <w:rPr>
      <w:rFonts w:ascii="Times New Roman" w:eastAsia="宋体" w:hAnsi="Times New Roman" w:cs="Times New Roman"/>
      <w:kern w:val="2"/>
      <w:szCs w:val="24"/>
    </w:rPr>
  </w:style>
  <w:style w:type="paragraph" w:styleId="a6">
    <w:name w:val="Balloon Text"/>
    <w:basedOn w:val="a"/>
    <w:link w:val="Char2"/>
    <w:qFormat/>
    <w:rsid w:val="00A81898"/>
    <w:rPr>
      <w:sz w:val="18"/>
      <w:szCs w:val="18"/>
    </w:rPr>
  </w:style>
  <w:style w:type="paragraph" w:styleId="a7">
    <w:name w:val="footer"/>
    <w:basedOn w:val="a"/>
    <w:link w:val="Char3"/>
    <w:qFormat/>
    <w:rsid w:val="00A8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A8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unhideWhenUsed/>
    <w:qFormat/>
    <w:rsid w:val="00A81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a">
    <w:name w:val="annotation subject"/>
    <w:basedOn w:val="a3"/>
    <w:next w:val="a3"/>
    <w:link w:val="Char6"/>
    <w:semiHidden/>
    <w:unhideWhenUsed/>
    <w:qFormat/>
    <w:rsid w:val="00A81898"/>
    <w:rPr>
      <w:b/>
      <w:bCs/>
    </w:rPr>
  </w:style>
  <w:style w:type="character" w:styleId="ab">
    <w:name w:val="endnote reference"/>
    <w:qFormat/>
    <w:rsid w:val="00A81898"/>
    <w:rPr>
      <w:vertAlign w:val="superscript"/>
    </w:rPr>
  </w:style>
  <w:style w:type="character" w:styleId="ac">
    <w:name w:val="page number"/>
    <w:basedOn w:val="a0"/>
    <w:qFormat/>
    <w:rsid w:val="00A81898"/>
  </w:style>
  <w:style w:type="character" w:styleId="ad">
    <w:name w:val="annotation reference"/>
    <w:basedOn w:val="a0"/>
    <w:rsid w:val="00A81898"/>
    <w:rPr>
      <w:sz w:val="21"/>
      <w:szCs w:val="21"/>
    </w:rPr>
  </w:style>
  <w:style w:type="character" w:customStyle="1" w:styleId="Char2">
    <w:name w:val="批注框文本 Char"/>
    <w:basedOn w:val="a0"/>
    <w:link w:val="a6"/>
    <w:qFormat/>
    <w:rsid w:val="00A81898"/>
    <w:rPr>
      <w:sz w:val="18"/>
      <w:szCs w:val="18"/>
    </w:rPr>
  </w:style>
  <w:style w:type="character" w:customStyle="1" w:styleId="Char4">
    <w:name w:val="页眉 Char"/>
    <w:basedOn w:val="a0"/>
    <w:link w:val="a8"/>
    <w:qFormat/>
    <w:rsid w:val="00A81898"/>
    <w:rPr>
      <w:sz w:val="18"/>
      <w:szCs w:val="18"/>
    </w:rPr>
  </w:style>
  <w:style w:type="character" w:customStyle="1" w:styleId="Char3">
    <w:name w:val="页脚 Char"/>
    <w:basedOn w:val="a0"/>
    <w:link w:val="a7"/>
    <w:qFormat/>
    <w:rsid w:val="00A81898"/>
    <w:rPr>
      <w:sz w:val="18"/>
      <w:szCs w:val="18"/>
    </w:rPr>
  </w:style>
  <w:style w:type="paragraph" w:styleId="ae">
    <w:name w:val="List Paragraph"/>
    <w:basedOn w:val="a"/>
    <w:uiPriority w:val="34"/>
    <w:qFormat/>
    <w:rsid w:val="00A81898"/>
    <w:pPr>
      <w:ind w:firstLineChars="200" w:firstLine="420"/>
    </w:pPr>
  </w:style>
  <w:style w:type="character" w:customStyle="1" w:styleId="Char1">
    <w:name w:val="尾注文本 Char"/>
    <w:basedOn w:val="a0"/>
    <w:link w:val="a5"/>
    <w:qFormat/>
    <w:rsid w:val="00A81898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-Lista">
    <w:name w:val="A-List (a)"/>
    <w:uiPriority w:val="99"/>
    <w:qFormat/>
    <w:rsid w:val="00A81898"/>
    <w:pPr>
      <w:numPr>
        <w:numId w:val="1"/>
      </w:numPr>
      <w:spacing w:after="240" w:line="280" w:lineRule="atLeast"/>
    </w:pPr>
    <w:rPr>
      <w:rFonts w:ascii="Times New Roman" w:eastAsia="宋体" w:hAnsi="Times New Roman" w:cs="Times New Roman"/>
      <w:sz w:val="24"/>
      <w:lang w:val="en-GB" w:eastAsia="en-US"/>
    </w:rPr>
  </w:style>
  <w:style w:type="character" w:customStyle="1" w:styleId="2Char">
    <w:name w:val="标题 2 Char"/>
    <w:basedOn w:val="a0"/>
    <w:link w:val="2"/>
    <w:qFormat/>
    <w:rsid w:val="00A818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A81898"/>
    <w:rPr>
      <w:b/>
      <w:bCs/>
      <w:sz w:val="32"/>
      <w:szCs w:val="32"/>
    </w:rPr>
  </w:style>
  <w:style w:type="paragraph" w:customStyle="1" w:styleId="085">
    <w:name w:val="首行缩进:  0.85 厘米"/>
    <w:basedOn w:val="a"/>
    <w:qFormat/>
    <w:rsid w:val="00A81898"/>
    <w:pPr>
      <w:adjustRightInd w:val="0"/>
      <w:snapToGrid w:val="0"/>
      <w:ind w:firstLineChars="200" w:firstLine="482"/>
    </w:pPr>
    <w:rPr>
      <w:rFonts w:ascii="Times New Roman" w:eastAsia="仿宋_GB2312" w:hAnsi="Times New Roman" w:cs="宋体"/>
      <w:kern w:val="2"/>
      <w:sz w:val="28"/>
      <w:szCs w:val="20"/>
      <w:lang w:val="zh-CN" w:eastAsia="en-US" w:bidi="en-US"/>
    </w:rPr>
  </w:style>
  <w:style w:type="character" w:customStyle="1" w:styleId="Char0">
    <w:name w:val="纯文本 Char"/>
    <w:basedOn w:val="a0"/>
    <w:link w:val="a4"/>
    <w:qFormat/>
    <w:rsid w:val="00A81898"/>
    <w:rPr>
      <w:rFonts w:ascii="宋体" w:eastAsia="宋体" w:hAnsi="Courier New" w:cs="Times New Roman"/>
      <w:b/>
      <w:kern w:val="2"/>
      <w:sz w:val="21"/>
    </w:rPr>
  </w:style>
  <w:style w:type="character" w:customStyle="1" w:styleId="Char">
    <w:name w:val="批注文字 Char"/>
    <w:basedOn w:val="a0"/>
    <w:link w:val="a3"/>
    <w:qFormat/>
    <w:rsid w:val="00A81898"/>
    <w:rPr>
      <w:sz w:val="21"/>
      <w:szCs w:val="22"/>
    </w:rPr>
  </w:style>
  <w:style w:type="character" w:customStyle="1" w:styleId="Char6">
    <w:name w:val="批注主题 Char"/>
    <w:basedOn w:val="Char"/>
    <w:link w:val="aa"/>
    <w:semiHidden/>
    <w:qFormat/>
    <w:rsid w:val="00A81898"/>
    <w:rPr>
      <w:b/>
      <w:bCs/>
      <w:sz w:val="21"/>
      <w:szCs w:val="22"/>
    </w:rPr>
  </w:style>
  <w:style w:type="character" w:customStyle="1" w:styleId="Char5">
    <w:name w:val="普通(网站) Char"/>
    <w:link w:val="a9"/>
    <w:qFormat/>
    <w:locked/>
    <w:rsid w:val="00A81898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/>
    <w:lsdException w:name="page number" w:semiHidden="0" w:unhideWhenUsed="0" w:qFormat="1"/>
    <w:lsdException w:name="endnote reference" w:semiHidden="0" w:unhideWhenUsed="0" w:qFormat="1"/>
    <w:lsdException w:name="endnote text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qFormat/>
    <w:pPr>
      <w:spacing w:beforeLines="100" w:line="360" w:lineRule="auto"/>
    </w:pPr>
    <w:rPr>
      <w:rFonts w:ascii="宋体" w:eastAsia="宋体" w:hAnsi="Courier New" w:cs="Times New Roman"/>
      <w:b/>
      <w:kern w:val="2"/>
      <w:szCs w:val="20"/>
    </w:rPr>
  </w:style>
  <w:style w:type="paragraph" w:styleId="a5">
    <w:name w:val="endnote text"/>
    <w:basedOn w:val="a"/>
    <w:link w:val="Char1"/>
    <w:pPr>
      <w:snapToGrid w:val="0"/>
      <w:jc w:val="left"/>
    </w:pPr>
    <w:rPr>
      <w:rFonts w:ascii="Times New Roman" w:eastAsia="宋体" w:hAnsi="Times New Roman" w:cs="Times New Roman"/>
      <w:kern w:val="2"/>
      <w:szCs w:val="24"/>
    </w:r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a">
    <w:name w:val="annotation subject"/>
    <w:basedOn w:val="a3"/>
    <w:next w:val="a3"/>
    <w:link w:val="Char6"/>
    <w:semiHidden/>
    <w:unhideWhenUsed/>
    <w:qFormat/>
    <w:rPr>
      <w:b/>
      <w:bCs/>
    </w:rPr>
  </w:style>
  <w:style w:type="character" w:styleId="ab">
    <w:name w:val="endnote reference"/>
    <w:qFormat/>
    <w:rPr>
      <w:vertAlign w:val="superscript"/>
    </w:rPr>
  </w:style>
  <w:style w:type="character" w:styleId="ac">
    <w:name w:val="page number"/>
    <w:basedOn w:val="a0"/>
    <w:qFormat/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Char2">
    <w:name w:val="批注框文本 Char"/>
    <w:basedOn w:val="a0"/>
    <w:link w:val="a6"/>
    <w:qFormat/>
    <w:rPr>
      <w:sz w:val="18"/>
      <w:szCs w:val="18"/>
    </w:rPr>
  </w:style>
  <w:style w:type="character" w:customStyle="1" w:styleId="Char4">
    <w:name w:val="页眉 Char"/>
    <w:basedOn w:val="a0"/>
    <w:link w:val="a8"/>
    <w:qFormat/>
    <w:rPr>
      <w:sz w:val="18"/>
      <w:szCs w:val="18"/>
    </w:rPr>
  </w:style>
  <w:style w:type="character" w:customStyle="1" w:styleId="Char3">
    <w:name w:val="页脚 Char"/>
    <w:basedOn w:val="a0"/>
    <w:link w:val="a7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尾注文本 Char"/>
    <w:basedOn w:val="a0"/>
    <w:link w:val="a5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-Lista">
    <w:name w:val="A-List (a)"/>
    <w:uiPriority w:val="99"/>
    <w:qFormat/>
    <w:pPr>
      <w:numPr>
        <w:numId w:val="1"/>
      </w:numPr>
      <w:spacing w:after="240" w:line="280" w:lineRule="atLeast"/>
    </w:pPr>
    <w:rPr>
      <w:rFonts w:ascii="Times New Roman" w:eastAsia="宋体" w:hAnsi="Times New Roman" w:cs="Times New Roman"/>
      <w:sz w:val="24"/>
      <w:lang w:val="en-GB" w:eastAsia="en-US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b/>
      <w:bCs/>
      <w:sz w:val="32"/>
      <w:szCs w:val="32"/>
    </w:rPr>
  </w:style>
  <w:style w:type="paragraph" w:customStyle="1" w:styleId="085">
    <w:name w:val="首行缩进:  0.85 厘米"/>
    <w:basedOn w:val="a"/>
    <w:qFormat/>
    <w:pPr>
      <w:adjustRightInd w:val="0"/>
      <w:snapToGrid w:val="0"/>
      <w:ind w:firstLineChars="200" w:firstLine="482"/>
    </w:pPr>
    <w:rPr>
      <w:rFonts w:ascii="Times New Roman" w:eastAsia="仿宋_GB2312" w:hAnsi="Times New Roman" w:cs="宋体"/>
      <w:kern w:val="2"/>
      <w:sz w:val="28"/>
      <w:szCs w:val="20"/>
      <w:lang w:val="zh-CN" w:eastAsia="en-US" w:bidi="en-US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b/>
      <w:kern w:val="2"/>
      <w:sz w:val="21"/>
    </w:rPr>
  </w:style>
  <w:style w:type="character" w:customStyle="1" w:styleId="Char">
    <w:name w:val="批注文字 Char"/>
    <w:basedOn w:val="a0"/>
    <w:link w:val="a3"/>
    <w:qFormat/>
    <w:rPr>
      <w:sz w:val="21"/>
      <w:szCs w:val="22"/>
    </w:rPr>
  </w:style>
  <w:style w:type="character" w:customStyle="1" w:styleId="Char6">
    <w:name w:val="批注主题 Char"/>
    <w:basedOn w:val="Char"/>
    <w:link w:val="aa"/>
    <w:semiHidden/>
    <w:qFormat/>
    <w:rPr>
      <w:b/>
      <w:bCs/>
      <w:sz w:val="21"/>
      <w:szCs w:val="22"/>
    </w:rPr>
  </w:style>
  <w:style w:type="character" w:customStyle="1" w:styleId="Char5">
    <w:name w:val="普通(网站) Char"/>
    <w:link w:val="a9"/>
    <w:qFormat/>
    <w:locked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B48DB4-F510-4E4A-8F35-24B40CA5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328</Words>
  <Characters>1873</Characters>
  <Application>Microsoft Office Word</Application>
  <DocSecurity>0</DocSecurity>
  <Lines>15</Lines>
  <Paragraphs>4</Paragraphs>
  <ScaleCrop>false</ScaleCrop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jgc-3</cp:lastModifiedBy>
  <cp:revision>50</cp:revision>
  <dcterms:created xsi:type="dcterms:W3CDTF">2019-10-30T01:56:00Z</dcterms:created>
  <dcterms:modified xsi:type="dcterms:W3CDTF">2021-03-22T07:48:00Z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