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11" w:rsidRDefault="00AC6EEC" w:rsidP="00AC6228">
      <w:pPr>
        <w:pStyle w:val="1"/>
        <w:spacing w:before="120" w:after="120" w:line="360" w:lineRule="auto"/>
        <w:jc w:val="center"/>
        <w:rPr>
          <w:rFonts w:ascii="仿宋" w:eastAsia="仿宋" w:hAnsi="仿宋"/>
          <w:sz w:val="24"/>
          <w:szCs w:val="24"/>
        </w:rPr>
      </w:pPr>
      <w:r w:rsidRPr="00AC6EEC">
        <w:rPr>
          <w:rFonts w:ascii="仿宋" w:eastAsia="仿宋" w:hAnsi="仿宋" w:hint="eastAsia"/>
          <w:sz w:val="24"/>
          <w:szCs w:val="24"/>
        </w:rPr>
        <w:t>死亡信息接口管理</w:t>
      </w:r>
      <w:r w:rsidR="00EF43FB">
        <w:rPr>
          <w:rFonts w:ascii="仿宋" w:eastAsia="仿宋" w:hAnsi="仿宋" w:hint="eastAsia"/>
          <w:sz w:val="24"/>
          <w:szCs w:val="24"/>
        </w:rPr>
        <w:t>系统</w:t>
      </w:r>
    </w:p>
    <w:p w:rsidR="001C2C11" w:rsidRDefault="00EF43FB" w:rsidP="00E8280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E82808">
        <w:rPr>
          <w:rFonts w:ascii="仿宋" w:eastAsia="仿宋" w:hAnsi="仿宋" w:hint="eastAsia"/>
          <w:sz w:val="24"/>
          <w:szCs w:val="24"/>
        </w:rPr>
        <w:t>.</w:t>
      </w:r>
      <w:r w:rsidR="0014291E">
        <w:rPr>
          <w:rFonts w:ascii="仿宋" w:eastAsia="仿宋" w:hAnsi="仿宋" w:hint="eastAsia"/>
          <w:sz w:val="24"/>
          <w:szCs w:val="24"/>
        </w:rPr>
        <w:t>项目目标</w:t>
      </w:r>
    </w:p>
    <w:p w:rsidR="001C2C11" w:rsidRPr="00EF43FB" w:rsidRDefault="00F44737" w:rsidP="00465A44">
      <w:pPr>
        <w:spacing w:beforeLines="50"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建设</w:t>
      </w:r>
      <w:r w:rsidRPr="00EF43FB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死亡信息接口管理系统</w:t>
      </w:r>
      <w:r w:rsidR="00EF43FB" w:rsidRPr="00EF43FB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，实现与其他相关信息系统的互联互通与数据关联，提升数据自身价值，保护现有投资。</w:t>
      </w:r>
      <w:r w:rsidR="00EF43FB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通过系统完成数据文件导入导出功能，实现死亡信息的获取。</w:t>
      </w:r>
    </w:p>
    <w:p w:rsidR="001C2C11" w:rsidRDefault="00EF43FB" w:rsidP="00E8280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E82808">
        <w:rPr>
          <w:rFonts w:ascii="仿宋" w:eastAsia="仿宋" w:hAnsi="仿宋" w:hint="eastAsia"/>
          <w:sz w:val="24"/>
          <w:szCs w:val="24"/>
        </w:rPr>
        <w:t>.</w:t>
      </w:r>
      <w:r w:rsidR="0014291E">
        <w:rPr>
          <w:rFonts w:ascii="仿宋" w:eastAsia="仿宋" w:hAnsi="仿宋"/>
          <w:sz w:val="24"/>
          <w:szCs w:val="24"/>
        </w:rPr>
        <w:t>建设内容</w:t>
      </w:r>
    </w:p>
    <w:p w:rsidR="00E82808" w:rsidRPr="00E82808" w:rsidRDefault="00EF43FB" w:rsidP="00E82808">
      <w:pPr>
        <w:pStyle w:val="3"/>
        <w:rPr>
          <w:sz w:val="24"/>
        </w:rPr>
      </w:pPr>
      <w:r>
        <w:rPr>
          <w:rFonts w:hint="eastAsia"/>
          <w:sz w:val="24"/>
        </w:rPr>
        <w:t>2</w:t>
      </w:r>
      <w:r w:rsidR="00E82808" w:rsidRPr="00E82808">
        <w:rPr>
          <w:rFonts w:hint="eastAsia"/>
          <w:sz w:val="24"/>
        </w:rPr>
        <w:t>.1</w:t>
      </w:r>
      <w:r w:rsidR="00E82808" w:rsidRPr="00E82808">
        <w:rPr>
          <w:rFonts w:hint="eastAsia"/>
          <w:sz w:val="24"/>
        </w:rPr>
        <w:t>建设内容一览表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5439"/>
        <w:gridCol w:w="1421"/>
      </w:tblGrid>
      <w:tr w:rsidR="00AC6EEC" w:rsidTr="00AC6EEC">
        <w:trPr>
          <w:trHeight w:val="23"/>
          <w:jc w:val="center"/>
        </w:trPr>
        <w:tc>
          <w:tcPr>
            <w:tcW w:w="975" w:type="pct"/>
            <w:vAlign w:val="center"/>
          </w:tcPr>
          <w:p w:rsidR="00AC6EEC" w:rsidRDefault="00AC6EEC" w:rsidP="00E8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191" w:type="pct"/>
            <w:vAlign w:val="center"/>
          </w:tcPr>
          <w:p w:rsidR="00AC6EEC" w:rsidRDefault="00AC6EEC" w:rsidP="00E8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建设内容名称</w:t>
            </w:r>
          </w:p>
        </w:tc>
        <w:tc>
          <w:tcPr>
            <w:tcW w:w="834" w:type="pct"/>
            <w:vAlign w:val="center"/>
          </w:tcPr>
          <w:p w:rsidR="00AC6EEC" w:rsidRDefault="00AC6EEC" w:rsidP="00E8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AC6EEC" w:rsidTr="00AC6EEC">
        <w:trPr>
          <w:trHeight w:val="456"/>
          <w:jc w:val="center"/>
        </w:trPr>
        <w:tc>
          <w:tcPr>
            <w:tcW w:w="975" w:type="pct"/>
            <w:vAlign w:val="center"/>
          </w:tcPr>
          <w:p w:rsidR="00AC6EEC" w:rsidRDefault="00AC6EEC" w:rsidP="00E8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91" w:type="pct"/>
            <w:vAlign w:val="center"/>
          </w:tcPr>
          <w:p w:rsidR="00AC6EEC" w:rsidRPr="00AC6EEC" w:rsidRDefault="00AC6EEC" w:rsidP="00AC6EEC">
            <w:pPr>
              <w:pStyle w:val="1"/>
              <w:spacing w:before="120" w:after="120" w:line="360" w:lineRule="auto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C6EEC">
              <w:rPr>
                <w:rFonts w:ascii="仿宋" w:eastAsia="仿宋" w:hAnsi="仿宋" w:hint="eastAsia"/>
                <w:b w:val="0"/>
                <w:sz w:val="24"/>
                <w:szCs w:val="24"/>
              </w:rPr>
              <w:t>死亡信息接口管理</w:t>
            </w:r>
            <w:r w:rsidR="00EF43FB">
              <w:rPr>
                <w:rFonts w:ascii="仿宋" w:eastAsia="仿宋" w:hAnsi="仿宋" w:hint="eastAsia"/>
                <w:b w:val="0"/>
                <w:sz w:val="24"/>
                <w:szCs w:val="24"/>
              </w:rPr>
              <w:t>系统</w:t>
            </w:r>
          </w:p>
        </w:tc>
        <w:tc>
          <w:tcPr>
            <w:tcW w:w="834" w:type="pct"/>
            <w:vAlign w:val="center"/>
          </w:tcPr>
          <w:p w:rsidR="00AC6EEC" w:rsidRPr="007D395E" w:rsidRDefault="00AC6EEC" w:rsidP="00E8280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7D395E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</w:tbl>
    <w:p w:rsidR="00E82808" w:rsidRPr="00E82808" w:rsidRDefault="00EF43FB" w:rsidP="00E82808">
      <w:pPr>
        <w:pStyle w:val="3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2</w:t>
      </w:r>
      <w:r w:rsidR="00E82808" w:rsidRPr="00E82808">
        <w:rPr>
          <w:rFonts w:hint="eastAsia"/>
          <w:sz w:val="24"/>
        </w:rPr>
        <w:t>.2</w:t>
      </w:r>
      <w:r w:rsidR="00E82808" w:rsidRPr="00E82808">
        <w:rPr>
          <w:rFonts w:hint="eastAsia"/>
          <w:sz w:val="24"/>
        </w:rPr>
        <w:t>建设内容要求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740"/>
        <w:gridCol w:w="5863"/>
      </w:tblGrid>
      <w:tr w:rsidR="00E82808" w:rsidRPr="00E82808" w:rsidTr="00842EDF">
        <w:trPr>
          <w:trHeight w:val="23"/>
          <w:jc w:val="center"/>
        </w:trPr>
        <w:tc>
          <w:tcPr>
            <w:tcW w:w="539" w:type="pct"/>
            <w:vAlign w:val="center"/>
          </w:tcPr>
          <w:p w:rsidR="00E82808" w:rsidRPr="00E82808" w:rsidRDefault="00E82808" w:rsidP="001031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280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21" w:type="pct"/>
            <w:vAlign w:val="center"/>
          </w:tcPr>
          <w:p w:rsidR="00E82808" w:rsidRPr="00E82808" w:rsidRDefault="00E82808" w:rsidP="001031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E82808">
              <w:rPr>
                <w:rFonts w:ascii="仿宋" w:eastAsia="仿宋" w:hAnsi="仿宋" w:hint="eastAsia"/>
                <w:sz w:val="24"/>
                <w:szCs w:val="24"/>
              </w:rPr>
              <w:t>内容名称</w:t>
            </w:r>
          </w:p>
        </w:tc>
        <w:tc>
          <w:tcPr>
            <w:tcW w:w="3440" w:type="pct"/>
            <w:vAlign w:val="center"/>
          </w:tcPr>
          <w:p w:rsidR="00E82808" w:rsidRPr="00E82808" w:rsidRDefault="00F255BD" w:rsidP="001031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功能</w:t>
            </w:r>
            <w:r w:rsidR="00E82808" w:rsidRPr="00E82808">
              <w:rPr>
                <w:rFonts w:ascii="仿宋" w:eastAsia="仿宋" w:hAnsi="仿宋" w:hint="eastAsia"/>
                <w:sz w:val="24"/>
                <w:szCs w:val="24"/>
              </w:rPr>
              <w:t>参数要求</w:t>
            </w:r>
          </w:p>
        </w:tc>
      </w:tr>
      <w:tr w:rsidR="00E82808" w:rsidRPr="00E82808" w:rsidTr="00842EDF">
        <w:trPr>
          <w:trHeight w:val="1865"/>
          <w:jc w:val="center"/>
        </w:trPr>
        <w:tc>
          <w:tcPr>
            <w:tcW w:w="539" w:type="pct"/>
            <w:vAlign w:val="center"/>
          </w:tcPr>
          <w:p w:rsidR="00E82808" w:rsidRPr="00E82808" w:rsidRDefault="00E82808" w:rsidP="001031E8">
            <w:pPr>
              <w:rPr>
                <w:rFonts w:ascii="仿宋" w:eastAsia="仿宋" w:hAnsi="仿宋"/>
                <w:sz w:val="24"/>
                <w:szCs w:val="24"/>
              </w:rPr>
            </w:pPr>
            <w:r w:rsidRPr="00E8280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21" w:type="pct"/>
            <w:vAlign w:val="center"/>
          </w:tcPr>
          <w:p w:rsidR="00E82808" w:rsidRPr="00AC6EEC" w:rsidRDefault="00AC6EEC" w:rsidP="00AC6EEC">
            <w:pPr>
              <w:pStyle w:val="1"/>
              <w:spacing w:before="120" w:after="120" w:line="360" w:lineRule="auto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C6EEC">
              <w:rPr>
                <w:rFonts w:ascii="仿宋" w:eastAsia="仿宋" w:hAnsi="仿宋" w:hint="eastAsia"/>
                <w:b w:val="0"/>
                <w:sz w:val="24"/>
                <w:szCs w:val="24"/>
              </w:rPr>
              <w:t>死亡信息接口管理</w:t>
            </w:r>
            <w:r w:rsidR="00583C71">
              <w:rPr>
                <w:rFonts w:ascii="仿宋" w:eastAsia="仿宋" w:hAnsi="仿宋" w:hint="eastAsia"/>
                <w:b w:val="0"/>
                <w:sz w:val="24"/>
                <w:szCs w:val="24"/>
              </w:rPr>
              <w:t>系统</w:t>
            </w:r>
          </w:p>
        </w:tc>
        <w:tc>
          <w:tcPr>
            <w:tcW w:w="3440" w:type="pct"/>
          </w:tcPr>
          <w:p w:rsidR="00E82808" w:rsidRDefault="00AC6EEC" w:rsidP="00A53337">
            <w:pPr>
              <w:widowControl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>
              <w:rPr>
                <w:rFonts w:ascii="仿宋" w:eastAsia="仿宋" w:hAnsi="仿宋" w:cs=".PingFang SC" w:hint="eastAsia"/>
                <w:sz w:val="24"/>
                <w:szCs w:val="24"/>
              </w:rPr>
              <w:t>1.</w:t>
            </w:r>
            <w:r w:rsidRPr="00AC6EEC">
              <w:rPr>
                <w:rFonts w:ascii="仿宋" w:eastAsia="仿宋" w:hAnsi="仿宋" w:cs=".PingFang SC" w:hint="eastAsia"/>
                <w:sz w:val="24"/>
                <w:szCs w:val="24"/>
              </w:rPr>
              <w:t>文件导入导出功能</w:t>
            </w:r>
          </w:p>
          <w:p w:rsidR="00AC6EEC" w:rsidRPr="00AC6EEC" w:rsidRDefault="00AC6EEC" w:rsidP="00AC6EEC">
            <w:pPr>
              <w:pStyle w:val="ae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ind w:firstLineChars="0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 w:rsidRPr="00AC6EEC">
              <w:rPr>
                <w:rFonts w:ascii="仿宋" w:eastAsia="仿宋" w:hAnsi="仿宋" w:cs=".PingFang SC" w:hint="eastAsia"/>
                <w:sz w:val="24"/>
                <w:szCs w:val="24"/>
              </w:rPr>
              <w:t>支持文件的导入导出</w:t>
            </w:r>
          </w:p>
          <w:p w:rsidR="00AC6EEC" w:rsidRPr="00AC6EEC" w:rsidRDefault="00AC6EEC" w:rsidP="00AC6EEC">
            <w:pPr>
              <w:pStyle w:val="ae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ind w:firstLineChars="0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 w:rsidRPr="00AC6EEC">
              <w:rPr>
                <w:rFonts w:ascii="仿宋" w:eastAsia="仿宋" w:hAnsi="仿宋" w:cs=".PingFang SC" w:hint="eastAsia"/>
                <w:sz w:val="24"/>
                <w:szCs w:val="24"/>
              </w:rPr>
              <w:t>支持文件的解析过程查看</w:t>
            </w:r>
          </w:p>
          <w:p w:rsidR="00AC6EEC" w:rsidRPr="00AC6EEC" w:rsidRDefault="00AC6EEC" w:rsidP="00AC6EEC">
            <w:pPr>
              <w:pStyle w:val="ae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ind w:firstLineChars="0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 w:rsidRPr="00AC6EEC">
              <w:rPr>
                <w:rFonts w:ascii="仿宋" w:eastAsia="仿宋" w:hAnsi="仿宋" w:cs=".PingFang SC" w:hint="eastAsia"/>
                <w:sz w:val="24"/>
                <w:szCs w:val="24"/>
              </w:rPr>
              <w:t>支持文件的内容查看</w:t>
            </w:r>
          </w:p>
          <w:p w:rsidR="00AC6EEC" w:rsidRPr="00AC6EEC" w:rsidRDefault="00AC6EEC" w:rsidP="00AC6EEC">
            <w:pPr>
              <w:pStyle w:val="ae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ind w:firstLineChars="0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 w:rsidRPr="00AC6EEC">
              <w:rPr>
                <w:rFonts w:ascii="仿宋" w:eastAsia="仿宋" w:hAnsi="仿宋" w:cs=".PingFang SC" w:hint="eastAsia"/>
                <w:sz w:val="24"/>
                <w:szCs w:val="24"/>
              </w:rPr>
              <w:t>支持的文件类型包括：CSV、EXCEL</w:t>
            </w:r>
          </w:p>
          <w:p w:rsidR="00AC6EEC" w:rsidRPr="00AC6EEC" w:rsidRDefault="00AC6EEC" w:rsidP="00AC6EEC">
            <w:pPr>
              <w:pStyle w:val="ae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ind w:firstLineChars="0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 w:rsidRPr="00AC6EEC">
              <w:rPr>
                <w:rFonts w:ascii="仿宋" w:eastAsia="仿宋" w:hAnsi="仿宋" w:cs=".PingFang SC" w:hint="eastAsia"/>
                <w:sz w:val="24"/>
                <w:szCs w:val="24"/>
              </w:rPr>
              <w:t>支持文件的导出管理</w:t>
            </w:r>
          </w:p>
          <w:p w:rsidR="00AC6EEC" w:rsidRDefault="00AC6EEC" w:rsidP="00AC6EEC">
            <w:pPr>
              <w:widowControl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>
              <w:rPr>
                <w:rFonts w:ascii="仿宋" w:eastAsia="仿宋" w:hAnsi="仿宋" w:cs=".PingFang SC" w:hint="eastAsia"/>
                <w:sz w:val="24"/>
                <w:szCs w:val="24"/>
              </w:rPr>
              <w:t>2.</w:t>
            </w:r>
            <w:r w:rsidRPr="00AC6EEC">
              <w:rPr>
                <w:rFonts w:ascii="仿宋" w:eastAsia="仿宋" w:hAnsi="仿宋" w:cs=".PingFang SC" w:hint="eastAsia"/>
                <w:sz w:val="24"/>
                <w:szCs w:val="24"/>
              </w:rPr>
              <w:t>死亡信息获取功能</w:t>
            </w:r>
          </w:p>
          <w:p w:rsidR="00AC6EEC" w:rsidRPr="00AC6EEC" w:rsidRDefault="00AC6EEC" w:rsidP="00AC6EEC">
            <w:pPr>
              <w:pStyle w:val="ae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ind w:firstLineChars="0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 w:rsidRPr="00AC6EEC">
              <w:rPr>
                <w:rFonts w:ascii="仿宋" w:eastAsia="仿宋" w:hAnsi="仿宋" w:cs=".PingFang SC" w:hint="eastAsia"/>
                <w:sz w:val="24"/>
                <w:szCs w:val="24"/>
              </w:rPr>
              <w:t>支持与其它系统对接获取死亡信息</w:t>
            </w:r>
          </w:p>
          <w:p w:rsidR="00AC6EEC" w:rsidRPr="00E82808" w:rsidRDefault="00AC6EEC" w:rsidP="00AC6EEC">
            <w:pPr>
              <w:pStyle w:val="ae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ind w:firstLineChars="0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 w:rsidRPr="00AC6EEC">
              <w:rPr>
                <w:rFonts w:ascii="仿宋" w:eastAsia="仿宋" w:hAnsi="仿宋" w:cs=".PingFang SC" w:hint="eastAsia"/>
                <w:sz w:val="24"/>
                <w:szCs w:val="24"/>
              </w:rPr>
              <w:t>支持获取其它系统的死亡信息并与系统自动关联</w:t>
            </w:r>
          </w:p>
        </w:tc>
      </w:tr>
    </w:tbl>
    <w:p w:rsidR="00842EDF" w:rsidRDefault="00842EDF" w:rsidP="00842EDF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4.</w:t>
      </w:r>
      <w:r>
        <w:rPr>
          <w:rFonts w:ascii="仿宋" w:eastAsia="仿宋" w:hAnsi="仿宋"/>
          <w:sz w:val="24"/>
          <w:szCs w:val="24"/>
        </w:rPr>
        <w:t>项目</w:t>
      </w:r>
      <w:r>
        <w:rPr>
          <w:rFonts w:ascii="仿宋" w:eastAsia="仿宋" w:hAnsi="仿宋" w:hint="eastAsia"/>
          <w:sz w:val="24"/>
          <w:szCs w:val="24"/>
        </w:rPr>
        <w:t>技术要求</w:t>
      </w:r>
    </w:p>
    <w:p w:rsidR="00703AF3" w:rsidRPr="00BB3ECD" w:rsidRDefault="005E3055" w:rsidP="00BB3ECD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BB3ECD">
        <w:rPr>
          <w:rFonts w:ascii="仿宋" w:eastAsia="仿宋" w:hAnsi="仿宋" w:cs="宋体" w:hint="eastAsia"/>
          <w:sz w:val="24"/>
          <w:szCs w:val="24"/>
        </w:rPr>
        <w:t>供应商须根据</w:t>
      </w:r>
      <w:r w:rsidR="009A777D" w:rsidRPr="00BB3ECD">
        <w:rPr>
          <w:rFonts w:ascii="仿宋" w:eastAsia="仿宋" w:hAnsi="仿宋" w:cs="宋体" w:hint="eastAsia"/>
          <w:sz w:val="24"/>
          <w:szCs w:val="24"/>
        </w:rPr>
        <w:t>项目实际需求，遵循国家与行业标准</w:t>
      </w:r>
      <w:r w:rsidRPr="00BB3ECD">
        <w:rPr>
          <w:rFonts w:ascii="仿宋" w:eastAsia="仿宋" w:hAnsi="仿宋" w:cs="宋体" w:hint="eastAsia"/>
          <w:sz w:val="24"/>
          <w:szCs w:val="24"/>
        </w:rPr>
        <w:t>规范</w:t>
      </w:r>
      <w:r w:rsidR="00AC6EEC" w:rsidRPr="00BB3ECD">
        <w:rPr>
          <w:rFonts w:ascii="仿宋" w:eastAsia="仿宋" w:hAnsi="仿宋" w:cs="宋体" w:hint="eastAsia"/>
          <w:sz w:val="24"/>
          <w:szCs w:val="24"/>
        </w:rPr>
        <w:t>，结合卫生信息标准，完成死亡信息接口管理</w:t>
      </w:r>
      <w:r w:rsidR="00EF43FB" w:rsidRPr="00BB3ECD">
        <w:rPr>
          <w:rFonts w:ascii="仿宋" w:eastAsia="仿宋" w:hAnsi="仿宋" w:cs="宋体" w:hint="eastAsia"/>
          <w:sz w:val="24"/>
          <w:szCs w:val="24"/>
        </w:rPr>
        <w:t>系统开发</w:t>
      </w:r>
      <w:r w:rsidR="00AC6EEC" w:rsidRPr="00BB3ECD">
        <w:rPr>
          <w:rFonts w:ascii="仿宋" w:eastAsia="仿宋" w:hAnsi="仿宋" w:cs="宋体" w:hint="eastAsia"/>
          <w:sz w:val="24"/>
          <w:szCs w:val="24"/>
        </w:rPr>
        <w:t>，具体技术要求如下：</w:t>
      </w:r>
    </w:p>
    <w:p w:rsidR="00703AF3" w:rsidRPr="00BB3ECD" w:rsidRDefault="00703AF3" w:rsidP="00465A44">
      <w:pPr>
        <w:pStyle w:val="ae"/>
        <w:numPr>
          <w:ilvl w:val="0"/>
          <w:numId w:val="3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BB3ECD">
        <w:rPr>
          <w:rFonts w:ascii="仿宋" w:eastAsia="仿宋" w:hAnsi="仿宋" w:cs="仿宋" w:hint="eastAsia"/>
          <w:sz w:val="24"/>
          <w:szCs w:val="24"/>
        </w:rPr>
        <w:t>采用主流开发语言开发</w:t>
      </w:r>
    </w:p>
    <w:p w:rsidR="00F255BD" w:rsidRPr="00BB3ECD" w:rsidRDefault="00F255BD" w:rsidP="00465A44">
      <w:pPr>
        <w:pStyle w:val="ae"/>
        <w:numPr>
          <w:ilvl w:val="0"/>
          <w:numId w:val="3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BB3ECD">
        <w:rPr>
          <w:rFonts w:ascii="仿宋" w:eastAsia="仿宋" w:hAnsi="仿宋" w:cs="仿宋"/>
          <w:sz w:val="24"/>
          <w:szCs w:val="24"/>
        </w:rPr>
        <w:t>使用国际化编码 UTF</w:t>
      </w:r>
      <w:r w:rsidRPr="00BB3ECD">
        <w:rPr>
          <w:rFonts w:ascii="仿宋" w:eastAsia="仿宋" w:hAnsi="仿宋" w:cs="仿宋" w:hint="eastAsia"/>
          <w:sz w:val="24"/>
          <w:szCs w:val="24"/>
        </w:rPr>
        <w:t>-</w:t>
      </w:r>
      <w:r w:rsidRPr="00BB3ECD">
        <w:rPr>
          <w:rFonts w:ascii="仿宋" w:eastAsia="仿宋" w:hAnsi="仿宋" w:cs="仿宋"/>
          <w:sz w:val="24"/>
          <w:szCs w:val="24"/>
        </w:rPr>
        <w:t>8</w:t>
      </w:r>
    </w:p>
    <w:p w:rsidR="00BB3ECD" w:rsidRPr="00BB3ECD" w:rsidRDefault="00BB3ECD" w:rsidP="00465A44">
      <w:pPr>
        <w:pStyle w:val="ae"/>
        <w:numPr>
          <w:ilvl w:val="0"/>
          <w:numId w:val="3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BB3ECD">
        <w:rPr>
          <w:rFonts w:ascii="仿宋" w:eastAsia="仿宋" w:hAnsi="仿宋" w:cs="仿宋" w:hint="eastAsia"/>
          <w:sz w:val="24"/>
          <w:szCs w:val="24"/>
        </w:rPr>
        <w:t>数据库支持按照垂直切分和水平切分的方式合理分库分表</w:t>
      </w:r>
    </w:p>
    <w:p w:rsidR="00AC6EEC" w:rsidRPr="00F255BD" w:rsidRDefault="00BB3ECD" w:rsidP="00465A44">
      <w:pPr>
        <w:pStyle w:val="ae"/>
        <w:numPr>
          <w:ilvl w:val="0"/>
          <w:numId w:val="3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BB3ECD">
        <w:rPr>
          <w:rFonts w:ascii="仿宋" w:eastAsia="仿宋" w:hAnsi="仿宋" w:cs="仿宋" w:hint="eastAsia"/>
          <w:sz w:val="24"/>
          <w:szCs w:val="24"/>
        </w:rPr>
        <w:t>支持7*24不间断运行</w:t>
      </w:r>
    </w:p>
    <w:p w:rsidR="00E82808" w:rsidRPr="004C3818" w:rsidRDefault="00EF43FB" w:rsidP="004C381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842EDF">
        <w:rPr>
          <w:rFonts w:ascii="仿宋" w:eastAsia="仿宋" w:hAnsi="仿宋" w:hint="eastAsia"/>
          <w:sz w:val="24"/>
          <w:szCs w:val="24"/>
        </w:rPr>
        <w:t>.</w:t>
      </w:r>
      <w:r w:rsidR="00842EDF">
        <w:rPr>
          <w:rFonts w:ascii="仿宋" w:eastAsia="仿宋" w:hAnsi="仿宋"/>
          <w:sz w:val="24"/>
          <w:szCs w:val="24"/>
        </w:rPr>
        <w:t>项目</w:t>
      </w:r>
      <w:r w:rsidR="00842EDF">
        <w:rPr>
          <w:rFonts w:ascii="仿宋" w:eastAsia="仿宋" w:hAnsi="仿宋" w:hint="eastAsia"/>
          <w:sz w:val="24"/>
          <w:szCs w:val="24"/>
        </w:rPr>
        <w:t>安全要求</w:t>
      </w:r>
    </w:p>
    <w:p w:rsidR="00AD45B3" w:rsidRPr="004C3818" w:rsidRDefault="004C3818" w:rsidP="004C381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供应商须</w:t>
      </w:r>
      <w:r w:rsidRPr="004C3818">
        <w:rPr>
          <w:rFonts w:ascii="仿宋" w:eastAsia="仿宋" w:hAnsi="仿宋" w:cs="宋体" w:hint="eastAsia"/>
          <w:sz w:val="24"/>
          <w:szCs w:val="24"/>
        </w:rPr>
        <w:t>参考国家法律、法规、标准与规范，制定完整的</w:t>
      </w:r>
      <w:r w:rsidR="005B091A">
        <w:rPr>
          <w:rFonts w:ascii="仿宋" w:eastAsia="仿宋" w:hAnsi="仿宋" w:cs="宋体" w:hint="eastAsia"/>
          <w:sz w:val="24"/>
          <w:szCs w:val="24"/>
        </w:rPr>
        <w:t>信息</w:t>
      </w:r>
      <w:r w:rsidRPr="004C3818">
        <w:rPr>
          <w:rFonts w:ascii="仿宋" w:eastAsia="仿宋" w:hAnsi="仿宋" w:cs="宋体" w:hint="eastAsia"/>
          <w:sz w:val="24"/>
          <w:szCs w:val="24"/>
        </w:rPr>
        <w:t>数据安全方案，确保项目系统的合规性、数据安全</w:t>
      </w:r>
      <w:r>
        <w:rPr>
          <w:rFonts w:ascii="仿宋" w:eastAsia="仿宋" w:hAnsi="仿宋" w:cs="宋体" w:hint="eastAsia"/>
          <w:sz w:val="24"/>
          <w:szCs w:val="24"/>
        </w:rPr>
        <w:t>、应用安全等</w:t>
      </w:r>
      <w:r w:rsidRPr="004C3818">
        <w:rPr>
          <w:rFonts w:ascii="仿宋" w:eastAsia="仿宋" w:hAnsi="仿宋" w:cs="宋体" w:hint="eastAsia"/>
          <w:sz w:val="24"/>
          <w:szCs w:val="24"/>
        </w:rPr>
        <w:t>方面的安全性。</w:t>
      </w:r>
    </w:p>
    <w:p w:rsidR="001C2C11" w:rsidRDefault="00EF43FB" w:rsidP="00E8280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E82808">
        <w:rPr>
          <w:rFonts w:ascii="仿宋" w:eastAsia="仿宋" w:hAnsi="仿宋" w:hint="eastAsia"/>
          <w:sz w:val="24"/>
          <w:szCs w:val="24"/>
        </w:rPr>
        <w:t>.</w:t>
      </w:r>
      <w:r w:rsidR="0014291E">
        <w:rPr>
          <w:rFonts w:ascii="仿宋" w:eastAsia="仿宋" w:hAnsi="仿宋"/>
          <w:sz w:val="24"/>
          <w:szCs w:val="24"/>
        </w:rPr>
        <w:t>项目</w:t>
      </w:r>
      <w:r w:rsidR="0014291E">
        <w:rPr>
          <w:rFonts w:ascii="仿宋" w:eastAsia="仿宋" w:hAnsi="仿宋" w:hint="eastAsia"/>
          <w:sz w:val="24"/>
          <w:szCs w:val="24"/>
        </w:rPr>
        <w:t>实施要求</w:t>
      </w:r>
    </w:p>
    <w:p w:rsidR="001C2C11" w:rsidRDefault="00B84CE2" w:rsidP="00E8280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实施</w:t>
      </w:r>
      <w:r w:rsidR="0014291E">
        <w:rPr>
          <w:rFonts w:ascii="仿宋" w:eastAsia="仿宋" w:hAnsi="仿宋" w:cs="宋体" w:hint="eastAsia"/>
          <w:sz w:val="24"/>
          <w:szCs w:val="24"/>
        </w:rPr>
        <w:t>团队要求：要求</w:t>
      </w:r>
      <w:r w:rsidR="00AC6228">
        <w:rPr>
          <w:rFonts w:ascii="仿宋" w:eastAsia="仿宋" w:hAnsi="仿宋" w:cs="宋体" w:hint="eastAsia"/>
          <w:sz w:val="24"/>
          <w:szCs w:val="24"/>
        </w:rPr>
        <w:t>供应商</w:t>
      </w:r>
      <w:r w:rsidR="0014291E">
        <w:rPr>
          <w:rFonts w:ascii="仿宋" w:eastAsia="仿宋" w:hAnsi="仿宋" w:cs="宋体" w:hint="eastAsia"/>
          <w:sz w:val="24"/>
          <w:szCs w:val="24"/>
        </w:rPr>
        <w:t>投入</w:t>
      </w:r>
      <w:r w:rsidR="006458B1">
        <w:rPr>
          <w:rFonts w:ascii="仿宋" w:eastAsia="仿宋" w:hAnsi="仿宋" w:cs="宋体" w:hint="eastAsia"/>
          <w:sz w:val="24"/>
          <w:szCs w:val="24"/>
        </w:rPr>
        <w:t>足够的项目实施</w:t>
      </w:r>
      <w:r w:rsidR="0014291E">
        <w:rPr>
          <w:rFonts w:ascii="仿宋" w:eastAsia="仿宋" w:hAnsi="仿宋" w:cs="宋体" w:hint="eastAsia"/>
          <w:sz w:val="24"/>
          <w:szCs w:val="24"/>
        </w:rPr>
        <w:t>人员</w:t>
      </w:r>
      <w:r w:rsidR="006458B1">
        <w:rPr>
          <w:rFonts w:ascii="仿宋" w:eastAsia="仿宋" w:hAnsi="仿宋" w:cs="宋体" w:hint="eastAsia"/>
          <w:sz w:val="24"/>
          <w:szCs w:val="24"/>
        </w:rPr>
        <w:t>，以满足项目实施目标达成</w:t>
      </w:r>
      <w:r w:rsidR="00AC6228">
        <w:rPr>
          <w:rFonts w:ascii="仿宋" w:eastAsia="仿宋" w:hAnsi="仿宋" w:cs="宋体" w:hint="eastAsia"/>
          <w:sz w:val="24"/>
          <w:szCs w:val="24"/>
        </w:rPr>
        <w:t>所需</w:t>
      </w:r>
      <w:r w:rsidR="006458B1">
        <w:rPr>
          <w:rFonts w:ascii="仿宋" w:eastAsia="仿宋" w:hAnsi="仿宋" w:cs="宋体" w:hint="eastAsia"/>
          <w:sz w:val="24"/>
          <w:szCs w:val="24"/>
        </w:rPr>
        <w:t>的人力资源条件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:rsidR="00B84CE2" w:rsidRDefault="00B84CE2" w:rsidP="00E8280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实施</w:t>
      </w:r>
      <w:r>
        <w:rPr>
          <w:rFonts w:ascii="仿宋" w:eastAsia="仿宋" w:hAnsi="仿宋" w:cs="宋体"/>
          <w:sz w:val="24"/>
          <w:szCs w:val="24"/>
        </w:rPr>
        <w:t>交付</w:t>
      </w:r>
      <w:r>
        <w:rPr>
          <w:rFonts w:ascii="仿宋" w:eastAsia="仿宋" w:hAnsi="仿宋" w:cs="宋体" w:hint="eastAsia"/>
          <w:sz w:val="24"/>
          <w:szCs w:val="24"/>
        </w:rPr>
        <w:t>时间：</w:t>
      </w:r>
      <w:r>
        <w:rPr>
          <w:rFonts w:ascii="仿宋" w:eastAsia="仿宋" w:hAnsi="仿宋" w:cs="宋体"/>
          <w:sz w:val="24"/>
          <w:szCs w:val="24"/>
        </w:rPr>
        <w:t>合同</w:t>
      </w:r>
      <w:r>
        <w:rPr>
          <w:rFonts w:ascii="仿宋" w:eastAsia="仿宋" w:hAnsi="仿宋" w:cs="宋体" w:hint="eastAsia"/>
          <w:sz w:val="24"/>
          <w:szCs w:val="24"/>
        </w:rPr>
        <w:t>签订之日起</w:t>
      </w:r>
      <w:r w:rsidR="005B091A">
        <w:rPr>
          <w:rFonts w:ascii="仿宋" w:eastAsia="仿宋" w:hAnsi="仿宋" w:cs="宋体" w:hint="eastAsia"/>
          <w:sz w:val="24"/>
          <w:szCs w:val="24"/>
        </w:rPr>
        <w:t>1</w:t>
      </w:r>
      <w:r>
        <w:rPr>
          <w:rFonts w:ascii="仿宋" w:eastAsia="仿宋" w:hAnsi="仿宋" w:cs="宋体"/>
          <w:sz w:val="24"/>
          <w:szCs w:val="24"/>
        </w:rPr>
        <w:t>个月内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:rsidR="00B84CE2" w:rsidRPr="00B84CE2" w:rsidRDefault="00B84CE2" w:rsidP="00E8280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实施地点：采购人指定的地点。</w:t>
      </w:r>
    </w:p>
    <w:p w:rsidR="001C2C11" w:rsidRDefault="006458B1" w:rsidP="00E8280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实施</w:t>
      </w:r>
      <w:r w:rsidR="00DB63D8">
        <w:rPr>
          <w:rFonts w:ascii="仿宋" w:eastAsia="仿宋" w:hAnsi="仿宋" w:cs="宋体" w:hint="eastAsia"/>
          <w:sz w:val="24"/>
          <w:szCs w:val="24"/>
        </w:rPr>
        <w:t>管理</w:t>
      </w:r>
      <w:r w:rsidR="004A48B7">
        <w:rPr>
          <w:rFonts w:ascii="仿宋" w:eastAsia="仿宋" w:hAnsi="仿宋" w:cs="宋体" w:hint="eastAsia"/>
          <w:sz w:val="24"/>
          <w:szCs w:val="24"/>
        </w:rPr>
        <w:t>：</w:t>
      </w:r>
      <w:r>
        <w:rPr>
          <w:rFonts w:ascii="仿宋" w:eastAsia="仿宋" w:hAnsi="仿宋" w:cs="宋体" w:hint="eastAsia"/>
          <w:sz w:val="24"/>
          <w:szCs w:val="24"/>
        </w:rPr>
        <w:t>供应商须进行项目实施管理与实施计划的制定和执行，并</w:t>
      </w:r>
      <w:r w:rsidR="0014291E">
        <w:rPr>
          <w:rFonts w:ascii="仿宋" w:eastAsia="仿宋" w:hAnsi="仿宋" w:cs="宋体" w:hint="eastAsia"/>
          <w:sz w:val="24"/>
          <w:szCs w:val="24"/>
        </w:rPr>
        <w:t>定期向采购人</w:t>
      </w:r>
      <w:r w:rsidR="00B84CE2">
        <w:rPr>
          <w:rFonts w:ascii="仿宋" w:eastAsia="仿宋" w:hAnsi="仿宋" w:cs="宋体" w:hint="eastAsia"/>
          <w:sz w:val="24"/>
          <w:szCs w:val="24"/>
        </w:rPr>
        <w:t>进行</w:t>
      </w:r>
      <w:r w:rsidR="00DB63D8">
        <w:rPr>
          <w:rFonts w:ascii="仿宋" w:eastAsia="仿宋" w:hAnsi="仿宋" w:cs="宋体" w:hint="eastAsia"/>
          <w:sz w:val="24"/>
          <w:szCs w:val="24"/>
        </w:rPr>
        <w:t>项目实施</w:t>
      </w:r>
      <w:r w:rsidR="0014291E">
        <w:rPr>
          <w:rFonts w:ascii="仿宋" w:eastAsia="仿宋" w:hAnsi="仿宋" w:cs="宋体" w:hint="eastAsia"/>
          <w:sz w:val="24"/>
          <w:szCs w:val="24"/>
        </w:rPr>
        <w:t>进</w:t>
      </w:r>
      <w:r w:rsidR="00DB63D8">
        <w:rPr>
          <w:rFonts w:ascii="仿宋" w:eastAsia="仿宋" w:hAnsi="仿宋" w:cs="宋体" w:hint="eastAsia"/>
          <w:sz w:val="24"/>
          <w:szCs w:val="24"/>
        </w:rPr>
        <w:t>度汇报，并对任务执行过程中存在的问题进行沟通，共同提出解决方案，确保项目实施受控。</w:t>
      </w:r>
    </w:p>
    <w:p w:rsidR="001C2C11" w:rsidRDefault="00EF43FB" w:rsidP="00E8280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E82808">
        <w:rPr>
          <w:rFonts w:ascii="仿宋" w:eastAsia="仿宋" w:hAnsi="仿宋" w:hint="eastAsia"/>
          <w:sz w:val="24"/>
          <w:szCs w:val="24"/>
        </w:rPr>
        <w:t>.</w:t>
      </w:r>
      <w:r w:rsidR="0014291E">
        <w:rPr>
          <w:rFonts w:ascii="仿宋" w:eastAsia="仿宋" w:hAnsi="仿宋"/>
          <w:sz w:val="24"/>
          <w:szCs w:val="24"/>
        </w:rPr>
        <w:t>项目验收</w:t>
      </w:r>
      <w:r w:rsidR="0014291E">
        <w:rPr>
          <w:rFonts w:ascii="仿宋" w:eastAsia="仿宋" w:hAnsi="仿宋" w:hint="eastAsia"/>
          <w:sz w:val="24"/>
          <w:szCs w:val="24"/>
        </w:rPr>
        <w:t>要求</w:t>
      </w:r>
    </w:p>
    <w:p w:rsidR="001C2C11" w:rsidRPr="00B84CE2" w:rsidRDefault="0014291E" w:rsidP="00E8280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bookmarkStart w:id="1" w:name="_Hlk10112402"/>
      <w:r>
        <w:rPr>
          <w:rFonts w:ascii="仿宋" w:eastAsia="仿宋" w:hAnsi="仿宋" w:cs="宋体" w:hint="eastAsia"/>
          <w:sz w:val="24"/>
          <w:szCs w:val="24"/>
        </w:rPr>
        <w:t>在</w:t>
      </w:r>
      <w:r w:rsidR="00DB63D8">
        <w:rPr>
          <w:rFonts w:ascii="仿宋" w:eastAsia="仿宋" w:hAnsi="仿宋" w:cs="宋体" w:hint="eastAsia"/>
          <w:sz w:val="24"/>
          <w:szCs w:val="24"/>
        </w:rPr>
        <w:t>合同</w:t>
      </w:r>
      <w:r>
        <w:rPr>
          <w:rFonts w:ascii="仿宋" w:eastAsia="仿宋" w:hAnsi="仿宋" w:cs="宋体" w:hint="eastAsia"/>
          <w:sz w:val="24"/>
          <w:szCs w:val="24"/>
        </w:rPr>
        <w:t>规定的时间内完成</w:t>
      </w:r>
      <w:r w:rsidR="00B84CE2">
        <w:rPr>
          <w:rFonts w:ascii="仿宋" w:eastAsia="仿宋" w:hAnsi="仿宋" w:cs="宋体" w:hint="eastAsia"/>
          <w:sz w:val="24"/>
          <w:szCs w:val="24"/>
        </w:rPr>
        <w:t>本项目所有内容</w:t>
      </w:r>
      <w:r>
        <w:rPr>
          <w:rFonts w:ascii="仿宋" w:eastAsia="仿宋" w:hAnsi="仿宋" w:cs="宋体" w:hint="eastAsia"/>
          <w:sz w:val="24"/>
          <w:szCs w:val="24"/>
        </w:rPr>
        <w:t>，</w:t>
      </w:r>
      <w:r w:rsidR="00B84CE2">
        <w:rPr>
          <w:rFonts w:ascii="仿宋" w:eastAsia="仿宋" w:hAnsi="仿宋" w:cs="宋体" w:hint="eastAsia"/>
          <w:sz w:val="24"/>
          <w:szCs w:val="24"/>
        </w:rPr>
        <w:t>包括不限于需求</w:t>
      </w:r>
      <w:r w:rsidR="00DB63D8">
        <w:rPr>
          <w:rFonts w:ascii="仿宋" w:eastAsia="仿宋" w:hAnsi="仿宋" w:cs="宋体" w:hint="eastAsia"/>
          <w:sz w:val="24"/>
          <w:szCs w:val="24"/>
        </w:rPr>
        <w:t>调研</w:t>
      </w:r>
      <w:r w:rsidR="00B84CE2">
        <w:rPr>
          <w:rFonts w:ascii="仿宋" w:eastAsia="仿宋" w:hAnsi="仿宋" w:cs="宋体" w:hint="eastAsia"/>
          <w:sz w:val="24"/>
          <w:szCs w:val="24"/>
        </w:rPr>
        <w:t>分析、</w:t>
      </w:r>
      <w:r w:rsidR="00C64EA0">
        <w:rPr>
          <w:rFonts w:ascii="仿宋" w:eastAsia="仿宋" w:hAnsi="仿宋" w:cs="宋体" w:hint="eastAsia"/>
          <w:sz w:val="24"/>
          <w:szCs w:val="24"/>
        </w:rPr>
        <w:t>总体</w:t>
      </w:r>
      <w:r w:rsidR="00B84CE2">
        <w:rPr>
          <w:rFonts w:ascii="仿宋" w:eastAsia="仿宋" w:hAnsi="仿宋" w:cs="宋体" w:hint="eastAsia"/>
          <w:sz w:val="24"/>
          <w:szCs w:val="24"/>
        </w:rPr>
        <w:t>设计、</w:t>
      </w:r>
      <w:r w:rsidR="006458B1">
        <w:rPr>
          <w:rFonts w:ascii="仿宋" w:eastAsia="仿宋" w:hAnsi="仿宋" w:cs="宋体" w:hint="eastAsia"/>
          <w:sz w:val="24"/>
          <w:szCs w:val="24"/>
        </w:rPr>
        <w:t>编码、测试</w:t>
      </w:r>
      <w:r w:rsidR="00C64EA0">
        <w:rPr>
          <w:rFonts w:ascii="仿宋" w:eastAsia="仿宋" w:hAnsi="仿宋" w:cs="宋体" w:hint="eastAsia"/>
          <w:sz w:val="24"/>
          <w:szCs w:val="24"/>
        </w:rPr>
        <w:t>等工作，</w:t>
      </w:r>
      <w:r w:rsidR="00B84CE2">
        <w:rPr>
          <w:rFonts w:ascii="仿宋" w:eastAsia="仿宋" w:hAnsi="仿宋" w:cs="宋体" w:hint="eastAsia"/>
          <w:sz w:val="24"/>
          <w:szCs w:val="24"/>
        </w:rPr>
        <w:t>并提交项目相关资料后，由</w:t>
      </w:r>
      <w:r w:rsidR="006458B1">
        <w:rPr>
          <w:rFonts w:ascii="仿宋" w:eastAsia="仿宋" w:hAnsi="仿宋" w:cs="宋体" w:hint="eastAsia"/>
          <w:sz w:val="24"/>
          <w:szCs w:val="24"/>
        </w:rPr>
        <w:t>供应商</w:t>
      </w:r>
      <w:r w:rsidR="00B84CE2">
        <w:rPr>
          <w:rFonts w:ascii="仿宋" w:eastAsia="仿宋" w:hAnsi="仿宋" w:cs="宋体" w:hint="eastAsia"/>
          <w:sz w:val="24"/>
          <w:szCs w:val="24"/>
        </w:rPr>
        <w:t>提交项目验收申请，采购人在接到书面验收申请之后</w:t>
      </w:r>
      <w:r>
        <w:rPr>
          <w:rFonts w:ascii="仿宋" w:eastAsia="仿宋" w:hAnsi="仿宋" w:cs="宋体" w:hint="eastAsia"/>
          <w:sz w:val="24"/>
          <w:szCs w:val="24"/>
        </w:rPr>
        <w:t>组织对</w:t>
      </w:r>
      <w:r w:rsidR="00B84CE2">
        <w:rPr>
          <w:rFonts w:ascii="仿宋" w:eastAsia="仿宋" w:hAnsi="仿宋" w:cs="宋体" w:hint="eastAsia"/>
          <w:sz w:val="24"/>
          <w:szCs w:val="24"/>
        </w:rPr>
        <w:t>本项目</w:t>
      </w:r>
      <w:r>
        <w:rPr>
          <w:rFonts w:ascii="仿宋" w:eastAsia="仿宋" w:hAnsi="仿宋" w:cs="宋体" w:hint="eastAsia"/>
          <w:sz w:val="24"/>
          <w:szCs w:val="24"/>
        </w:rPr>
        <w:t>进行验收</w:t>
      </w:r>
      <w:r w:rsidR="00B84CE2">
        <w:rPr>
          <w:rFonts w:ascii="仿宋" w:eastAsia="仿宋" w:hAnsi="仿宋" w:cs="宋体" w:hint="eastAsia"/>
          <w:sz w:val="24"/>
          <w:szCs w:val="24"/>
        </w:rPr>
        <w:t>。项目全部资料及系统功能</w:t>
      </w:r>
      <w:r>
        <w:rPr>
          <w:rFonts w:ascii="仿宋" w:eastAsia="仿宋" w:hAnsi="仿宋" w:cs="宋体" w:hint="eastAsia"/>
          <w:sz w:val="24"/>
          <w:szCs w:val="24"/>
        </w:rPr>
        <w:t>全部</w:t>
      </w:r>
      <w:r w:rsidR="006458B1">
        <w:rPr>
          <w:rFonts w:ascii="仿宋" w:eastAsia="仿宋" w:hAnsi="仿宋" w:cs="宋体" w:hint="eastAsia"/>
          <w:sz w:val="24"/>
          <w:szCs w:val="24"/>
        </w:rPr>
        <w:t>符合</w:t>
      </w:r>
      <w:r w:rsidR="004A48B7">
        <w:rPr>
          <w:rFonts w:ascii="仿宋" w:eastAsia="仿宋" w:hAnsi="仿宋" w:cs="宋体" w:hint="eastAsia"/>
          <w:sz w:val="24"/>
          <w:szCs w:val="24"/>
        </w:rPr>
        <w:t>合同条款</w:t>
      </w:r>
      <w:r w:rsidR="00B84CE2">
        <w:rPr>
          <w:rFonts w:ascii="仿宋" w:eastAsia="仿宋" w:hAnsi="仿宋" w:cs="宋体" w:hint="eastAsia"/>
          <w:sz w:val="24"/>
          <w:szCs w:val="24"/>
        </w:rPr>
        <w:t>要求，</w:t>
      </w:r>
      <w:r>
        <w:rPr>
          <w:rFonts w:ascii="仿宋" w:eastAsia="仿宋" w:hAnsi="仿宋" w:cs="宋体" w:hint="eastAsia"/>
          <w:sz w:val="24"/>
          <w:szCs w:val="24"/>
        </w:rPr>
        <w:t>验收通过</w:t>
      </w:r>
      <w:r w:rsidR="00DB63D8">
        <w:rPr>
          <w:rFonts w:ascii="仿宋" w:eastAsia="仿宋" w:hAnsi="仿宋" w:cs="宋体" w:hint="eastAsia"/>
          <w:sz w:val="24"/>
          <w:szCs w:val="24"/>
        </w:rPr>
        <w:t>，双方签署项目</w:t>
      </w:r>
      <w:r>
        <w:rPr>
          <w:rFonts w:ascii="仿宋" w:eastAsia="仿宋" w:hAnsi="仿宋" w:cs="宋体" w:hint="eastAsia"/>
          <w:sz w:val="24"/>
          <w:szCs w:val="24"/>
        </w:rPr>
        <w:t>验收单</w:t>
      </w:r>
      <w:r w:rsidR="00DB63D8">
        <w:rPr>
          <w:rFonts w:ascii="仿宋" w:eastAsia="仿宋" w:hAnsi="仿宋" w:cs="宋体" w:hint="eastAsia"/>
          <w:sz w:val="24"/>
          <w:szCs w:val="24"/>
        </w:rPr>
        <w:t>。</w:t>
      </w:r>
      <w:r>
        <w:rPr>
          <w:rFonts w:ascii="仿宋" w:eastAsia="仿宋" w:hAnsi="仿宋" w:cs="宋体" w:hint="eastAsia"/>
          <w:sz w:val="24"/>
          <w:szCs w:val="24"/>
        </w:rPr>
        <w:t>验收</w:t>
      </w:r>
      <w:r w:rsidR="00B84CE2">
        <w:rPr>
          <w:rFonts w:ascii="仿宋" w:eastAsia="仿宋" w:hAnsi="仿宋" w:cs="宋体" w:hint="eastAsia"/>
          <w:sz w:val="24"/>
          <w:szCs w:val="24"/>
        </w:rPr>
        <w:t>过程中发现有与合同条款要求不一致</w:t>
      </w:r>
      <w:r>
        <w:rPr>
          <w:rFonts w:ascii="仿宋" w:eastAsia="仿宋" w:hAnsi="仿宋" w:cs="宋体" w:hint="eastAsia"/>
          <w:sz w:val="24"/>
          <w:szCs w:val="24"/>
        </w:rPr>
        <w:t>的</w:t>
      </w:r>
      <w:r w:rsidR="00B84CE2">
        <w:rPr>
          <w:rFonts w:ascii="仿宋" w:eastAsia="仿宋" w:hAnsi="仿宋" w:cs="宋体" w:hint="eastAsia"/>
          <w:sz w:val="24"/>
          <w:szCs w:val="24"/>
        </w:rPr>
        <w:t>内容</w:t>
      </w:r>
      <w:r>
        <w:rPr>
          <w:rFonts w:ascii="仿宋" w:eastAsia="仿宋" w:hAnsi="仿宋" w:cs="宋体" w:hint="eastAsia"/>
          <w:sz w:val="24"/>
          <w:szCs w:val="24"/>
        </w:rPr>
        <w:t>，投标人需根据</w:t>
      </w:r>
      <w:r w:rsidR="00B84CE2">
        <w:rPr>
          <w:rFonts w:ascii="仿宋" w:eastAsia="仿宋" w:hAnsi="仿宋" w:cs="宋体" w:hint="eastAsia"/>
          <w:sz w:val="24"/>
          <w:szCs w:val="24"/>
        </w:rPr>
        <w:t>合同条款</w:t>
      </w:r>
      <w:r>
        <w:rPr>
          <w:rFonts w:ascii="仿宋" w:eastAsia="仿宋" w:hAnsi="仿宋" w:cs="宋体" w:hint="eastAsia"/>
          <w:sz w:val="24"/>
          <w:szCs w:val="24"/>
        </w:rPr>
        <w:t>整改</w:t>
      </w:r>
      <w:r w:rsidR="004A48B7">
        <w:rPr>
          <w:rFonts w:ascii="仿宋" w:eastAsia="仿宋" w:hAnsi="仿宋" w:cs="宋体" w:hint="eastAsia"/>
          <w:sz w:val="24"/>
          <w:szCs w:val="24"/>
        </w:rPr>
        <w:t>，直至</w:t>
      </w:r>
      <w:r w:rsidR="004A48B7">
        <w:rPr>
          <w:rFonts w:ascii="仿宋" w:eastAsia="仿宋" w:hAnsi="仿宋" w:cs="宋体" w:hint="eastAsia"/>
          <w:sz w:val="24"/>
          <w:szCs w:val="24"/>
        </w:rPr>
        <w:lastRenderedPageBreak/>
        <w:t>满足合同条款要求</w:t>
      </w:r>
      <w:r>
        <w:rPr>
          <w:rFonts w:ascii="仿宋" w:eastAsia="仿宋" w:hAnsi="仿宋" w:cs="宋体" w:hint="eastAsia"/>
          <w:sz w:val="24"/>
          <w:szCs w:val="24"/>
        </w:rPr>
        <w:t>。</w:t>
      </w:r>
      <w:bookmarkEnd w:id="1"/>
    </w:p>
    <w:p w:rsidR="001C2C11" w:rsidRDefault="00EF43FB" w:rsidP="00E82808">
      <w:pPr>
        <w:pStyle w:val="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 w:rsidR="00E82808">
        <w:rPr>
          <w:rFonts w:ascii="仿宋" w:eastAsia="仿宋" w:hAnsi="仿宋" w:hint="eastAsia"/>
          <w:sz w:val="24"/>
          <w:szCs w:val="24"/>
        </w:rPr>
        <w:t>.</w:t>
      </w:r>
      <w:r w:rsidR="0014291E">
        <w:rPr>
          <w:rFonts w:ascii="仿宋" w:eastAsia="仿宋" w:hAnsi="仿宋"/>
          <w:sz w:val="24"/>
          <w:szCs w:val="24"/>
        </w:rPr>
        <w:t>售后服务要求</w:t>
      </w:r>
    </w:p>
    <w:p w:rsidR="001C2C11" w:rsidRDefault="0014291E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质保</w:t>
      </w:r>
      <w:r w:rsidR="004A48B7">
        <w:rPr>
          <w:rFonts w:ascii="仿宋" w:eastAsia="仿宋" w:hAnsi="仿宋" w:cs="宋体"/>
          <w:sz w:val="24"/>
          <w:szCs w:val="24"/>
        </w:rPr>
        <w:t>期</w:t>
      </w:r>
      <w:r>
        <w:rPr>
          <w:rFonts w:ascii="仿宋" w:eastAsia="仿宋" w:hAnsi="仿宋" w:cs="宋体" w:hint="eastAsia"/>
          <w:sz w:val="24"/>
          <w:szCs w:val="24"/>
        </w:rPr>
        <w:t>：验收合格之日起</w:t>
      </w:r>
      <w:r w:rsidR="00E82808">
        <w:rPr>
          <w:rFonts w:ascii="仿宋" w:eastAsia="仿宋" w:hAnsi="仿宋" w:cs="宋体" w:hint="eastAsia"/>
          <w:sz w:val="24"/>
          <w:szCs w:val="24"/>
        </w:rPr>
        <w:t>3</w:t>
      </w:r>
      <w:r>
        <w:rPr>
          <w:rFonts w:ascii="仿宋" w:eastAsia="仿宋" w:hAnsi="仿宋" w:cs="宋体" w:hint="eastAsia"/>
          <w:sz w:val="24"/>
          <w:szCs w:val="24"/>
        </w:rPr>
        <w:t>年内。</w:t>
      </w:r>
    </w:p>
    <w:p w:rsidR="001C2C11" w:rsidRDefault="00D15162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服务内容：</w:t>
      </w:r>
      <w:r w:rsidR="0014291E">
        <w:rPr>
          <w:rFonts w:ascii="仿宋" w:eastAsia="仿宋" w:hAnsi="仿宋" w:cs="宋体" w:hint="eastAsia"/>
          <w:sz w:val="24"/>
          <w:szCs w:val="24"/>
        </w:rPr>
        <w:t>7*24小时</w:t>
      </w:r>
      <w:r w:rsidR="004A48B7">
        <w:rPr>
          <w:rFonts w:ascii="仿宋" w:eastAsia="仿宋" w:hAnsi="仿宋" w:cs="宋体" w:hint="eastAsia"/>
          <w:sz w:val="24"/>
          <w:szCs w:val="24"/>
        </w:rPr>
        <w:t>及时</w:t>
      </w:r>
      <w:r w:rsidR="0014291E">
        <w:rPr>
          <w:rFonts w:ascii="仿宋" w:eastAsia="仿宋" w:hAnsi="仿宋" w:cs="宋体" w:hint="eastAsia"/>
          <w:sz w:val="24"/>
          <w:szCs w:val="24"/>
        </w:rPr>
        <w:t>响应</w:t>
      </w:r>
      <w:r w:rsidR="004A48B7">
        <w:rPr>
          <w:rFonts w:ascii="仿宋" w:eastAsia="仿宋" w:hAnsi="仿宋" w:cs="宋体" w:hint="eastAsia"/>
          <w:sz w:val="24"/>
          <w:szCs w:val="24"/>
        </w:rPr>
        <w:t>用户提出的问题</w:t>
      </w:r>
      <w:r w:rsidR="006458B1">
        <w:rPr>
          <w:rFonts w:ascii="仿宋" w:eastAsia="仿宋" w:hAnsi="仿宋" w:cs="宋体" w:hint="eastAsia"/>
          <w:sz w:val="24"/>
          <w:szCs w:val="24"/>
        </w:rPr>
        <w:t>，</w:t>
      </w:r>
      <w:r w:rsidR="0014291E">
        <w:rPr>
          <w:rFonts w:ascii="仿宋" w:eastAsia="仿宋" w:hAnsi="仿宋" w:cs="宋体" w:hint="eastAsia"/>
          <w:sz w:val="24"/>
          <w:szCs w:val="24"/>
        </w:rPr>
        <w:t>并提供技术支持</w:t>
      </w:r>
      <w:r w:rsidR="004A48B7">
        <w:rPr>
          <w:rFonts w:ascii="仿宋" w:eastAsia="仿宋" w:hAnsi="仿宋" w:cs="宋体" w:hint="eastAsia"/>
          <w:sz w:val="24"/>
          <w:szCs w:val="24"/>
        </w:rPr>
        <w:t>方案</w:t>
      </w:r>
      <w:r w:rsidR="0014291E">
        <w:rPr>
          <w:rFonts w:ascii="仿宋" w:eastAsia="仿宋" w:hAnsi="仿宋" w:cs="宋体" w:hint="eastAsia"/>
          <w:sz w:val="24"/>
          <w:szCs w:val="24"/>
        </w:rPr>
        <w:t>。技术服务内容包括但不限于咨询服务、系统故障诊断与排除、</w:t>
      </w:r>
      <w:r w:rsidR="0014291E">
        <w:rPr>
          <w:rFonts w:ascii="仿宋" w:eastAsia="仿宋" w:hAnsi="仿宋" w:cs="宋体"/>
          <w:sz w:val="24"/>
          <w:szCs w:val="24"/>
        </w:rPr>
        <w:t>故障分析服务</w:t>
      </w:r>
      <w:r w:rsidR="0014291E">
        <w:rPr>
          <w:rFonts w:ascii="仿宋" w:eastAsia="仿宋" w:hAnsi="仿宋" w:cs="宋体" w:hint="eastAsia"/>
          <w:sz w:val="24"/>
          <w:szCs w:val="24"/>
        </w:rPr>
        <w:t>。</w:t>
      </w:r>
    </w:p>
    <w:p w:rsidR="00DD62DD" w:rsidRPr="00ED5ABC" w:rsidRDefault="00DD62DD" w:rsidP="00DD62DD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服务人员与服务方式：指派售后服务人员，确保当出现技术问题时候能够第一时间响应和解决问题。服务方式包括但不限于上门服务、电话服务，灵活解决用户反馈的问题和故障。</w:t>
      </w:r>
    </w:p>
    <w:p w:rsidR="001C2C11" w:rsidRPr="00DD62DD" w:rsidRDefault="001C2C11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</w:p>
    <w:sectPr w:rsidR="001C2C11" w:rsidRPr="00DD62DD" w:rsidSect="00722E5A"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7C2" w:rsidRDefault="00D177C2">
      <w:r>
        <w:separator/>
      </w:r>
    </w:p>
  </w:endnote>
  <w:endnote w:type="continuationSeparator" w:id="0">
    <w:p w:rsidR="00D177C2" w:rsidRDefault="00D1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PingFang SC">
    <w:charset w:val="86"/>
    <w:family w:val="auto"/>
    <w:pitch w:val="variable"/>
    <w:sig w:usb0="A00002FF" w:usb1="7ACFFDFB" w:usb2="00000017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597870865"/>
    </w:sdtPr>
    <w:sdtContent>
      <w:p w:rsidR="001C2C11" w:rsidRDefault="00722E5A">
        <w:pPr>
          <w:pStyle w:val="a7"/>
          <w:framePr w:wrap="around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 w:rsidR="0014291E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1C2C11" w:rsidRDefault="001C2C1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108942801"/>
    </w:sdtPr>
    <w:sdtContent>
      <w:p w:rsidR="001C2C11" w:rsidRDefault="00722E5A">
        <w:pPr>
          <w:pStyle w:val="a7"/>
          <w:framePr w:wrap="around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 w:rsidR="0014291E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65A44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:rsidR="001C2C11" w:rsidRDefault="001C2C1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7C2" w:rsidRDefault="00D177C2">
      <w:r>
        <w:separator/>
      </w:r>
    </w:p>
  </w:footnote>
  <w:footnote w:type="continuationSeparator" w:id="0">
    <w:p w:rsidR="00D177C2" w:rsidRDefault="00D17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7AF6"/>
    <w:multiLevelType w:val="singleLevel"/>
    <w:tmpl w:val="1FDC7AF6"/>
    <w:lvl w:ilvl="0">
      <w:start w:val="1"/>
      <w:numFmt w:val="lowerLetter"/>
      <w:pStyle w:val="A-Lista"/>
      <w:lvlText w:val="(%1)"/>
      <w:lvlJc w:val="left"/>
      <w:pPr>
        <w:tabs>
          <w:tab w:val="left" w:pos="994"/>
        </w:tabs>
        <w:ind w:left="994" w:hanging="994"/>
      </w:pPr>
      <w:rPr>
        <w:rFonts w:cs="Times New Roman"/>
      </w:rPr>
    </w:lvl>
  </w:abstractNum>
  <w:abstractNum w:abstractNumId="1">
    <w:nsid w:val="56251881"/>
    <w:multiLevelType w:val="hybridMultilevel"/>
    <w:tmpl w:val="9E827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92636B"/>
    <w:multiLevelType w:val="hybridMultilevel"/>
    <w:tmpl w:val="B49071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C05384C"/>
    <w:multiLevelType w:val="hybridMultilevel"/>
    <w:tmpl w:val="D50848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3B41F5A"/>
    <w:multiLevelType w:val="hybridMultilevel"/>
    <w:tmpl w:val="DAD81A8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F2A02"/>
    <w:rsid w:val="000017BA"/>
    <w:rsid w:val="00001997"/>
    <w:rsid w:val="0000785D"/>
    <w:rsid w:val="00014900"/>
    <w:rsid w:val="0001597D"/>
    <w:rsid w:val="00015EB5"/>
    <w:rsid w:val="00020E84"/>
    <w:rsid w:val="000256BD"/>
    <w:rsid w:val="00025C7F"/>
    <w:rsid w:val="000350B7"/>
    <w:rsid w:val="00035111"/>
    <w:rsid w:val="0003547C"/>
    <w:rsid w:val="00035B8B"/>
    <w:rsid w:val="00050ACE"/>
    <w:rsid w:val="000607DE"/>
    <w:rsid w:val="000612D1"/>
    <w:rsid w:val="00061839"/>
    <w:rsid w:val="000650CD"/>
    <w:rsid w:val="00066191"/>
    <w:rsid w:val="0007120A"/>
    <w:rsid w:val="00073531"/>
    <w:rsid w:val="00082EC8"/>
    <w:rsid w:val="00085E66"/>
    <w:rsid w:val="000A08B6"/>
    <w:rsid w:val="000A0D75"/>
    <w:rsid w:val="000A5150"/>
    <w:rsid w:val="000B2E41"/>
    <w:rsid w:val="000B6FD1"/>
    <w:rsid w:val="000C64C7"/>
    <w:rsid w:val="000C706F"/>
    <w:rsid w:val="000D0D6F"/>
    <w:rsid w:val="000D4E29"/>
    <w:rsid w:val="000D7B01"/>
    <w:rsid w:val="000E04B6"/>
    <w:rsid w:val="000E2B0E"/>
    <w:rsid w:val="000E3C71"/>
    <w:rsid w:val="000E4760"/>
    <w:rsid w:val="000E47F0"/>
    <w:rsid w:val="000F39BA"/>
    <w:rsid w:val="000F3F66"/>
    <w:rsid w:val="000F4964"/>
    <w:rsid w:val="00104132"/>
    <w:rsid w:val="00104BD9"/>
    <w:rsid w:val="00104F19"/>
    <w:rsid w:val="0011142A"/>
    <w:rsid w:val="00112428"/>
    <w:rsid w:val="00114C7F"/>
    <w:rsid w:val="00117496"/>
    <w:rsid w:val="00117FA1"/>
    <w:rsid w:val="00122B98"/>
    <w:rsid w:val="00135724"/>
    <w:rsid w:val="0014291E"/>
    <w:rsid w:val="001436B6"/>
    <w:rsid w:val="00146550"/>
    <w:rsid w:val="001566BB"/>
    <w:rsid w:val="00156E83"/>
    <w:rsid w:val="0016552B"/>
    <w:rsid w:val="001665DD"/>
    <w:rsid w:val="00176D5E"/>
    <w:rsid w:val="00190BDD"/>
    <w:rsid w:val="001956E2"/>
    <w:rsid w:val="001A4871"/>
    <w:rsid w:val="001B2349"/>
    <w:rsid w:val="001C2C11"/>
    <w:rsid w:val="001C7B19"/>
    <w:rsid w:val="001D04F0"/>
    <w:rsid w:val="001D4A4A"/>
    <w:rsid w:val="001D537A"/>
    <w:rsid w:val="001D7DFD"/>
    <w:rsid w:val="001E72C8"/>
    <w:rsid w:val="001F7697"/>
    <w:rsid w:val="00206798"/>
    <w:rsid w:val="002106D6"/>
    <w:rsid w:val="00226755"/>
    <w:rsid w:val="0023172F"/>
    <w:rsid w:val="0025439B"/>
    <w:rsid w:val="00256C2E"/>
    <w:rsid w:val="00264DE1"/>
    <w:rsid w:val="0027185E"/>
    <w:rsid w:val="002719C7"/>
    <w:rsid w:val="002749AF"/>
    <w:rsid w:val="002778AB"/>
    <w:rsid w:val="00277D67"/>
    <w:rsid w:val="00281078"/>
    <w:rsid w:val="00283965"/>
    <w:rsid w:val="00287B3E"/>
    <w:rsid w:val="00290C2E"/>
    <w:rsid w:val="00296728"/>
    <w:rsid w:val="002A434D"/>
    <w:rsid w:val="002A44F6"/>
    <w:rsid w:val="002B0211"/>
    <w:rsid w:val="002B6406"/>
    <w:rsid w:val="002C36E7"/>
    <w:rsid w:val="002E0380"/>
    <w:rsid w:val="002E7049"/>
    <w:rsid w:val="002E7857"/>
    <w:rsid w:val="002F1A99"/>
    <w:rsid w:val="002F4DA7"/>
    <w:rsid w:val="003150E6"/>
    <w:rsid w:val="0031777D"/>
    <w:rsid w:val="00317799"/>
    <w:rsid w:val="00324423"/>
    <w:rsid w:val="0032654E"/>
    <w:rsid w:val="00327A2C"/>
    <w:rsid w:val="00327D45"/>
    <w:rsid w:val="00335DB5"/>
    <w:rsid w:val="00336800"/>
    <w:rsid w:val="00336F3F"/>
    <w:rsid w:val="00344269"/>
    <w:rsid w:val="0035065E"/>
    <w:rsid w:val="00360880"/>
    <w:rsid w:val="00361781"/>
    <w:rsid w:val="00377F4C"/>
    <w:rsid w:val="003832D6"/>
    <w:rsid w:val="00387530"/>
    <w:rsid w:val="00392C7F"/>
    <w:rsid w:val="003954E8"/>
    <w:rsid w:val="003A508C"/>
    <w:rsid w:val="003C7AF7"/>
    <w:rsid w:val="003D3F9F"/>
    <w:rsid w:val="003E5D45"/>
    <w:rsid w:val="003F0486"/>
    <w:rsid w:val="003F5888"/>
    <w:rsid w:val="003F7C7A"/>
    <w:rsid w:val="00400F9D"/>
    <w:rsid w:val="00417D45"/>
    <w:rsid w:val="0042445C"/>
    <w:rsid w:val="00437ADE"/>
    <w:rsid w:val="004405E3"/>
    <w:rsid w:val="0044075A"/>
    <w:rsid w:val="004424CF"/>
    <w:rsid w:val="00450ED9"/>
    <w:rsid w:val="0046162A"/>
    <w:rsid w:val="004623D5"/>
    <w:rsid w:val="0046368B"/>
    <w:rsid w:val="00465A44"/>
    <w:rsid w:val="00471682"/>
    <w:rsid w:val="00472E39"/>
    <w:rsid w:val="00490EA0"/>
    <w:rsid w:val="0049198E"/>
    <w:rsid w:val="00493C49"/>
    <w:rsid w:val="004A48B7"/>
    <w:rsid w:val="004A4EE9"/>
    <w:rsid w:val="004B198C"/>
    <w:rsid w:val="004C05B3"/>
    <w:rsid w:val="004C3818"/>
    <w:rsid w:val="004C5418"/>
    <w:rsid w:val="004D52D8"/>
    <w:rsid w:val="004D651A"/>
    <w:rsid w:val="004E4A60"/>
    <w:rsid w:val="005004EF"/>
    <w:rsid w:val="005037BC"/>
    <w:rsid w:val="00506795"/>
    <w:rsid w:val="005150B6"/>
    <w:rsid w:val="005228A6"/>
    <w:rsid w:val="0052429B"/>
    <w:rsid w:val="00524D49"/>
    <w:rsid w:val="0053538A"/>
    <w:rsid w:val="00544DBA"/>
    <w:rsid w:val="0054676B"/>
    <w:rsid w:val="005522EF"/>
    <w:rsid w:val="005555C1"/>
    <w:rsid w:val="00563A3E"/>
    <w:rsid w:val="00563B23"/>
    <w:rsid w:val="00563B9A"/>
    <w:rsid w:val="0056445C"/>
    <w:rsid w:val="0057672D"/>
    <w:rsid w:val="00583C71"/>
    <w:rsid w:val="00590362"/>
    <w:rsid w:val="0059489E"/>
    <w:rsid w:val="005A0570"/>
    <w:rsid w:val="005A777B"/>
    <w:rsid w:val="005B091A"/>
    <w:rsid w:val="005B16CB"/>
    <w:rsid w:val="005D5441"/>
    <w:rsid w:val="005E3055"/>
    <w:rsid w:val="005E5E5A"/>
    <w:rsid w:val="005F1C31"/>
    <w:rsid w:val="00601D2A"/>
    <w:rsid w:val="00602367"/>
    <w:rsid w:val="00605E75"/>
    <w:rsid w:val="00613345"/>
    <w:rsid w:val="006213E2"/>
    <w:rsid w:val="00625B9D"/>
    <w:rsid w:val="00632FE0"/>
    <w:rsid w:val="00635636"/>
    <w:rsid w:val="00640B90"/>
    <w:rsid w:val="006458B1"/>
    <w:rsid w:val="006570A2"/>
    <w:rsid w:val="00657542"/>
    <w:rsid w:val="00657925"/>
    <w:rsid w:val="00657D2E"/>
    <w:rsid w:val="00661689"/>
    <w:rsid w:val="00666F31"/>
    <w:rsid w:val="0067128B"/>
    <w:rsid w:val="00671AAB"/>
    <w:rsid w:val="006740F7"/>
    <w:rsid w:val="0068251C"/>
    <w:rsid w:val="006825DE"/>
    <w:rsid w:val="00682666"/>
    <w:rsid w:val="006874CB"/>
    <w:rsid w:val="006907F1"/>
    <w:rsid w:val="00692F54"/>
    <w:rsid w:val="00694087"/>
    <w:rsid w:val="0069545A"/>
    <w:rsid w:val="006A7119"/>
    <w:rsid w:val="006B68C0"/>
    <w:rsid w:val="006B694C"/>
    <w:rsid w:val="006C56D2"/>
    <w:rsid w:val="006E16E0"/>
    <w:rsid w:val="006E2E3B"/>
    <w:rsid w:val="006E5A68"/>
    <w:rsid w:val="006F3743"/>
    <w:rsid w:val="006F5BF3"/>
    <w:rsid w:val="006F79CC"/>
    <w:rsid w:val="00703707"/>
    <w:rsid w:val="00703AF3"/>
    <w:rsid w:val="00704CAE"/>
    <w:rsid w:val="00705E9C"/>
    <w:rsid w:val="007064FC"/>
    <w:rsid w:val="007074D7"/>
    <w:rsid w:val="00713450"/>
    <w:rsid w:val="00722E5A"/>
    <w:rsid w:val="00723104"/>
    <w:rsid w:val="00723314"/>
    <w:rsid w:val="00723D04"/>
    <w:rsid w:val="007255CE"/>
    <w:rsid w:val="0072653D"/>
    <w:rsid w:val="007311E6"/>
    <w:rsid w:val="00747B66"/>
    <w:rsid w:val="00753A25"/>
    <w:rsid w:val="00756EF6"/>
    <w:rsid w:val="00761FE4"/>
    <w:rsid w:val="00766C50"/>
    <w:rsid w:val="00767B4E"/>
    <w:rsid w:val="00771E94"/>
    <w:rsid w:val="00775C04"/>
    <w:rsid w:val="00791C8F"/>
    <w:rsid w:val="00792EF2"/>
    <w:rsid w:val="007A2E49"/>
    <w:rsid w:val="007A31E9"/>
    <w:rsid w:val="007A5DCA"/>
    <w:rsid w:val="007A6A86"/>
    <w:rsid w:val="007B0576"/>
    <w:rsid w:val="007B10E8"/>
    <w:rsid w:val="007D395E"/>
    <w:rsid w:val="007E01E4"/>
    <w:rsid w:val="007E1898"/>
    <w:rsid w:val="007F00D9"/>
    <w:rsid w:val="00801EF4"/>
    <w:rsid w:val="00802C1D"/>
    <w:rsid w:val="008065D5"/>
    <w:rsid w:val="00807BD7"/>
    <w:rsid w:val="00821F4B"/>
    <w:rsid w:val="00830000"/>
    <w:rsid w:val="00831CAA"/>
    <w:rsid w:val="00842202"/>
    <w:rsid w:val="00842EDF"/>
    <w:rsid w:val="00851AA4"/>
    <w:rsid w:val="00862046"/>
    <w:rsid w:val="0086266E"/>
    <w:rsid w:val="008626A3"/>
    <w:rsid w:val="00864987"/>
    <w:rsid w:val="00865664"/>
    <w:rsid w:val="008660BE"/>
    <w:rsid w:val="00876CBB"/>
    <w:rsid w:val="00897F2E"/>
    <w:rsid w:val="008A4557"/>
    <w:rsid w:val="008B1CC7"/>
    <w:rsid w:val="008C0C4F"/>
    <w:rsid w:val="008C2489"/>
    <w:rsid w:val="008C2C15"/>
    <w:rsid w:val="008C42D1"/>
    <w:rsid w:val="008C6779"/>
    <w:rsid w:val="008C68A9"/>
    <w:rsid w:val="008E0E41"/>
    <w:rsid w:val="008E5419"/>
    <w:rsid w:val="008F0751"/>
    <w:rsid w:val="008F58A6"/>
    <w:rsid w:val="00901322"/>
    <w:rsid w:val="00902677"/>
    <w:rsid w:val="0091136B"/>
    <w:rsid w:val="00920148"/>
    <w:rsid w:val="0092050F"/>
    <w:rsid w:val="0095035D"/>
    <w:rsid w:val="00957D32"/>
    <w:rsid w:val="00960C5C"/>
    <w:rsid w:val="009624E6"/>
    <w:rsid w:val="00980654"/>
    <w:rsid w:val="00981369"/>
    <w:rsid w:val="00983079"/>
    <w:rsid w:val="00987932"/>
    <w:rsid w:val="009921F1"/>
    <w:rsid w:val="009949DC"/>
    <w:rsid w:val="009A4156"/>
    <w:rsid w:val="009A777D"/>
    <w:rsid w:val="009B3FA7"/>
    <w:rsid w:val="009C0BA6"/>
    <w:rsid w:val="009C6207"/>
    <w:rsid w:val="009D281F"/>
    <w:rsid w:val="009D2DD3"/>
    <w:rsid w:val="009D6B77"/>
    <w:rsid w:val="009E1393"/>
    <w:rsid w:val="009E4759"/>
    <w:rsid w:val="009E6C08"/>
    <w:rsid w:val="009F5C31"/>
    <w:rsid w:val="009F6AE2"/>
    <w:rsid w:val="00A0077E"/>
    <w:rsid w:val="00A0535D"/>
    <w:rsid w:val="00A218CE"/>
    <w:rsid w:val="00A226B6"/>
    <w:rsid w:val="00A24CC7"/>
    <w:rsid w:val="00A2759C"/>
    <w:rsid w:val="00A27781"/>
    <w:rsid w:val="00A30A7F"/>
    <w:rsid w:val="00A33DAE"/>
    <w:rsid w:val="00A43275"/>
    <w:rsid w:val="00A44BC4"/>
    <w:rsid w:val="00A516E9"/>
    <w:rsid w:val="00A53337"/>
    <w:rsid w:val="00A5375E"/>
    <w:rsid w:val="00A57DF2"/>
    <w:rsid w:val="00A72F85"/>
    <w:rsid w:val="00A8173D"/>
    <w:rsid w:val="00A81BC4"/>
    <w:rsid w:val="00A87726"/>
    <w:rsid w:val="00A902FD"/>
    <w:rsid w:val="00A967C6"/>
    <w:rsid w:val="00A97EE1"/>
    <w:rsid w:val="00AA1CC6"/>
    <w:rsid w:val="00AB78C5"/>
    <w:rsid w:val="00AC081E"/>
    <w:rsid w:val="00AC3862"/>
    <w:rsid w:val="00AC6228"/>
    <w:rsid w:val="00AC6EEC"/>
    <w:rsid w:val="00AD45B3"/>
    <w:rsid w:val="00AD54ED"/>
    <w:rsid w:val="00AD5866"/>
    <w:rsid w:val="00AE4B25"/>
    <w:rsid w:val="00AF677A"/>
    <w:rsid w:val="00B00CEA"/>
    <w:rsid w:val="00B05D36"/>
    <w:rsid w:val="00B14CE2"/>
    <w:rsid w:val="00B17E38"/>
    <w:rsid w:val="00B226B0"/>
    <w:rsid w:val="00B24178"/>
    <w:rsid w:val="00B34732"/>
    <w:rsid w:val="00B429D5"/>
    <w:rsid w:val="00B5625E"/>
    <w:rsid w:val="00B61BCE"/>
    <w:rsid w:val="00B64801"/>
    <w:rsid w:val="00B70703"/>
    <w:rsid w:val="00B72888"/>
    <w:rsid w:val="00B76ADB"/>
    <w:rsid w:val="00B80630"/>
    <w:rsid w:val="00B806E5"/>
    <w:rsid w:val="00B84CE2"/>
    <w:rsid w:val="00B911D0"/>
    <w:rsid w:val="00B94559"/>
    <w:rsid w:val="00B97A91"/>
    <w:rsid w:val="00BA1F68"/>
    <w:rsid w:val="00BA3DF2"/>
    <w:rsid w:val="00BA7F18"/>
    <w:rsid w:val="00BB079B"/>
    <w:rsid w:val="00BB3ECD"/>
    <w:rsid w:val="00BB7DBF"/>
    <w:rsid w:val="00BC388E"/>
    <w:rsid w:val="00BC4472"/>
    <w:rsid w:val="00BD67A2"/>
    <w:rsid w:val="00BE2566"/>
    <w:rsid w:val="00BE4356"/>
    <w:rsid w:val="00BF2A02"/>
    <w:rsid w:val="00BF2D65"/>
    <w:rsid w:val="00BF371E"/>
    <w:rsid w:val="00BF3ED0"/>
    <w:rsid w:val="00BF7988"/>
    <w:rsid w:val="00C05672"/>
    <w:rsid w:val="00C136AC"/>
    <w:rsid w:val="00C140BA"/>
    <w:rsid w:val="00C2277C"/>
    <w:rsid w:val="00C242FB"/>
    <w:rsid w:val="00C26F4E"/>
    <w:rsid w:val="00C316C0"/>
    <w:rsid w:val="00C33DC3"/>
    <w:rsid w:val="00C408C2"/>
    <w:rsid w:val="00C469A4"/>
    <w:rsid w:val="00C60089"/>
    <w:rsid w:val="00C625E4"/>
    <w:rsid w:val="00C64A14"/>
    <w:rsid w:val="00C64EA0"/>
    <w:rsid w:val="00C6778B"/>
    <w:rsid w:val="00C752E5"/>
    <w:rsid w:val="00C7545A"/>
    <w:rsid w:val="00C76DC7"/>
    <w:rsid w:val="00C76E73"/>
    <w:rsid w:val="00C814C8"/>
    <w:rsid w:val="00C82D20"/>
    <w:rsid w:val="00C86392"/>
    <w:rsid w:val="00C92682"/>
    <w:rsid w:val="00C94DB0"/>
    <w:rsid w:val="00C97A87"/>
    <w:rsid w:val="00CA0F42"/>
    <w:rsid w:val="00CA4E4C"/>
    <w:rsid w:val="00CB0102"/>
    <w:rsid w:val="00CB0B86"/>
    <w:rsid w:val="00CB1FC3"/>
    <w:rsid w:val="00CC05BB"/>
    <w:rsid w:val="00CD7814"/>
    <w:rsid w:val="00CD7E41"/>
    <w:rsid w:val="00CF2DCD"/>
    <w:rsid w:val="00D0063A"/>
    <w:rsid w:val="00D04293"/>
    <w:rsid w:val="00D10B70"/>
    <w:rsid w:val="00D15162"/>
    <w:rsid w:val="00D1571E"/>
    <w:rsid w:val="00D1607F"/>
    <w:rsid w:val="00D177C2"/>
    <w:rsid w:val="00D17C82"/>
    <w:rsid w:val="00D33E6A"/>
    <w:rsid w:val="00D41D53"/>
    <w:rsid w:val="00D433D2"/>
    <w:rsid w:val="00D51209"/>
    <w:rsid w:val="00D5707A"/>
    <w:rsid w:val="00D938BB"/>
    <w:rsid w:val="00D94CAB"/>
    <w:rsid w:val="00DB0232"/>
    <w:rsid w:val="00DB06FB"/>
    <w:rsid w:val="00DB63D8"/>
    <w:rsid w:val="00DC1929"/>
    <w:rsid w:val="00DD1FAD"/>
    <w:rsid w:val="00DD62DD"/>
    <w:rsid w:val="00DE2265"/>
    <w:rsid w:val="00DE6042"/>
    <w:rsid w:val="00DE661E"/>
    <w:rsid w:val="00DE6C65"/>
    <w:rsid w:val="00DE72B8"/>
    <w:rsid w:val="00DE7536"/>
    <w:rsid w:val="00DF1A58"/>
    <w:rsid w:val="00DF6626"/>
    <w:rsid w:val="00DF69E2"/>
    <w:rsid w:val="00E12408"/>
    <w:rsid w:val="00E134E5"/>
    <w:rsid w:val="00E30433"/>
    <w:rsid w:val="00E313DD"/>
    <w:rsid w:val="00E3340C"/>
    <w:rsid w:val="00E34E3B"/>
    <w:rsid w:val="00E411EA"/>
    <w:rsid w:val="00E42BFA"/>
    <w:rsid w:val="00E44ECE"/>
    <w:rsid w:val="00E51D84"/>
    <w:rsid w:val="00E61749"/>
    <w:rsid w:val="00E71C88"/>
    <w:rsid w:val="00E7464C"/>
    <w:rsid w:val="00E82808"/>
    <w:rsid w:val="00E90429"/>
    <w:rsid w:val="00E94CBD"/>
    <w:rsid w:val="00E96866"/>
    <w:rsid w:val="00EA3114"/>
    <w:rsid w:val="00EA34D1"/>
    <w:rsid w:val="00EA6935"/>
    <w:rsid w:val="00EB1155"/>
    <w:rsid w:val="00EC0046"/>
    <w:rsid w:val="00EC19D4"/>
    <w:rsid w:val="00EC1EA0"/>
    <w:rsid w:val="00EC3CD8"/>
    <w:rsid w:val="00EC49B0"/>
    <w:rsid w:val="00EC6558"/>
    <w:rsid w:val="00EC710D"/>
    <w:rsid w:val="00ED2CD9"/>
    <w:rsid w:val="00ED3F05"/>
    <w:rsid w:val="00EE11BA"/>
    <w:rsid w:val="00EE6D5F"/>
    <w:rsid w:val="00EE6FB2"/>
    <w:rsid w:val="00EF318E"/>
    <w:rsid w:val="00EF43FB"/>
    <w:rsid w:val="00F10C44"/>
    <w:rsid w:val="00F17DDB"/>
    <w:rsid w:val="00F213DD"/>
    <w:rsid w:val="00F25416"/>
    <w:rsid w:val="00F255BD"/>
    <w:rsid w:val="00F26C5D"/>
    <w:rsid w:val="00F307BD"/>
    <w:rsid w:val="00F3540E"/>
    <w:rsid w:val="00F40F17"/>
    <w:rsid w:val="00F44737"/>
    <w:rsid w:val="00F46BF4"/>
    <w:rsid w:val="00F500E8"/>
    <w:rsid w:val="00F51279"/>
    <w:rsid w:val="00F52FE2"/>
    <w:rsid w:val="00F5509A"/>
    <w:rsid w:val="00F56389"/>
    <w:rsid w:val="00F61B28"/>
    <w:rsid w:val="00F632A8"/>
    <w:rsid w:val="00F66C31"/>
    <w:rsid w:val="00F67AD3"/>
    <w:rsid w:val="00F70BF7"/>
    <w:rsid w:val="00F7453C"/>
    <w:rsid w:val="00F74BC9"/>
    <w:rsid w:val="00F7694A"/>
    <w:rsid w:val="00F91707"/>
    <w:rsid w:val="00FA32E1"/>
    <w:rsid w:val="00FB5C99"/>
    <w:rsid w:val="00FC7FA9"/>
    <w:rsid w:val="00FD12A7"/>
    <w:rsid w:val="00FD61D4"/>
    <w:rsid w:val="00FD7B52"/>
    <w:rsid w:val="00FE369A"/>
    <w:rsid w:val="00FF562B"/>
    <w:rsid w:val="02322535"/>
    <w:rsid w:val="04A972F0"/>
    <w:rsid w:val="084B07AC"/>
    <w:rsid w:val="0AEC1913"/>
    <w:rsid w:val="0B4218A7"/>
    <w:rsid w:val="0EF9527A"/>
    <w:rsid w:val="0F0A5CB6"/>
    <w:rsid w:val="11491571"/>
    <w:rsid w:val="13A44AB2"/>
    <w:rsid w:val="14EF7A6A"/>
    <w:rsid w:val="15EB15E6"/>
    <w:rsid w:val="176C3C9F"/>
    <w:rsid w:val="1D146B6A"/>
    <w:rsid w:val="225C58DE"/>
    <w:rsid w:val="2BC868D1"/>
    <w:rsid w:val="2C98456A"/>
    <w:rsid w:val="2FD50568"/>
    <w:rsid w:val="300602B4"/>
    <w:rsid w:val="30772595"/>
    <w:rsid w:val="3351274F"/>
    <w:rsid w:val="34C35FBF"/>
    <w:rsid w:val="361A3E4E"/>
    <w:rsid w:val="363D32EF"/>
    <w:rsid w:val="369125D2"/>
    <w:rsid w:val="375D1D81"/>
    <w:rsid w:val="37DE09C6"/>
    <w:rsid w:val="38032801"/>
    <w:rsid w:val="39E3728F"/>
    <w:rsid w:val="3D866332"/>
    <w:rsid w:val="3DEF7EDE"/>
    <w:rsid w:val="444E051C"/>
    <w:rsid w:val="446C5D7A"/>
    <w:rsid w:val="46286A91"/>
    <w:rsid w:val="49A3569E"/>
    <w:rsid w:val="4BB271A9"/>
    <w:rsid w:val="4EF6161C"/>
    <w:rsid w:val="501473FD"/>
    <w:rsid w:val="50B5079F"/>
    <w:rsid w:val="523C5693"/>
    <w:rsid w:val="564A4BC1"/>
    <w:rsid w:val="56515933"/>
    <w:rsid w:val="57F35A0A"/>
    <w:rsid w:val="590A2370"/>
    <w:rsid w:val="5E563F3B"/>
    <w:rsid w:val="60B97307"/>
    <w:rsid w:val="62E04908"/>
    <w:rsid w:val="63066FCD"/>
    <w:rsid w:val="666D5CA8"/>
    <w:rsid w:val="668B1445"/>
    <w:rsid w:val="6AC96BE4"/>
    <w:rsid w:val="704C1F0D"/>
    <w:rsid w:val="70BF6C28"/>
    <w:rsid w:val="72E23693"/>
    <w:rsid w:val="75CD02F2"/>
    <w:rsid w:val="779731E2"/>
    <w:rsid w:val="78982953"/>
    <w:rsid w:val="794E613F"/>
    <w:rsid w:val="79B73F7F"/>
    <w:rsid w:val="7B095120"/>
    <w:rsid w:val="7FD3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page number" w:semiHidden="0" w:unhideWhenUsed="0" w:qFormat="1"/>
    <w:lsdException w:name="endnote reference" w:semiHidden="0" w:unhideWhenUsed="0" w:qFormat="1"/>
    <w:lsdException w:name="endnote text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A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E828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722E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22E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22E5A"/>
    <w:pPr>
      <w:jc w:val="left"/>
    </w:pPr>
  </w:style>
  <w:style w:type="paragraph" w:styleId="a4">
    <w:name w:val="Plain Text"/>
    <w:basedOn w:val="a"/>
    <w:link w:val="Char0"/>
    <w:qFormat/>
    <w:rsid w:val="00722E5A"/>
    <w:pPr>
      <w:spacing w:beforeLines="100" w:line="360" w:lineRule="auto"/>
    </w:pPr>
    <w:rPr>
      <w:rFonts w:ascii="宋体" w:eastAsia="宋体" w:hAnsi="Courier New" w:cs="Times New Roman"/>
      <w:b/>
      <w:kern w:val="2"/>
      <w:szCs w:val="20"/>
    </w:rPr>
  </w:style>
  <w:style w:type="paragraph" w:styleId="a5">
    <w:name w:val="endnote text"/>
    <w:basedOn w:val="a"/>
    <w:link w:val="Char1"/>
    <w:rsid w:val="00722E5A"/>
    <w:pPr>
      <w:snapToGrid w:val="0"/>
      <w:jc w:val="left"/>
    </w:pPr>
    <w:rPr>
      <w:rFonts w:ascii="Times New Roman" w:eastAsia="宋体" w:hAnsi="Times New Roman" w:cs="Times New Roman"/>
      <w:kern w:val="2"/>
      <w:szCs w:val="24"/>
    </w:rPr>
  </w:style>
  <w:style w:type="paragraph" w:styleId="a6">
    <w:name w:val="Balloon Text"/>
    <w:basedOn w:val="a"/>
    <w:link w:val="Char2"/>
    <w:qFormat/>
    <w:rsid w:val="00722E5A"/>
    <w:rPr>
      <w:sz w:val="18"/>
      <w:szCs w:val="18"/>
    </w:rPr>
  </w:style>
  <w:style w:type="paragraph" w:styleId="a7">
    <w:name w:val="footer"/>
    <w:basedOn w:val="a"/>
    <w:link w:val="Char3"/>
    <w:qFormat/>
    <w:rsid w:val="00722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722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unhideWhenUsed/>
    <w:qFormat/>
    <w:rsid w:val="00722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a">
    <w:name w:val="annotation subject"/>
    <w:basedOn w:val="a3"/>
    <w:next w:val="a3"/>
    <w:link w:val="Char6"/>
    <w:semiHidden/>
    <w:unhideWhenUsed/>
    <w:qFormat/>
    <w:rsid w:val="00722E5A"/>
    <w:rPr>
      <w:b/>
      <w:bCs/>
    </w:rPr>
  </w:style>
  <w:style w:type="character" w:styleId="ab">
    <w:name w:val="endnote reference"/>
    <w:qFormat/>
    <w:rsid w:val="00722E5A"/>
    <w:rPr>
      <w:vertAlign w:val="superscript"/>
    </w:rPr>
  </w:style>
  <w:style w:type="character" w:styleId="ac">
    <w:name w:val="page number"/>
    <w:basedOn w:val="a0"/>
    <w:qFormat/>
    <w:rsid w:val="00722E5A"/>
  </w:style>
  <w:style w:type="character" w:styleId="ad">
    <w:name w:val="annotation reference"/>
    <w:basedOn w:val="a0"/>
    <w:rsid w:val="00722E5A"/>
    <w:rPr>
      <w:sz w:val="21"/>
      <w:szCs w:val="21"/>
    </w:rPr>
  </w:style>
  <w:style w:type="character" w:customStyle="1" w:styleId="Char2">
    <w:name w:val="批注框文本 Char"/>
    <w:basedOn w:val="a0"/>
    <w:link w:val="a6"/>
    <w:qFormat/>
    <w:rsid w:val="00722E5A"/>
    <w:rPr>
      <w:sz w:val="18"/>
      <w:szCs w:val="18"/>
    </w:rPr>
  </w:style>
  <w:style w:type="character" w:customStyle="1" w:styleId="Char4">
    <w:name w:val="页眉 Char"/>
    <w:basedOn w:val="a0"/>
    <w:link w:val="a8"/>
    <w:qFormat/>
    <w:rsid w:val="00722E5A"/>
    <w:rPr>
      <w:sz w:val="18"/>
      <w:szCs w:val="18"/>
    </w:rPr>
  </w:style>
  <w:style w:type="character" w:customStyle="1" w:styleId="Char3">
    <w:name w:val="页脚 Char"/>
    <w:basedOn w:val="a0"/>
    <w:link w:val="a7"/>
    <w:qFormat/>
    <w:rsid w:val="00722E5A"/>
    <w:rPr>
      <w:sz w:val="18"/>
      <w:szCs w:val="18"/>
    </w:rPr>
  </w:style>
  <w:style w:type="paragraph" w:styleId="ae">
    <w:name w:val="List Paragraph"/>
    <w:aliases w:val="清单 1,列出段落11,列出段落111,List Paragraph,符号列表,段落样式,表格段落,符号1.1（天云科技）,Bullet List,FooterText,numbered,Paragraphe de liste1,lp1,编号,List,List1,List11,List111,List1111,List11111,List111111,List1111111,List11111111,List111111111,List1111111111,List11111111111"/>
    <w:basedOn w:val="a"/>
    <w:uiPriority w:val="34"/>
    <w:qFormat/>
    <w:rsid w:val="00722E5A"/>
    <w:pPr>
      <w:ind w:firstLineChars="200" w:firstLine="420"/>
    </w:pPr>
  </w:style>
  <w:style w:type="character" w:customStyle="1" w:styleId="Char1">
    <w:name w:val="尾注文本 Char"/>
    <w:basedOn w:val="a0"/>
    <w:link w:val="a5"/>
    <w:qFormat/>
    <w:rsid w:val="00722E5A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-Lista">
    <w:name w:val="A-List (a)"/>
    <w:uiPriority w:val="99"/>
    <w:qFormat/>
    <w:rsid w:val="00722E5A"/>
    <w:pPr>
      <w:numPr>
        <w:numId w:val="1"/>
      </w:numPr>
      <w:spacing w:after="240" w:line="280" w:lineRule="atLeast"/>
    </w:pPr>
    <w:rPr>
      <w:rFonts w:ascii="Times New Roman" w:eastAsia="宋体" w:hAnsi="Times New Roman" w:cs="Times New Roman"/>
      <w:sz w:val="24"/>
      <w:lang w:val="en-GB" w:eastAsia="en-US"/>
    </w:rPr>
  </w:style>
  <w:style w:type="character" w:customStyle="1" w:styleId="2Char">
    <w:name w:val="标题 2 Char"/>
    <w:basedOn w:val="a0"/>
    <w:link w:val="2"/>
    <w:qFormat/>
    <w:rsid w:val="00722E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722E5A"/>
    <w:rPr>
      <w:b/>
      <w:bCs/>
      <w:sz w:val="32"/>
      <w:szCs w:val="32"/>
    </w:rPr>
  </w:style>
  <w:style w:type="paragraph" w:customStyle="1" w:styleId="085">
    <w:name w:val="首行缩进:  0.85 厘米"/>
    <w:basedOn w:val="a"/>
    <w:qFormat/>
    <w:rsid w:val="00722E5A"/>
    <w:pPr>
      <w:adjustRightInd w:val="0"/>
      <w:snapToGrid w:val="0"/>
      <w:ind w:firstLineChars="200" w:firstLine="482"/>
    </w:pPr>
    <w:rPr>
      <w:rFonts w:ascii="Times New Roman" w:eastAsia="仿宋_GB2312" w:hAnsi="Times New Roman" w:cs="宋体"/>
      <w:kern w:val="2"/>
      <w:sz w:val="28"/>
      <w:szCs w:val="20"/>
      <w:lang w:val="zh-CN" w:eastAsia="en-US" w:bidi="en-US"/>
    </w:rPr>
  </w:style>
  <w:style w:type="character" w:customStyle="1" w:styleId="Char0">
    <w:name w:val="纯文本 Char"/>
    <w:basedOn w:val="a0"/>
    <w:link w:val="a4"/>
    <w:qFormat/>
    <w:rsid w:val="00722E5A"/>
    <w:rPr>
      <w:rFonts w:ascii="宋体" w:eastAsia="宋体" w:hAnsi="Courier New" w:cs="Times New Roman"/>
      <w:b/>
      <w:kern w:val="2"/>
      <w:sz w:val="21"/>
    </w:rPr>
  </w:style>
  <w:style w:type="character" w:customStyle="1" w:styleId="Char">
    <w:name w:val="批注文字 Char"/>
    <w:basedOn w:val="a0"/>
    <w:link w:val="a3"/>
    <w:qFormat/>
    <w:rsid w:val="00722E5A"/>
    <w:rPr>
      <w:sz w:val="21"/>
      <w:szCs w:val="22"/>
    </w:rPr>
  </w:style>
  <w:style w:type="character" w:customStyle="1" w:styleId="Char6">
    <w:name w:val="批注主题 Char"/>
    <w:basedOn w:val="Char"/>
    <w:link w:val="aa"/>
    <w:semiHidden/>
    <w:qFormat/>
    <w:rsid w:val="00722E5A"/>
    <w:rPr>
      <w:b/>
      <w:bCs/>
      <w:sz w:val="21"/>
      <w:szCs w:val="22"/>
    </w:rPr>
  </w:style>
  <w:style w:type="character" w:customStyle="1" w:styleId="Char5">
    <w:name w:val="普通(网站) Char"/>
    <w:link w:val="a9"/>
    <w:qFormat/>
    <w:locked/>
    <w:rsid w:val="00722E5A"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rsid w:val="00E82808"/>
    <w:rPr>
      <w:b/>
      <w:bCs/>
      <w:kern w:val="44"/>
      <w:sz w:val="44"/>
      <w:szCs w:val="44"/>
    </w:rPr>
  </w:style>
  <w:style w:type="paragraph" w:styleId="af">
    <w:name w:val="Body Text"/>
    <w:basedOn w:val="a"/>
    <w:link w:val="Char7"/>
    <w:uiPriority w:val="1"/>
    <w:qFormat/>
    <w:rsid w:val="00F307BD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eastAsia="en-US"/>
    </w:rPr>
  </w:style>
  <w:style w:type="character" w:customStyle="1" w:styleId="Char7">
    <w:name w:val="正文文本 Char"/>
    <w:basedOn w:val="a0"/>
    <w:link w:val="af"/>
    <w:uiPriority w:val="1"/>
    <w:rsid w:val="00F307BD"/>
    <w:rPr>
      <w:rFonts w:ascii="宋体" w:eastAsia="宋体" w:hAnsi="宋体" w:cs="宋体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page number" w:semiHidden="0" w:unhideWhenUsed="0" w:qFormat="1"/>
    <w:lsdException w:name="endnote reference" w:semiHidden="0" w:unhideWhenUsed="0" w:qFormat="1"/>
    <w:lsdException w:name="endnote text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E828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qFormat/>
    <w:pPr>
      <w:spacing w:beforeLines="100" w:line="360" w:lineRule="auto"/>
    </w:pPr>
    <w:rPr>
      <w:rFonts w:ascii="宋体" w:eastAsia="宋体" w:hAnsi="Courier New" w:cs="Times New Roman"/>
      <w:b/>
      <w:kern w:val="2"/>
      <w:szCs w:val="20"/>
    </w:rPr>
  </w:style>
  <w:style w:type="paragraph" w:styleId="a5">
    <w:name w:val="endnote text"/>
    <w:basedOn w:val="a"/>
    <w:link w:val="Char1"/>
    <w:pPr>
      <w:snapToGrid w:val="0"/>
      <w:jc w:val="left"/>
    </w:pPr>
    <w:rPr>
      <w:rFonts w:ascii="Times New Roman" w:eastAsia="宋体" w:hAnsi="Times New Roman" w:cs="Times New Roman"/>
      <w:kern w:val="2"/>
      <w:szCs w:val="24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a">
    <w:name w:val="annotation subject"/>
    <w:basedOn w:val="a3"/>
    <w:next w:val="a3"/>
    <w:link w:val="Char6"/>
    <w:semiHidden/>
    <w:unhideWhenUsed/>
    <w:qFormat/>
    <w:rPr>
      <w:b/>
      <w:bCs/>
    </w:rPr>
  </w:style>
  <w:style w:type="character" w:styleId="ab">
    <w:name w:val="endnote reference"/>
    <w:qFormat/>
    <w:rPr>
      <w:vertAlign w:val="superscript"/>
    </w:rPr>
  </w:style>
  <w:style w:type="character" w:styleId="ac">
    <w:name w:val="page number"/>
    <w:basedOn w:val="a0"/>
    <w:qFormat/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Char2">
    <w:name w:val="批注框文本 Char"/>
    <w:basedOn w:val="a0"/>
    <w:link w:val="a6"/>
    <w:qFormat/>
    <w:rPr>
      <w:sz w:val="18"/>
      <w:szCs w:val="18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qFormat/>
    <w:rPr>
      <w:sz w:val="18"/>
      <w:szCs w:val="18"/>
    </w:rPr>
  </w:style>
  <w:style w:type="paragraph" w:styleId="ae">
    <w:name w:val="List Paragraph"/>
    <w:aliases w:val="清单 1,列出段落11,列出段落111,List Paragraph,符号列表,段落样式,表格段落,符号1.1（天云科技）,Bullet List,FooterText,numbered,Paragraphe de liste1,lp1,编号,List,List1,List11,List111,List1111,List11111,List111111,List1111111,List11111111,List111111111,List1111111111,List11111111111"/>
    <w:basedOn w:val="a"/>
    <w:uiPriority w:val="34"/>
    <w:qFormat/>
    <w:pPr>
      <w:ind w:firstLineChars="200" w:firstLine="420"/>
    </w:pPr>
  </w:style>
  <w:style w:type="character" w:customStyle="1" w:styleId="Char1">
    <w:name w:val="尾注文本 Char"/>
    <w:basedOn w:val="a0"/>
    <w:link w:val="a5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-Lista">
    <w:name w:val="A-List (a)"/>
    <w:uiPriority w:val="99"/>
    <w:qFormat/>
    <w:pPr>
      <w:numPr>
        <w:numId w:val="1"/>
      </w:numPr>
      <w:spacing w:after="240" w:line="280" w:lineRule="atLeast"/>
    </w:pPr>
    <w:rPr>
      <w:rFonts w:ascii="Times New Roman" w:eastAsia="宋体" w:hAnsi="Times New Roman" w:cs="Times New Roman"/>
      <w:sz w:val="24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paragraph" w:customStyle="1" w:styleId="085">
    <w:name w:val="首行缩进:  0.85 厘米"/>
    <w:basedOn w:val="a"/>
    <w:qFormat/>
    <w:pPr>
      <w:adjustRightInd w:val="0"/>
      <w:snapToGrid w:val="0"/>
      <w:ind w:firstLineChars="200" w:firstLine="482"/>
    </w:pPr>
    <w:rPr>
      <w:rFonts w:ascii="Times New Roman" w:eastAsia="仿宋_GB2312" w:hAnsi="Times New Roman" w:cs="宋体"/>
      <w:kern w:val="2"/>
      <w:sz w:val="28"/>
      <w:szCs w:val="20"/>
      <w:lang w:val="zh-CN" w:eastAsia="en-US" w:bidi="en-US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b/>
      <w:kern w:val="2"/>
      <w:sz w:val="21"/>
    </w:rPr>
  </w:style>
  <w:style w:type="character" w:customStyle="1" w:styleId="Char">
    <w:name w:val="批注文字 Char"/>
    <w:basedOn w:val="a0"/>
    <w:link w:val="a3"/>
    <w:qFormat/>
    <w:rPr>
      <w:sz w:val="21"/>
      <w:szCs w:val="22"/>
    </w:rPr>
  </w:style>
  <w:style w:type="character" w:customStyle="1" w:styleId="Char6">
    <w:name w:val="批注主题 Char"/>
    <w:basedOn w:val="Char"/>
    <w:link w:val="aa"/>
    <w:semiHidden/>
    <w:qFormat/>
    <w:rPr>
      <w:b/>
      <w:bCs/>
      <w:sz w:val="21"/>
      <w:szCs w:val="22"/>
    </w:rPr>
  </w:style>
  <w:style w:type="character" w:customStyle="1" w:styleId="Char5">
    <w:name w:val="普通(网站) Char"/>
    <w:link w:val="a9"/>
    <w:qFormat/>
    <w:locked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rsid w:val="00E82808"/>
    <w:rPr>
      <w:b/>
      <w:bCs/>
      <w:kern w:val="44"/>
      <w:sz w:val="44"/>
      <w:szCs w:val="44"/>
    </w:rPr>
  </w:style>
  <w:style w:type="paragraph" w:styleId="af">
    <w:name w:val="Body Text"/>
    <w:basedOn w:val="a"/>
    <w:link w:val="Char7"/>
    <w:uiPriority w:val="1"/>
    <w:qFormat/>
    <w:rsid w:val="00F307BD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eastAsia="en-US"/>
    </w:rPr>
  </w:style>
  <w:style w:type="character" w:customStyle="1" w:styleId="Char7">
    <w:name w:val="正文文本 Char"/>
    <w:basedOn w:val="a0"/>
    <w:link w:val="af"/>
    <w:uiPriority w:val="1"/>
    <w:rsid w:val="00F307BD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06A558-2EFC-4220-95C3-1BF5E0AF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2</cp:revision>
  <dcterms:created xsi:type="dcterms:W3CDTF">2021-06-07T07:27:00Z</dcterms:created>
  <dcterms:modified xsi:type="dcterms:W3CDTF">2021-06-07T07:27:00Z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