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250" w:tblpY="2701"/>
        <w:tblW w:w="0" w:type="auto"/>
        <w:tblLook w:val="04A0"/>
      </w:tblPr>
      <w:tblGrid>
        <w:gridCol w:w="427"/>
        <w:gridCol w:w="1446"/>
        <w:gridCol w:w="736"/>
        <w:gridCol w:w="6713"/>
      </w:tblGrid>
      <w:tr w:rsidR="00E37AAE" w:rsidTr="00D91101">
        <w:tc>
          <w:tcPr>
            <w:tcW w:w="427" w:type="dxa"/>
            <w:vAlign w:val="center"/>
          </w:tcPr>
          <w:p w:rsidR="00E37AAE" w:rsidRDefault="00E37AAE" w:rsidP="00D91101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1446" w:type="dxa"/>
            <w:vAlign w:val="center"/>
          </w:tcPr>
          <w:p w:rsidR="00E37AAE" w:rsidRDefault="00E37AAE" w:rsidP="00D91101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产品名称</w:t>
            </w:r>
          </w:p>
        </w:tc>
        <w:tc>
          <w:tcPr>
            <w:tcW w:w="736" w:type="dxa"/>
            <w:vAlign w:val="center"/>
          </w:tcPr>
          <w:p w:rsidR="00E37AAE" w:rsidRDefault="00E37AAE" w:rsidP="00D91101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数量</w:t>
            </w:r>
          </w:p>
        </w:tc>
        <w:tc>
          <w:tcPr>
            <w:tcW w:w="6713" w:type="dxa"/>
            <w:vAlign w:val="center"/>
          </w:tcPr>
          <w:p w:rsidR="00E37AAE" w:rsidRDefault="00E37AAE" w:rsidP="00D91101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招标参数</w:t>
            </w:r>
          </w:p>
        </w:tc>
      </w:tr>
      <w:tr w:rsidR="00E37AAE" w:rsidTr="00D91101">
        <w:tc>
          <w:tcPr>
            <w:tcW w:w="427" w:type="dxa"/>
            <w:vAlign w:val="center"/>
          </w:tcPr>
          <w:p w:rsidR="00E37AAE" w:rsidRDefault="00E37AAE" w:rsidP="00D9110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446" w:type="dxa"/>
            <w:vAlign w:val="center"/>
          </w:tcPr>
          <w:p w:rsidR="00E37AAE" w:rsidRDefault="00E37AAE" w:rsidP="00D9110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带气道管理和AED高质量心肺复苏模拟人</w:t>
            </w:r>
          </w:p>
        </w:tc>
        <w:tc>
          <w:tcPr>
            <w:tcW w:w="736" w:type="dxa"/>
            <w:vAlign w:val="center"/>
          </w:tcPr>
          <w:p w:rsidR="00E37AAE" w:rsidRDefault="00E37AAE" w:rsidP="00D9110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6713" w:type="dxa"/>
          </w:tcPr>
          <w:p w:rsidR="00E37AAE" w:rsidRDefault="00E37AAE" w:rsidP="00D91101">
            <w:pPr>
              <w:rPr>
                <w:rFonts w:ascii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*1.心肺复苏模拟人模拟成人，具有</w:t>
            </w:r>
            <w:r>
              <w:rPr>
                <w:rFonts w:hint="eastAsia"/>
              </w:rPr>
              <w:t>准确的解剖结构，需可进行高质量心肺复苏训练。</w:t>
            </w:r>
          </w:p>
          <w:p w:rsidR="00E37AAE" w:rsidRDefault="00E37AAE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2.心肺复苏时，需可进行压额提颌及推下颚法打开/关闭模拟病人气道</w:t>
            </w:r>
          </w:p>
          <w:p w:rsidR="00E37AAE" w:rsidRDefault="00E37AAE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3.需可行口对口、口对鼻、面罩对口通气</w:t>
            </w:r>
          </w:p>
          <w:p w:rsidR="00E37AAE" w:rsidRDefault="00E37AAE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4.通气时需可模拟胸部起伏</w:t>
            </w:r>
          </w:p>
          <w:p w:rsidR="00E37AAE" w:rsidRDefault="00E37AAE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5.抢救成功需可产生双侧颈动脉搏动</w:t>
            </w:r>
          </w:p>
          <w:p w:rsidR="00E37AAE" w:rsidRDefault="00E37AAE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6.吹气面皮需可更换，需至少配置6</w:t>
            </w:r>
            <w:r w:rsidR="00E22F3F">
              <w:rPr>
                <w:rFonts w:ascii="宋体" w:eastAsia="宋体" w:hAnsi="宋体" w:cs="宋体" w:hint="eastAsia"/>
              </w:rPr>
              <w:t>块备用吹气</w:t>
            </w:r>
            <w:r>
              <w:rPr>
                <w:rFonts w:ascii="宋体" w:eastAsia="宋体" w:hAnsi="宋体" w:cs="宋体" w:hint="eastAsia"/>
              </w:rPr>
              <w:t>面皮</w:t>
            </w:r>
          </w:p>
          <w:p w:rsidR="00E37AAE" w:rsidRDefault="00E22F3F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*</w:t>
            </w:r>
            <w:r w:rsidR="00E37AAE">
              <w:rPr>
                <w:rFonts w:ascii="宋体" w:eastAsia="宋体" w:hAnsi="宋体" w:cs="宋体" w:hint="eastAsia"/>
              </w:rPr>
              <w:t>7.需符合美国心脏协会2015年指南更新要求</w:t>
            </w:r>
          </w:p>
          <w:p w:rsidR="00BA2120" w:rsidRDefault="00E22F3F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*8</w:t>
            </w:r>
            <w:r w:rsidR="00E37AAE">
              <w:rPr>
                <w:rFonts w:ascii="宋体" w:eastAsia="宋体" w:hAnsi="宋体" w:cs="宋体" w:hint="eastAsia"/>
              </w:rPr>
              <w:t>.需带有气道功能 可进行气管插管</w:t>
            </w:r>
          </w:p>
          <w:p w:rsidR="00E37AAE" w:rsidRDefault="00E37AAE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*</w:t>
            </w:r>
            <w:r w:rsidR="00E22F3F">
              <w:rPr>
                <w:rFonts w:ascii="宋体" w:eastAsia="宋体" w:hAnsi="宋体" w:cs="宋体"/>
              </w:rPr>
              <w:t>9</w:t>
            </w:r>
            <w:r>
              <w:rPr>
                <w:rFonts w:ascii="宋体" w:eastAsia="宋体" w:hAnsi="宋体" w:cs="宋体" w:hint="eastAsia"/>
              </w:rPr>
              <w:t>.需带有除颤功能</w:t>
            </w:r>
          </w:p>
          <w:p w:rsidR="00BA2120" w:rsidRDefault="00E37AAE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*</w:t>
            </w:r>
            <w:r w:rsidR="00E22F3F"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 w:hint="eastAsia"/>
              </w:rPr>
              <w:t>.需带有无线反馈Pad</w:t>
            </w:r>
            <w:r w:rsidR="00BA2120">
              <w:rPr>
                <w:rFonts w:ascii="宋体" w:eastAsia="宋体" w:hAnsi="宋体" w:cs="宋体" w:hint="eastAsia"/>
              </w:rPr>
              <w:t>及软件，可进行</w:t>
            </w:r>
            <w:r w:rsidR="001E272F">
              <w:rPr>
                <w:rFonts w:ascii="宋体" w:eastAsia="宋体" w:hAnsi="宋体" w:cs="宋体" w:hint="eastAsia"/>
              </w:rPr>
              <w:t>实时反馈、</w:t>
            </w:r>
            <w:r w:rsidR="00B025B2">
              <w:rPr>
                <w:rFonts w:ascii="宋体" w:eastAsia="宋体" w:hAnsi="宋体" w:cs="宋体" w:hint="eastAsia"/>
              </w:rPr>
              <w:t>实时</w:t>
            </w:r>
            <w:r w:rsidR="001E272F">
              <w:rPr>
                <w:rFonts w:ascii="宋体" w:eastAsia="宋体" w:hAnsi="宋体" w:cs="宋体" w:hint="eastAsia"/>
              </w:rPr>
              <w:t>记录以及事后整体表现评估</w:t>
            </w:r>
            <w:r w:rsidR="00BA2120">
              <w:rPr>
                <w:rFonts w:ascii="宋体" w:eastAsia="宋体" w:hAnsi="宋体" w:cs="宋体" w:hint="eastAsia"/>
              </w:rPr>
              <w:t>。心肺复苏时，可以更加直观地</w:t>
            </w:r>
            <w:r>
              <w:rPr>
                <w:rFonts w:ascii="宋体" w:eastAsia="宋体" w:hAnsi="宋体" w:cs="宋体" w:hint="eastAsia"/>
              </w:rPr>
              <w:t>实时查看CPR</w:t>
            </w:r>
            <w:r w:rsidR="00BA2120">
              <w:rPr>
                <w:rFonts w:ascii="宋体" w:eastAsia="宋体" w:hAnsi="宋体" w:cs="宋体" w:hint="eastAsia"/>
              </w:rPr>
              <w:t>的质量，需可自动检测按压深度、按压速度、潮气量等指标，</w:t>
            </w:r>
            <w:bookmarkStart w:id="0" w:name="_GoBack"/>
            <w:bookmarkEnd w:id="0"/>
            <w:r w:rsidR="00BA2120">
              <w:rPr>
                <w:rFonts w:ascii="宋体" w:eastAsia="宋体" w:hAnsi="宋体" w:cs="宋体" w:hint="eastAsia"/>
              </w:rPr>
              <w:t>并</w:t>
            </w:r>
            <w:r>
              <w:rPr>
                <w:rFonts w:ascii="宋体" w:eastAsia="宋体" w:hAnsi="宋体" w:cs="宋体" w:hint="eastAsia"/>
              </w:rPr>
              <w:t>考核评估查看学生的操作评分</w:t>
            </w:r>
            <w:r w:rsidR="00BA2120">
              <w:rPr>
                <w:rFonts w:ascii="宋体" w:eastAsia="宋体" w:hAnsi="宋体" w:cs="宋体"/>
              </w:rPr>
              <w:t xml:space="preserve"> </w:t>
            </w:r>
          </w:p>
          <w:p w:rsidR="00BA2120" w:rsidRPr="00BA2120" w:rsidRDefault="00BA2120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11.</w:t>
            </w:r>
            <w:r>
              <w:rPr>
                <w:rFonts w:ascii="宋体" w:eastAsia="宋体" w:hAnsi="宋体" w:cs="宋体" w:hint="eastAsia"/>
              </w:rPr>
              <w:t>提供高质量维保，5年内免费维修并提供耗材、软件升级、使用指导</w:t>
            </w:r>
          </w:p>
          <w:p w:rsidR="00E37AAE" w:rsidRDefault="00E37AAE" w:rsidP="00D91101">
            <w:pPr>
              <w:rPr>
                <w:rFonts w:ascii="宋体" w:eastAsia="宋体" w:hAnsi="宋体" w:cs="宋体"/>
              </w:rPr>
            </w:pPr>
          </w:p>
          <w:p w:rsidR="00E37AAE" w:rsidRDefault="00E37AAE" w:rsidP="00D9110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注：带星号部分为必须满足的核心部分，投标必须满足</w:t>
            </w:r>
          </w:p>
        </w:tc>
      </w:tr>
    </w:tbl>
    <w:p w:rsidR="009F00F4" w:rsidRDefault="00E37AAE" w:rsidP="00D91101">
      <w:pPr>
        <w:pStyle w:val="a6"/>
      </w:pPr>
      <w:r>
        <w:rPr>
          <w:rFonts w:hint="eastAsia"/>
        </w:rPr>
        <w:t>带气道管理和</w:t>
      </w:r>
      <w:r>
        <w:rPr>
          <w:rFonts w:hint="eastAsia"/>
        </w:rPr>
        <w:t>AED</w:t>
      </w:r>
      <w:r>
        <w:rPr>
          <w:rFonts w:hint="eastAsia"/>
        </w:rPr>
        <w:t>高质量心肺复苏模拟人招标参数</w:t>
      </w:r>
    </w:p>
    <w:p w:rsidR="009F00F4" w:rsidRDefault="009F00F4" w:rsidP="009F00F4"/>
    <w:p w:rsidR="009F00F4" w:rsidRDefault="009F00F4" w:rsidP="009F00F4"/>
    <w:p w:rsidR="009F00F4" w:rsidRDefault="009F00F4" w:rsidP="009F00F4"/>
    <w:p w:rsidR="009F00F4" w:rsidRDefault="009F00F4" w:rsidP="009F00F4"/>
    <w:p w:rsidR="009F00F4" w:rsidRDefault="009F00F4" w:rsidP="009F00F4"/>
    <w:p w:rsidR="009F00F4" w:rsidRDefault="009F00F4" w:rsidP="009F00F4"/>
    <w:p w:rsidR="009F00F4" w:rsidRDefault="009F00F4" w:rsidP="009F00F4"/>
    <w:p w:rsidR="009F00F4" w:rsidRDefault="009F00F4" w:rsidP="009F00F4"/>
    <w:p w:rsidR="009F00F4" w:rsidRPr="009F00F4" w:rsidRDefault="009F00F4" w:rsidP="009F00F4">
      <w:r w:rsidRPr="00D423A6"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</w:p>
    <w:sectPr w:rsidR="009F00F4" w:rsidRPr="009F00F4" w:rsidSect="00EE08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AC" w:rsidRDefault="00D74EAC" w:rsidP="003A1F3A">
      <w:r>
        <w:separator/>
      </w:r>
    </w:p>
  </w:endnote>
  <w:endnote w:type="continuationSeparator" w:id="0">
    <w:p w:rsidR="00D74EAC" w:rsidRDefault="00D74EAC" w:rsidP="003A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AC" w:rsidRDefault="00D74EAC" w:rsidP="003A1F3A">
      <w:r>
        <w:separator/>
      </w:r>
    </w:p>
  </w:footnote>
  <w:footnote w:type="continuationSeparator" w:id="0">
    <w:p w:rsidR="00D74EAC" w:rsidRDefault="00D74EAC" w:rsidP="003A1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D149F0"/>
    <w:rsid w:val="0003433E"/>
    <w:rsid w:val="001E272F"/>
    <w:rsid w:val="003A1F3A"/>
    <w:rsid w:val="00460DC0"/>
    <w:rsid w:val="004D4FC6"/>
    <w:rsid w:val="00881683"/>
    <w:rsid w:val="009D1C07"/>
    <w:rsid w:val="009F00F4"/>
    <w:rsid w:val="00A81794"/>
    <w:rsid w:val="00B025B2"/>
    <w:rsid w:val="00B24152"/>
    <w:rsid w:val="00BA2120"/>
    <w:rsid w:val="00BA7FF1"/>
    <w:rsid w:val="00C03F9A"/>
    <w:rsid w:val="00D74EAC"/>
    <w:rsid w:val="00D91101"/>
    <w:rsid w:val="00E22F3F"/>
    <w:rsid w:val="00E37AAE"/>
    <w:rsid w:val="00EE0822"/>
    <w:rsid w:val="028D0241"/>
    <w:rsid w:val="04B36A79"/>
    <w:rsid w:val="04FD6A13"/>
    <w:rsid w:val="065C6C6B"/>
    <w:rsid w:val="09FB4A0C"/>
    <w:rsid w:val="0A65401B"/>
    <w:rsid w:val="0A8053F2"/>
    <w:rsid w:val="0B9052C6"/>
    <w:rsid w:val="12C573F6"/>
    <w:rsid w:val="134A384B"/>
    <w:rsid w:val="151D2AFD"/>
    <w:rsid w:val="168E10AF"/>
    <w:rsid w:val="190A29DE"/>
    <w:rsid w:val="1D7301EB"/>
    <w:rsid w:val="26287905"/>
    <w:rsid w:val="26BB7997"/>
    <w:rsid w:val="2C6364A8"/>
    <w:rsid w:val="31970A6D"/>
    <w:rsid w:val="3701478B"/>
    <w:rsid w:val="37D74D2B"/>
    <w:rsid w:val="3A4452C6"/>
    <w:rsid w:val="3CC7669D"/>
    <w:rsid w:val="45E110C1"/>
    <w:rsid w:val="47E9113D"/>
    <w:rsid w:val="4963675D"/>
    <w:rsid w:val="49E6227E"/>
    <w:rsid w:val="4B0E73C9"/>
    <w:rsid w:val="4D605E32"/>
    <w:rsid w:val="4E4D2AB9"/>
    <w:rsid w:val="4E777761"/>
    <w:rsid w:val="4F2161CD"/>
    <w:rsid w:val="50716424"/>
    <w:rsid w:val="51447778"/>
    <w:rsid w:val="55C46DD4"/>
    <w:rsid w:val="598B6612"/>
    <w:rsid w:val="5A121BBF"/>
    <w:rsid w:val="5C1247D2"/>
    <w:rsid w:val="5C797A5B"/>
    <w:rsid w:val="5C9D74B2"/>
    <w:rsid w:val="5CB0100D"/>
    <w:rsid w:val="61D149F0"/>
    <w:rsid w:val="622905C2"/>
    <w:rsid w:val="6339504B"/>
    <w:rsid w:val="65A860F8"/>
    <w:rsid w:val="66F97B49"/>
    <w:rsid w:val="683940FC"/>
    <w:rsid w:val="70FF7068"/>
    <w:rsid w:val="7780159C"/>
    <w:rsid w:val="7B1C29B7"/>
    <w:rsid w:val="7B467079"/>
    <w:rsid w:val="7B99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E08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A1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1F3A"/>
    <w:rPr>
      <w:kern w:val="2"/>
      <w:sz w:val="18"/>
      <w:szCs w:val="18"/>
    </w:rPr>
  </w:style>
  <w:style w:type="paragraph" w:styleId="a5">
    <w:name w:val="footer"/>
    <w:basedOn w:val="a"/>
    <w:link w:val="Char0"/>
    <w:rsid w:val="003A1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1F3A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E37AA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E37AAE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陈爽</dc:creator>
  <cp:lastModifiedBy>jgc-3</cp:lastModifiedBy>
  <cp:revision>2</cp:revision>
  <dcterms:created xsi:type="dcterms:W3CDTF">2021-05-24T08:28:00Z</dcterms:created>
  <dcterms:modified xsi:type="dcterms:W3CDTF">2021-05-24T08:28:00Z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