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6701B" w14:textId="57453715" w:rsidR="00E861E2" w:rsidRDefault="00E861E2" w:rsidP="00E861E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统一存储系统一套，同时提供</w:t>
      </w:r>
      <w:r>
        <w:t>SAN和NAS功能；</w:t>
      </w:r>
    </w:p>
    <w:p w14:paraId="3BA7B80A" w14:textId="77777777" w:rsidR="00E861E2" w:rsidRDefault="00E861E2" w:rsidP="00E861E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配置双活控制器，内置</w:t>
      </w:r>
      <w:r>
        <w:t>48GB缓存；最大可扩展到300块盘；</w:t>
      </w:r>
    </w:p>
    <w:p w14:paraId="2C4C37C4" w14:textId="77777777" w:rsidR="00E861E2" w:rsidRDefault="00E861E2" w:rsidP="00E861E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配置</w:t>
      </w:r>
      <w:r>
        <w:t>4个16Gb FC 端口和4个10Gb IP/iSCSI 融合电口，最大可扩展到24个10Gb口；最大可扩展到20个16Gb FC口；配置4个 12Gb SAS磁盘通道；</w:t>
      </w:r>
    </w:p>
    <w:p w14:paraId="030435C5" w14:textId="77777777" w:rsidR="00E861E2" w:rsidRDefault="00E861E2" w:rsidP="00E861E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可提供虚拟化平台下的纯软件版本存储，支持软件定义存储，可以通过软件虚拟化方式部署存储平台，提供</w:t>
      </w:r>
      <w:r>
        <w:t>CIFS (SMB1, SMB2, 和 SMB3)、NFSv3、iSCSI协议，与存储硬件间的异步复制；</w:t>
      </w:r>
    </w:p>
    <w:p w14:paraId="538F78B1" w14:textId="77777777" w:rsidR="00E861E2" w:rsidRDefault="00E861E2" w:rsidP="00E861E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支持</w:t>
      </w:r>
      <w:r>
        <w:t>VMware虚拟机连续数据保护功能，内置VMware平台I/O数据拆分器，实现IO级别恢复粒度，能够提供无限数据恢复点；；</w:t>
      </w:r>
    </w:p>
    <w:p w14:paraId="42160C00" w14:textId="77777777" w:rsidR="00E861E2" w:rsidRDefault="00E861E2" w:rsidP="00E861E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配置远程数据容灾许可，并提供一套≥</w:t>
      </w:r>
      <w:r>
        <w:t>4TB核心业务数据存储远程容</w:t>
      </w:r>
      <w:proofErr w:type="gramStart"/>
      <w:r>
        <w:t>灾保护</w:t>
      </w:r>
      <w:proofErr w:type="gramEnd"/>
      <w:r>
        <w:t>软件定义存储套件，实现存储</w:t>
      </w:r>
      <w:proofErr w:type="gramStart"/>
      <w:r>
        <w:t>块数据</w:t>
      </w:r>
      <w:proofErr w:type="gramEnd"/>
      <w:r>
        <w:t>和文件数据的同步或者异步保护；</w:t>
      </w:r>
    </w:p>
    <w:p w14:paraId="62D7237B" w14:textId="5F22A6D2" w:rsidR="00E861E2" w:rsidRDefault="00E861E2" w:rsidP="00E861E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配置自动精简配置、快照、数据块和文件级的数据复制、数据自动分层、性能分析等功能；</w:t>
      </w:r>
    </w:p>
    <w:p w14:paraId="4F66A8F8" w14:textId="5241D798" w:rsidR="00E861E2" w:rsidRDefault="00E861E2" w:rsidP="00E861E2">
      <w:pPr>
        <w:pStyle w:val="a3"/>
        <w:numPr>
          <w:ilvl w:val="0"/>
          <w:numId w:val="1"/>
        </w:numPr>
        <w:ind w:firstLineChars="0"/>
      </w:pPr>
      <w:r w:rsidRPr="00E861E2">
        <w:rPr>
          <w:rFonts w:hint="eastAsia"/>
        </w:rPr>
        <w:t>须与现有设备实现兼容，在不影响业务连续性及数据安全性、不进行存储虚拟化的同时，通过存储图形化界面能够和现有存储设备实现统一运维管理。</w:t>
      </w:r>
      <w:proofErr w:type="gramStart"/>
      <w:r w:rsidRPr="00E861E2">
        <w:rPr>
          <w:rFonts w:hint="eastAsia"/>
        </w:rPr>
        <w:t>需现有</w:t>
      </w:r>
      <w:proofErr w:type="gramEnd"/>
      <w:r w:rsidRPr="00E861E2">
        <w:rPr>
          <w:rFonts w:hint="eastAsia"/>
        </w:rPr>
        <w:t>设备生产厂商出具兼容性证明，现有存储设备为：</w:t>
      </w:r>
      <w:r>
        <w:rPr>
          <w:rFonts w:hint="eastAsia"/>
        </w:rPr>
        <w:t>神州云科NCS</w:t>
      </w:r>
      <w:r>
        <w:t>4250</w:t>
      </w:r>
      <w:r>
        <w:rPr>
          <w:rFonts w:hint="eastAsia"/>
        </w:rPr>
        <w:t>；</w:t>
      </w:r>
    </w:p>
    <w:p w14:paraId="72790A76" w14:textId="035234FC" w:rsidR="00E861E2" w:rsidRDefault="00E861E2" w:rsidP="00E861E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磁盘配置：4</w:t>
      </w:r>
      <w:r>
        <w:t>1</w:t>
      </w:r>
      <w:r>
        <w:rPr>
          <w:rFonts w:hint="eastAsia"/>
        </w:rPr>
        <w:t>块</w:t>
      </w:r>
      <w:r>
        <w:t>1.2TB 10K SAS</w:t>
      </w:r>
      <w:r>
        <w:rPr>
          <w:rFonts w:hint="eastAsia"/>
        </w:rPr>
        <w:t>磁盘</w:t>
      </w:r>
      <w:r>
        <w:t>，</w:t>
      </w:r>
      <w:r>
        <w:rPr>
          <w:rFonts w:hint="eastAsia"/>
        </w:rPr>
        <w:t>3个</w:t>
      </w:r>
      <w:r>
        <w:t>2.5*25 DAE  (扩展柜）</w:t>
      </w:r>
      <w:r>
        <w:rPr>
          <w:rFonts w:hint="eastAsia"/>
        </w:rPr>
        <w:t>；</w:t>
      </w:r>
    </w:p>
    <w:p w14:paraId="4357BA1D" w14:textId="563DBCD9" w:rsidR="005E4DA4" w:rsidRDefault="00E861E2" w:rsidP="00E861E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提供</w:t>
      </w:r>
      <w:r w:rsidR="004F5789">
        <w:rPr>
          <w:rFonts w:hint="eastAsia"/>
        </w:rPr>
        <w:t>安装实施服务，并提供</w:t>
      </w:r>
      <w:r w:rsidR="00F23B6A">
        <w:rPr>
          <w:rFonts w:hint="eastAsia"/>
        </w:rPr>
        <w:t>原厂</w:t>
      </w:r>
      <w:r>
        <w:rPr>
          <w:rFonts w:hint="eastAsia"/>
        </w:rPr>
        <w:t>三年</w:t>
      </w:r>
      <w:r>
        <w:t>7x24服务</w:t>
      </w:r>
      <w:r>
        <w:rPr>
          <w:rFonts w:hint="eastAsia"/>
        </w:rPr>
        <w:t>；</w:t>
      </w:r>
      <w:r>
        <w:t xml:space="preserve"> </w:t>
      </w:r>
    </w:p>
    <w:sectPr w:rsidR="005E4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4F2084"/>
    <w:multiLevelType w:val="hybridMultilevel"/>
    <w:tmpl w:val="61A0CC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63"/>
    <w:rsid w:val="004F5789"/>
    <w:rsid w:val="005E4DA4"/>
    <w:rsid w:val="008B6563"/>
    <w:rsid w:val="00E861E2"/>
    <w:rsid w:val="00F2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D7F1F"/>
  <w15:chartTrackingRefBased/>
  <w15:docId w15:val="{7CF8FB04-48B7-4070-B508-F1018A87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fuli ma</dc:creator>
  <cp:keywords/>
  <dc:description/>
  <cp:lastModifiedBy>fuli ma</cp:lastModifiedBy>
  <cp:revision>5</cp:revision>
  <dcterms:created xsi:type="dcterms:W3CDTF">2020-11-16T03:11:00Z</dcterms:created>
  <dcterms:modified xsi:type="dcterms:W3CDTF">2020-11-16T03:17:00Z</dcterms:modified>
</cp:coreProperties>
</file>