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36" w:rsidRPr="00275EEB" w:rsidRDefault="00275EEB" w:rsidP="00275EEB">
      <w:pPr>
        <w:spacing w:line="360" w:lineRule="auto"/>
        <w:jc w:val="center"/>
        <w:rPr>
          <w:rFonts w:eastAsia="楷体_GB2312"/>
          <w:b/>
          <w:sz w:val="36"/>
          <w:szCs w:val="36"/>
        </w:rPr>
      </w:pPr>
      <w:r w:rsidRPr="00275EEB">
        <w:rPr>
          <w:rFonts w:eastAsia="楷体_GB2312" w:hint="eastAsia"/>
          <w:b/>
          <w:sz w:val="36"/>
          <w:szCs w:val="36"/>
        </w:rPr>
        <w:t>全数字</w:t>
      </w:r>
      <w:r w:rsidRPr="00275EEB">
        <w:rPr>
          <w:rFonts w:eastAsia="楷体_GB2312" w:hint="eastAsia"/>
          <w:b/>
          <w:sz w:val="36"/>
          <w:szCs w:val="36"/>
        </w:rPr>
        <w:t>X</w:t>
      </w:r>
      <w:r w:rsidRPr="00275EEB">
        <w:rPr>
          <w:rFonts w:eastAsia="楷体_GB2312" w:hint="eastAsia"/>
          <w:b/>
          <w:sz w:val="36"/>
          <w:szCs w:val="36"/>
        </w:rPr>
        <w:t>射线装置</w:t>
      </w:r>
      <w:r w:rsidR="0027356F">
        <w:rPr>
          <w:rFonts w:eastAsia="楷体_GB2312" w:hint="eastAsia"/>
          <w:b/>
          <w:sz w:val="36"/>
          <w:szCs w:val="36"/>
        </w:rPr>
        <w:t>服务</w:t>
      </w:r>
      <w:r w:rsidR="005D1DA4">
        <w:rPr>
          <w:rFonts w:eastAsia="楷体_GB2312" w:hint="eastAsia"/>
          <w:b/>
          <w:sz w:val="36"/>
          <w:szCs w:val="36"/>
        </w:rPr>
        <w:t>项目需求</w:t>
      </w:r>
      <w:r w:rsidR="00486E0D">
        <w:rPr>
          <w:rFonts w:eastAsia="楷体_GB2312" w:hint="eastAsia"/>
          <w:b/>
          <w:sz w:val="36"/>
          <w:szCs w:val="36"/>
        </w:rPr>
        <w:t>书</w:t>
      </w:r>
    </w:p>
    <w:p w:rsidR="005D1DA4" w:rsidRPr="008F1176" w:rsidRDefault="005D1DA4" w:rsidP="005D1DA4">
      <w:pPr>
        <w:numPr>
          <w:ilvl w:val="0"/>
          <w:numId w:val="2"/>
        </w:numPr>
        <w:spacing w:line="440" w:lineRule="exact"/>
        <w:ind w:firstLineChars="196" w:firstLine="472"/>
        <w:rPr>
          <w:rFonts w:ascii="仿宋" w:eastAsia="仿宋" w:hAnsi="仿宋"/>
          <w:b/>
          <w:sz w:val="24"/>
        </w:rPr>
      </w:pPr>
      <w:r w:rsidRPr="008F1176">
        <w:rPr>
          <w:rFonts w:ascii="仿宋" w:eastAsia="仿宋" w:hAnsi="仿宋" w:hint="eastAsia"/>
          <w:b/>
          <w:sz w:val="24"/>
        </w:rPr>
        <w:t>项目概况</w:t>
      </w:r>
    </w:p>
    <w:p w:rsidR="005D1DA4" w:rsidRPr="00AF44CE" w:rsidRDefault="005D1DA4" w:rsidP="00AF44CE">
      <w:pPr>
        <w:rPr>
          <w:rFonts w:eastAsia="楷体_GB2312"/>
          <w:b/>
          <w:sz w:val="36"/>
          <w:szCs w:val="36"/>
        </w:rPr>
      </w:pPr>
      <w:r w:rsidRPr="0060782E">
        <w:rPr>
          <w:rFonts w:ascii="仿宋" w:eastAsia="仿宋" w:hAnsi="仿宋" w:cs="宋体" w:hint="eastAsia"/>
          <w:sz w:val="24"/>
          <w:szCs w:val="24"/>
        </w:rPr>
        <w:t>1.采购内容：</w:t>
      </w:r>
      <w:r w:rsidR="00275EEB" w:rsidRPr="00275EEB">
        <w:rPr>
          <w:rFonts w:ascii="仿宋" w:eastAsia="仿宋" w:hAnsi="仿宋" w:hint="eastAsia"/>
          <w:sz w:val="24"/>
          <w:shd w:val="clear" w:color="auto" w:fill="FFFFFF"/>
        </w:rPr>
        <w:t>全数字X射线装置</w:t>
      </w:r>
      <w:r w:rsidRPr="0060782E">
        <w:rPr>
          <w:rFonts w:ascii="仿宋" w:eastAsia="仿宋" w:hAnsi="仿宋" w:cs="宋体" w:hint="eastAsia"/>
          <w:sz w:val="24"/>
          <w:szCs w:val="24"/>
        </w:rPr>
        <w:t>设备</w:t>
      </w:r>
      <w:r w:rsidR="00876C2B">
        <w:rPr>
          <w:rFonts w:ascii="仿宋" w:eastAsia="仿宋" w:hAnsi="仿宋" w:cs="宋体" w:hint="eastAsia"/>
          <w:sz w:val="24"/>
          <w:szCs w:val="24"/>
        </w:rPr>
        <w:t>维保</w:t>
      </w:r>
      <w:r w:rsidR="0027356F">
        <w:rPr>
          <w:rFonts w:ascii="仿宋" w:eastAsia="仿宋" w:hAnsi="仿宋" w:cs="宋体" w:hint="eastAsia"/>
          <w:sz w:val="24"/>
          <w:szCs w:val="24"/>
        </w:rPr>
        <w:t>服务</w:t>
      </w:r>
      <w:r w:rsidR="00876C2B">
        <w:rPr>
          <w:rFonts w:ascii="仿宋" w:eastAsia="仿宋" w:hAnsi="仿宋" w:cs="宋体" w:hint="eastAsia"/>
          <w:sz w:val="24"/>
          <w:szCs w:val="24"/>
        </w:rPr>
        <w:t>项目</w:t>
      </w:r>
      <w:r w:rsidRPr="0060782E">
        <w:rPr>
          <w:rFonts w:ascii="仿宋" w:eastAsia="仿宋" w:hAnsi="仿宋" w:cs="宋体" w:hint="eastAsia"/>
          <w:sz w:val="24"/>
          <w:szCs w:val="24"/>
        </w:rPr>
        <w:t>。</w:t>
      </w:r>
    </w:p>
    <w:p w:rsidR="004A2624" w:rsidRPr="004A2624" w:rsidRDefault="005D1DA4" w:rsidP="00C800F1">
      <w:pPr>
        <w:spacing w:line="440" w:lineRule="exact"/>
        <w:rPr>
          <w:rFonts w:ascii="仿宋" w:eastAsia="仿宋" w:hAnsi="仿宋"/>
          <w:sz w:val="24"/>
          <w:szCs w:val="24"/>
          <w:shd w:val="clear" w:color="auto" w:fill="FFFFFF"/>
        </w:rPr>
      </w:pPr>
      <w:r w:rsidRPr="0060782E">
        <w:rPr>
          <w:rFonts w:ascii="仿宋" w:eastAsia="仿宋" w:hAnsi="仿宋" w:cs="宋体" w:hint="eastAsia"/>
          <w:sz w:val="24"/>
          <w:szCs w:val="24"/>
        </w:rPr>
        <w:t>2.</w:t>
      </w:r>
      <w:r w:rsidR="004A2624" w:rsidRPr="004A2624">
        <w:rPr>
          <w:rFonts w:ascii="仿宋" w:eastAsia="仿宋" w:hAnsi="仿宋" w:cs="宋体" w:hint="eastAsia"/>
          <w:sz w:val="24"/>
        </w:rPr>
        <w:t>项目特点：</w:t>
      </w:r>
      <w:r w:rsidR="004A2624" w:rsidRPr="004A2624">
        <w:rPr>
          <w:rFonts w:ascii="仿宋" w:eastAsia="仿宋" w:hAnsi="仿宋" w:hint="eastAsia"/>
          <w:sz w:val="24"/>
          <w:shd w:val="clear" w:color="auto" w:fill="FFFFFF"/>
        </w:rPr>
        <w:t>我院</w:t>
      </w:r>
      <w:r w:rsidR="004A2624">
        <w:rPr>
          <w:rFonts w:ascii="仿宋" w:eastAsia="仿宋" w:hAnsi="仿宋" w:hint="eastAsia"/>
          <w:sz w:val="24"/>
          <w:shd w:val="clear" w:color="auto" w:fill="FFFFFF"/>
        </w:rPr>
        <w:t>使用的</w:t>
      </w:r>
      <w:r w:rsidR="00DD523A">
        <w:rPr>
          <w:rFonts w:ascii="仿宋" w:eastAsia="仿宋" w:hAnsi="仿宋" w:hint="eastAsia"/>
          <w:sz w:val="24"/>
          <w:shd w:val="clear" w:color="auto" w:fill="FFFFFF"/>
        </w:rPr>
        <w:t>佳能</w:t>
      </w:r>
      <w:r w:rsidR="00275EEB" w:rsidRPr="00275EEB">
        <w:rPr>
          <w:rFonts w:ascii="仿宋" w:eastAsia="仿宋" w:hAnsi="仿宋" w:hint="eastAsia"/>
          <w:sz w:val="24"/>
          <w:shd w:val="clear" w:color="auto" w:fill="FFFFFF"/>
        </w:rPr>
        <w:t>全数字X射线装置</w:t>
      </w:r>
      <w:r w:rsidR="004A2624">
        <w:rPr>
          <w:rFonts w:ascii="仿宋" w:eastAsia="仿宋" w:hAnsi="仿宋" w:hint="eastAsia"/>
          <w:sz w:val="24"/>
          <w:shd w:val="clear" w:color="auto" w:fill="FFFFFF"/>
        </w:rPr>
        <w:t>（</w:t>
      </w:r>
      <w:r w:rsidR="0027677D">
        <w:rPr>
          <w:rFonts w:ascii="仿宋" w:eastAsia="仿宋" w:hAnsi="仿宋" w:hint="eastAsia"/>
          <w:sz w:val="24"/>
          <w:shd w:val="clear" w:color="auto" w:fill="FFFFFF"/>
        </w:rPr>
        <w:t>设备</w:t>
      </w:r>
      <w:r w:rsidR="004A2624">
        <w:rPr>
          <w:rFonts w:ascii="仿宋" w:eastAsia="仿宋" w:hAnsi="仿宋" w:hint="eastAsia"/>
          <w:sz w:val="24"/>
          <w:shd w:val="clear" w:color="auto" w:fill="FFFFFF"/>
        </w:rPr>
        <w:t>型号：</w:t>
      </w:r>
      <w:r w:rsidR="00AF44CE" w:rsidRPr="00AF44CE">
        <w:rPr>
          <w:rFonts w:ascii="仿宋" w:eastAsia="仿宋" w:hAnsi="仿宋" w:hint="eastAsia"/>
          <w:sz w:val="24"/>
          <w:shd w:val="clear" w:color="auto" w:fill="FFFFFF"/>
        </w:rPr>
        <w:t>MDX-8000A</w:t>
      </w:r>
      <w:r w:rsidR="004A2624" w:rsidRPr="00AF44CE">
        <w:rPr>
          <w:rFonts w:ascii="仿宋" w:eastAsia="仿宋" w:hAnsi="仿宋" w:hint="eastAsia"/>
          <w:sz w:val="24"/>
          <w:shd w:val="clear" w:color="auto" w:fill="FFFFFF"/>
        </w:rPr>
        <w:t>）</w:t>
      </w:r>
      <w:r w:rsidR="004A2624">
        <w:rPr>
          <w:rFonts w:ascii="仿宋" w:eastAsia="仿宋" w:hAnsi="仿宋" w:hint="eastAsia"/>
          <w:sz w:val="24"/>
          <w:shd w:val="clear" w:color="auto" w:fill="FFFFFF"/>
        </w:rPr>
        <w:t>，目前</w:t>
      </w:r>
      <w:r w:rsidR="004A2624" w:rsidRPr="004A2624">
        <w:rPr>
          <w:rFonts w:ascii="仿宋" w:eastAsia="仿宋" w:hAnsi="仿宋" w:hint="eastAsia"/>
          <w:sz w:val="24"/>
          <w:shd w:val="clear" w:color="auto" w:fill="FFFFFF"/>
        </w:rPr>
        <w:t>已出保。佳能</w:t>
      </w:r>
      <w:r w:rsidR="008F59D1" w:rsidRPr="00275EEB">
        <w:rPr>
          <w:rFonts w:ascii="仿宋" w:eastAsia="仿宋" w:hAnsi="仿宋" w:hint="eastAsia"/>
          <w:sz w:val="24"/>
          <w:shd w:val="clear" w:color="auto" w:fill="FFFFFF"/>
        </w:rPr>
        <w:t>全数字X射线装置</w:t>
      </w:r>
      <w:r w:rsidR="004A2624" w:rsidRPr="004A2624">
        <w:rPr>
          <w:rFonts w:ascii="仿宋" w:eastAsia="仿宋" w:hAnsi="仿宋" w:cs="宋体" w:hint="eastAsia"/>
          <w:sz w:val="24"/>
        </w:rPr>
        <w:t>主要用于院内</w:t>
      </w:r>
      <w:r w:rsidR="0008455E">
        <w:rPr>
          <w:rFonts w:ascii="仿宋" w:eastAsia="仿宋" w:hAnsi="仿宋" w:cs="宋体" w:hint="eastAsia"/>
          <w:sz w:val="24"/>
        </w:rPr>
        <w:t>内镜科</w:t>
      </w:r>
      <w:r w:rsidR="004A2624">
        <w:rPr>
          <w:rFonts w:ascii="仿宋" w:eastAsia="仿宋" w:hAnsi="仿宋" w:cs="宋体" w:hint="eastAsia"/>
          <w:sz w:val="24"/>
        </w:rPr>
        <w:t>使用。</w:t>
      </w:r>
      <w:r w:rsidR="0000565B">
        <w:rPr>
          <w:rFonts w:ascii="仿宋" w:eastAsia="仿宋" w:hAnsi="仿宋" w:cs="宋体" w:hint="eastAsia"/>
          <w:sz w:val="24"/>
        </w:rPr>
        <w:t>从使用率</w:t>
      </w:r>
      <w:r w:rsidR="004A2624" w:rsidRPr="004A2624">
        <w:rPr>
          <w:rFonts w:ascii="仿宋" w:eastAsia="仿宋" w:hAnsi="仿宋" w:cs="宋体" w:hint="eastAsia"/>
          <w:sz w:val="24"/>
        </w:rPr>
        <w:t>、安全性、等因素，为了保障该设备的开机率、病人的安全性，从节省资金的角度出发，拟进行采购该</w:t>
      </w:r>
      <w:r w:rsidR="008F59D1" w:rsidRPr="00275EEB">
        <w:rPr>
          <w:rFonts w:ascii="仿宋" w:eastAsia="仿宋" w:hAnsi="仿宋" w:hint="eastAsia"/>
          <w:sz w:val="24"/>
          <w:shd w:val="clear" w:color="auto" w:fill="FFFFFF"/>
        </w:rPr>
        <w:t>全数字X射线装置</w:t>
      </w:r>
      <w:r w:rsidR="004A2624" w:rsidRPr="004A2624">
        <w:rPr>
          <w:rFonts w:ascii="仿宋" w:eastAsia="仿宋" w:hAnsi="仿宋" w:cs="宋体" w:hint="eastAsia"/>
          <w:sz w:val="24"/>
        </w:rPr>
        <w:t>的整机保修服务。</w:t>
      </w:r>
    </w:p>
    <w:p w:rsidR="005D1DA4" w:rsidRPr="008F1176" w:rsidRDefault="005D1DA4" w:rsidP="00B40F56">
      <w:pPr>
        <w:spacing w:line="440" w:lineRule="exact"/>
        <w:ind w:firstLineChars="200" w:firstLine="482"/>
        <w:rPr>
          <w:rFonts w:ascii="仿宋" w:eastAsia="仿宋" w:hAnsi="仿宋"/>
          <w:b/>
          <w:sz w:val="24"/>
          <w:szCs w:val="24"/>
        </w:rPr>
      </w:pPr>
      <w:r w:rsidRPr="008F1176">
        <w:rPr>
          <w:rFonts w:ascii="仿宋" w:eastAsia="仿宋" w:hAnsi="仿宋" w:hint="eastAsia"/>
          <w:b/>
          <w:bCs/>
          <w:sz w:val="24"/>
          <w:szCs w:val="24"/>
        </w:rPr>
        <w:t>二、</w:t>
      </w:r>
      <w:r w:rsidRPr="008F1176">
        <w:rPr>
          <w:rFonts w:ascii="仿宋" w:eastAsia="仿宋" w:hAnsi="仿宋" w:hint="eastAsia"/>
          <w:b/>
          <w:sz w:val="24"/>
          <w:szCs w:val="24"/>
        </w:rPr>
        <w:t>服务</w:t>
      </w:r>
      <w:r w:rsidR="00B40F56" w:rsidRPr="008F1176">
        <w:rPr>
          <w:rFonts w:ascii="仿宋" w:eastAsia="仿宋" w:hAnsi="仿宋" w:hint="eastAsia"/>
          <w:b/>
          <w:sz w:val="24"/>
          <w:szCs w:val="24"/>
        </w:rPr>
        <w:t>技术</w:t>
      </w:r>
      <w:r w:rsidRPr="008F1176">
        <w:rPr>
          <w:rFonts w:ascii="仿宋" w:eastAsia="仿宋" w:hAnsi="仿宋" w:hint="eastAsia"/>
          <w:b/>
          <w:sz w:val="24"/>
          <w:szCs w:val="24"/>
        </w:rPr>
        <w:t>要求：</w:t>
      </w:r>
    </w:p>
    <w:p w:rsidR="00B40F56" w:rsidRPr="002D1D3A" w:rsidRDefault="00B40F56" w:rsidP="00B40F56">
      <w:pPr>
        <w:spacing w:line="440" w:lineRule="exact"/>
        <w:rPr>
          <w:rFonts w:ascii="仿宋" w:eastAsia="仿宋" w:hAnsi="仿宋"/>
          <w:sz w:val="24"/>
          <w:szCs w:val="24"/>
        </w:rPr>
      </w:pPr>
      <w:r w:rsidRPr="008F1176">
        <w:rPr>
          <w:rFonts w:ascii="仿宋" w:eastAsia="仿宋" w:hAnsi="仿宋" w:hint="eastAsia"/>
          <w:sz w:val="24"/>
          <w:szCs w:val="24"/>
        </w:rPr>
        <w:t>1、</w:t>
      </w:r>
      <w:r w:rsidR="00157D33">
        <w:rPr>
          <w:rFonts w:ascii="仿宋" w:eastAsia="仿宋" w:hAnsi="仿宋" w:hint="eastAsia"/>
          <w:sz w:val="24"/>
        </w:rPr>
        <w:t>设备</w:t>
      </w:r>
      <w:r w:rsidRPr="002D1D3A">
        <w:rPr>
          <w:rFonts w:ascii="仿宋" w:eastAsia="仿宋" w:hAnsi="仿宋" w:hint="eastAsia"/>
          <w:sz w:val="24"/>
          <w:szCs w:val="24"/>
        </w:rPr>
        <w:t>型号：</w:t>
      </w:r>
      <w:r w:rsidR="0052346C">
        <w:rPr>
          <w:rFonts w:ascii="仿宋" w:eastAsia="仿宋" w:hAnsi="仿宋" w:hint="eastAsia"/>
          <w:sz w:val="24"/>
          <w:szCs w:val="24"/>
        </w:rPr>
        <w:t>佳能</w:t>
      </w:r>
      <w:r w:rsidR="00E007FB" w:rsidRPr="00AF44CE">
        <w:rPr>
          <w:rFonts w:ascii="仿宋" w:eastAsia="仿宋" w:hAnsi="仿宋" w:hint="eastAsia"/>
          <w:sz w:val="24"/>
          <w:shd w:val="clear" w:color="auto" w:fill="FFFFFF"/>
        </w:rPr>
        <w:t>MDX-8000A</w:t>
      </w:r>
    </w:p>
    <w:p w:rsidR="009626F3" w:rsidRPr="008F1176" w:rsidRDefault="00157D33" w:rsidP="00B40F56">
      <w:pPr>
        <w:spacing w:line="440" w:lineRule="exact"/>
        <w:rPr>
          <w:rFonts w:ascii="仿宋" w:eastAsia="仿宋" w:hAnsi="仿宋"/>
          <w:sz w:val="24"/>
        </w:rPr>
      </w:pPr>
      <w:r>
        <w:rPr>
          <w:rFonts w:ascii="仿宋" w:eastAsia="仿宋" w:hAnsi="仿宋" w:hint="eastAsia"/>
          <w:color w:val="000000"/>
          <w:sz w:val="24"/>
          <w:szCs w:val="24"/>
        </w:rPr>
        <w:t>2</w:t>
      </w:r>
      <w:r w:rsidR="009626F3" w:rsidRPr="008F1176">
        <w:rPr>
          <w:rFonts w:ascii="仿宋" w:eastAsia="仿宋" w:hAnsi="仿宋" w:hint="eastAsia"/>
          <w:color w:val="000000"/>
          <w:sz w:val="24"/>
          <w:szCs w:val="24"/>
        </w:rPr>
        <w:t>、</w:t>
      </w:r>
      <w:r>
        <w:rPr>
          <w:rFonts w:ascii="仿宋" w:eastAsia="仿宋" w:hAnsi="仿宋" w:hint="eastAsia"/>
          <w:color w:val="000000"/>
          <w:sz w:val="24"/>
          <w:szCs w:val="24"/>
        </w:rPr>
        <w:t>须</w:t>
      </w:r>
      <w:r w:rsidR="009626F3" w:rsidRPr="008F1176">
        <w:rPr>
          <w:rFonts w:ascii="仿宋" w:eastAsia="仿宋" w:hAnsi="仿宋" w:hint="eastAsia"/>
          <w:sz w:val="24"/>
        </w:rPr>
        <w:t>提供有效的原厂授权书(或</w:t>
      </w:r>
      <w:r w:rsidR="009626F3" w:rsidRPr="008F1176">
        <w:rPr>
          <w:rFonts w:ascii="仿宋" w:eastAsia="仿宋" w:hAnsi="仿宋"/>
          <w:sz w:val="24"/>
        </w:rPr>
        <w:t>原厂证明</w:t>
      </w:r>
      <w:r w:rsidR="009626F3" w:rsidRPr="008F1176">
        <w:rPr>
          <w:rFonts w:ascii="仿宋" w:eastAsia="仿宋" w:hAnsi="仿宋" w:hint="eastAsia"/>
          <w:sz w:val="24"/>
        </w:rPr>
        <w:t>)，</w:t>
      </w:r>
      <w:r>
        <w:rPr>
          <w:rFonts w:ascii="仿宋" w:eastAsia="仿宋" w:hAnsi="仿宋" w:hint="eastAsia"/>
          <w:sz w:val="24"/>
        </w:rPr>
        <w:t>保证</w:t>
      </w:r>
      <w:r w:rsidR="009626F3" w:rsidRPr="008F1176">
        <w:rPr>
          <w:rFonts w:ascii="仿宋" w:eastAsia="仿宋" w:hAnsi="仿宋" w:hint="eastAsia"/>
          <w:sz w:val="24"/>
        </w:rPr>
        <w:t>具有维修</w:t>
      </w:r>
      <w:r w:rsidR="007E6FF5" w:rsidRPr="008F1176">
        <w:rPr>
          <w:rFonts w:ascii="仿宋" w:eastAsia="仿宋" w:hAnsi="仿宋" w:hint="eastAsia"/>
          <w:sz w:val="24"/>
        </w:rPr>
        <w:t>佳能</w:t>
      </w:r>
      <w:r w:rsidR="009626F3" w:rsidRPr="008F1176">
        <w:rPr>
          <w:rFonts w:ascii="仿宋" w:eastAsia="仿宋" w:hAnsi="仿宋" w:hint="eastAsia"/>
          <w:sz w:val="24"/>
        </w:rPr>
        <w:t>设备资格</w:t>
      </w:r>
      <w:r w:rsidR="007E6FF5" w:rsidRPr="008F1176">
        <w:rPr>
          <w:rFonts w:ascii="仿宋" w:eastAsia="仿宋" w:hAnsi="仿宋" w:hint="eastAsia"/>
          <w:sz w:val="24"/>
        </w:rPr>
        <w:t>。</w:t>
      </w:r>
    </w:p>
    <w:p w:rsidR="007E6FF5" w:rsidRPr="008F1176" w:rsidRDefault="00157D33" w:rsidP="008F1176">
      <w:pPr>
        <w:spacing w:line="440" w:lineRule="exact"/>
        <w:ind w:left="360" w:hangingChars="150" w:hanging="360"/>
        <w:rPr>
          <w:rFonts w:ascii="仿宋" w:eastAsia="仿宋" w:hAnsi="仿宋"/>
          <w:sz w:val="24"/>
        </w:rPr>
      </w:pPr>
      <w:r>
        <w:rPr>
          <w:rFonts w:ascii="仿宋" w:eastAsia="仿宋" w:hAnsi="仿宋" w:hint="eastAsia"/>
          <w:sz w:val="24"/>
        </w:rPr>
        <w:t>3</w:t>
      </w:r>
      <w:r w:rsidR="007E6FF5" w:rsidRPr="008F1176">
        <w:rPr>
          <w:rFonts w:ascii="仿宋" w:eastAsia="仿宋" w:hAnsi="仿宋" w:hint="eastAsia"/>
          <w:sz w:val="24"/>
        </w:rPr>
        <w:t>、</w:t>
      </w:r>
      <w:r>
        <w:rPr>
          <w:rFonts w:ascii="仿宋" w:eastAsia="仿宋" w:hAnsi="仿宋" w:hint="eastAsia"/>
          <w:sz w:val="24"/>
        </w:rPr>
        <w:t>在保修期内更换的配件</w:t>
      </w:r>
      <w:r w:rsidR="001B16B8" w:rsidRPr="008F1176">
        <w:rPr>
          <w:rFonts w:ascii="仿宋" w:eastAsia="仿宋" w:hAnsi="仿宋" w:hint="eastAsia"/>
          <w:sz w:val="24"/>
          <w:szCs w:val="24"/>
        </w:rPr>
        <w:t>必须是全新原装正品，应满足国家标准和行业标准，另外，配送时须配备进口证明文件等合格文件。</w:t>
      </w:r>
    </w:p>
    <w:p w:rsidR="007E6FF5" w:rsidRPr="008F1176" w:rsidRDefault="00157D33" w:rsidP="00B40F56">
      <w:pPr>
        <w:spacing w:line="440" w:lineRule="exact"/>
        <w:rPr>
          <w:rFonts w:ascii="仿宋" w:eastAsia="仿宋" w:hAnsi="仿宋"/>
          <w:sz w:val="24"/>
          <w:szCs w:val="24"/>
        </w:rPr>
      </w:pPr>
      <w:r>
        <w:rPr>
          <w:rFonts w:ascii="仿宋" w:eastAsia="仿宋" w:hAnsi="仿宋" w:hint="eastAsia"/>
          <w:sz w:val="24"/>
        </w:rPr>
        <w:t>4</w:t>
      </w:r>
      <w:r w:rsidR="007E6FF5" w:rsidRPr="008F1176">
        <w:rPr>
          <w:rFonts w:ascii="仿宋" w:eastAsia="仿宋" w:hAnsi="仿宋" w:hint="eastAsia"/>
          <w:sz w:val="24"/>
        </w:rPr>
        <w:t>、</w:t>
      </w:r>
      <w:r w:rsidR="00243B12" w:rsidRPr="008F1176">
        <w:rPr>
          <w:rFonts w:ascii="仿宋" w:eastAsia="仿宋" w:hAnsi="仿宋" w:hint="eastAsia"/>
          <w:sz w:val="24"/>
          <w:szCs w:val="24"/>
        </w:rPr>
        <w:t>须</w:t>
      </w:r>
      <w:r w:rsidR="00824EED">
        <w:rPr>
          <w:rFonts w:ascii="仿宋" w:eastAsia="仿宋" w:hAnsi="仿宋" w:hint="eastAsia"/>
          <w:sz w:val="24"/>
          <w:szCs w:val="24"/>
        </w:rPr>
        <w:t>设</w:t>
      </w:r>
      <w:r w:rsidR="004A1C36" w:rsidRPr="008F1176">
        <w:rPr>
          <w:rFonts w:ascii="仿宋" w:eastAsia="仿宋" w:hAnsi="仿宋" w:hint="eastAsia"/>
          <w:sz w:val="24"/>
          <w:szCs w:val="24"/>
        </w:rPr>
        <w:t>有专职负责</w:t>
      </w:r>
      <w:r w:rsidR="00E759AD">
        <w:rPr>
          <w:rFonts w:ascii="仿宋" w:eastAsia="仿宋" w:hAnsi="仿宋" w:hint="eastAsia"/>
          <w:sz w:val="24"/>
          <w:szCs w:val="24"/>
        </w:rPr>
        <w:t>北京</w:t>
      </w:r>
      <w:r w:rsidR="004A1C36" w:rsidRPr="008F1176">
        <w:rPr>
          <w:rFonts w:ascii="仿宋" w:eastAsia="仿宋" w:hAnsi="仿宋" w:hint="eastAsia"/>
          <w:sz w:val="24"/>
          <w:szCs w:val="24"/>
        </w:rPr>
        <w:t>地区的具备厂家维修资质</w:t>
      </w:r>
      <w:r w:rsidR="00F87F5A">
        <w:rPr>
          <w:rFonts w:ascii="仿宋" w:eastAsia="仿宋" w:hAnsi="仿宋" w:hint="eastAsia"/>
          <w:sz w:val="24"/>
          <w:szCs w:val="24"/>
        </w:rPr>
        <w:t>证书</w:t>
      </w:r>
      <w:r w:rsidR="004A1C36" w:rsidRPr="008F1176">
        <w:rPr>
          <w:rFonts w:ascii="仿宋" w:eastAsia="仿宋" w:hAnsi="仿宋" w:hint="eastAsia"/>
          <w:sz w:val="24"/>
          <w:szCs w:val="24"/>
        </w:rPr>
        <w:t>的工程师。</w:t>
      </w:r>
    </w:p>
    <w:p w:rsidR="007E6FF5" w:rsidRPr="008F1176" w:rsidRDefault="00157D33" w:rsidP="00007F9B">
      <w:pPr>
        <w:spacing w:line="440" w:lineRule="exact"/>
        <w:ind w:left="360" w:hangingChars="150" w:hanging="360"/>
        <w:rPr>
          <w:rFonts w:ascii="仿宋" w:eastAsia="仿宋" w:hAnsi="仿宋"/>
          <w:sz w:val="24"/>
          <w:szCs w:val="24"/>
        </w:rPr>
      </w:pPr>
      <w:r>
        <w:rPr>
          <w:rFonts w:ascii="仿宋" w:eastAsia="仿宋" w:hAnsi="仿宋" w:hint="eastAsia"/>
          <w:sz w:val="24"/>
          <w:szCs w:val="24"/>
        </w:rPr>
        <w:t>5</w:t>
      </w:r>
      <w:r w:rsidR="00B40F56" w:rsidRPr="008F1176">
        <w:rPr>
          <w:rFonts w:ascii="仿宋" w:eastAsia="仿宋" w:hAnsi="仿宋" w:hint="eastAsia"/>
          <w:sz w:val="24"/>
          <w:szCs w:val="24"/>
        </w:rPr>
        <w:t>、</w:t>
      </w:r>
      <w:r w:rsidR="001B16B8" w:rsidRPr="008F1176">
        <w:rPr>
          <w:rFonts w:ascii="仿宋" w:eastAsia="仿宋" w:hAnsi="仿宋" w:hint="eastAsia"/>
          <w:sz w:val="24"/>
        </w:rPr>
        <w:t>提供7</w:t>
      </w:r>
      <w:r w:rsidR="001B16B8" w:rsidRPr="008F1176">
        <w:rPr>
          <w:rFonts w:ascii="仿宋" w:eastAsia="仿宋" w:hAnsi="仿宋"/>
          <w:sz w:val="24"/>
        </w:rPr>
        <w:t>*24</w:t>
      </w:r>
      <w:r w:rsidR="001B16B8" w:rsidRPr="008F1176">
        <w:rPr>
          <w:rFonts w:ascii="仿宋" w:eastAsia="仿宋" w:hAnsi="仿宋" w:hint="eastAsia"/>
          <w:sz w:val="24"/>
        </w:rPr>
        <w:t>小时</w:t>
      </w:r>
      <w:r w:rsidR="001B16B8" w:rsidRPr="008F1176">
        <w:rPr>
          <w:rFonts w:ascii="仿宋" w:eastAsia="仿宋" w:hAnsi="仿宋"/>
          <w:sz w:val="24"/>
        </w:rPr>
        <w:t>的</w:t>
      </w:r>
      <w:r w:rsidR="001B16B8" w:rsidRPr="008F1176">
        <w:rPr>
          <w:rFonts w:ascii="仿宋" w:eastAsia="仿宋" w:hAnsi="仿宋" w:hint="eastAsia"/>
          <w:sz w:val="24"/>
        </w:rPr>
        <w:t>400/800报修</w:t>
      </w:r>
      <w:r w:rsidR="001B16B8" w:rsidRPr="008F1176">
        <w:rPr>
          <w:rFonts w:ascii="仿宋" w:eastAsia="仿宋" w:hAnsi="仿宋"/>
          <w:sz w:val="24"/>
        </w:rPr>
        <w:t>热线</w:t>
      </w:r>
      <w:r w:rsidR="001B16B8" w:rsidRPr="008F1176">
        <w:rPr>
          <w:rFonts w:ascii="仿宋" w:eastAsia="仿宋" w:hAnsi="仿宋" w:hint="eastAsia"/>
          <w:sz w:val="24"/>
        </w:rPr>
        <w:t>。</w:t>
      </w:r>
    </w:p>
    <w:p w:rsidR="005D1DA4" w:rsidRPr="008F1176" w:rsidRDefault="00157D33" w:rsidP="0027677D">
      <w:pPr>
        <w:spacing w:line="440" w:lineRule="exact"/>
        <w:ind w:left="480" w:hangingChars="200" w:hanging="480"/>
        <w:rPr>
          <w:rFonts w:ascii="仿宋" w:eastAsia="仿宋" w:hAnsi="仿宋"/>
          <w:sz w:val="24"/>
          <w:szCs w:val="24"/>
        </w:rPr>
      </w:pPr>
      <w:r>
        <w:rPr>
          <w:rFonts w:ascii="仿宋" w:eastAsia="仿宋" w:hAnsi="仿宋" w:hint="eastAsia"/>
          <w:sz w:val="24"/>
          <w:szCs w:val="24"/>
        </w:rPr>
        <w:t>6</w:t>
      </w:r>
      <w:r w:rsidR="005D1DA4" w:rsidRPr="008F1176">
        <w:rPr>
          <w:rFonts w:ascii="仿宋" w:eastAsia="仿宋" w:hAnsi="仿宋" w:hint="eastAsia"/>
          <w:sz w:val="24"/>
          <w:szCs w:val="24"/>
        </w:rPr>
        <w:t>、</w:t>
      </w:r>
      <w:r>
        <w:rPr>
          <w:rFonts w:ascii="仿宋" w:eastAsia="仿宋" w:hAnsi="仿宋" w:hint="eastAsia"/>
          <w:sz w:val="24"/>
          <w:szCs w:val="24"/>
        </w:rPr>
        <w:t>在</w:t>
      </w:r>
      <w:r w:rsidRPr="00157D33">
        <w:rPr>
          <w:rFonts w:ascii="仿宋" w:eastAsia="仿宋" w:hAnsi="仿宋" w:hint="eastAsia"/>
          <w:sz w:val="24"/>
          <w:szCs w:val="24"/>
        </w:rPr>
        <w:t>保修期内为确保</w:t>
      </w:r>
      <w:r w:rsidR="003C5983" w:rsidRPr="00275EEB">
        <w:rPr>
          <w:rFonts w:ascii="仿宋" w:eastAsia="仿宋" w:hAnsi="仿宋" w:hint="eastAsia"/>
          <w:sz w:val="24"/>
          <w:shd w:val="clear" w:color="auto" w:fill="FFFFFF"/>
        </w:rPr>
        <w:t>全数字X射线装置</w:t>
      </w:r>
      <w:r w:rsidRPr="00157D33">
        <w:rPr>
          <w:rFonts w:ascii="仿宋" w:eastAsia="仿宋" w:hAnsi="仿宋" w:hint="eastAsia"/>
          <w:sz w:val="24"/>
          <w:szCs w:val="24"/>
        </w:rPr>
        <w:t>正常运行，每年为所保修设备提供不少于四次的定期维护</w:t>
      </w:r>
      <w:r w:rsidR="00B912E7">
        <w:rPr>
          <w:rFonts w:ascii="仿宋" w:eastAsia="仿宋" w:hAnsi="仿宋" w:hint="eastAsia"/>
          <w:sz w:val="24"/>
          <w:szCs w:val="24"/>
        </w:rPr>
        <w:t>保养</w:t>
      </w:r>
      <w:r w:rsidRPr="00157D33">
        <w:rPr>
          <w:rFonts w:ascii="仿宋" w:eastAsia="仿宋" w:hAnsi="仿宋" w:hint="eastAsia"/>
          <w:sz w:val="24"/>
          <w:szCs w:val="24"/>
        </w:rPr>
        <w:t>，使设备机械性能与电器特性各项指标均符合技术要求。</w:t>
      </w:r>
    </w:p>
    <w:p w:rsidR="005D1DA4" w:rsidRPr="007D073E" w:rsidRDefault="00157D33" w:rsidP="007D073E">
      <w:pPr>
        <w:spacing w:line="400" w:lineRule="exact"/>
        <w:ind w:left="360" w:hangingChars="150" w:hanging="360"/>
        <w:rPr>
          <w:rFonts w:ascii="华文楷体" w:eastAsia="华文楷体" w:hAnsi="华文楷体"/>
          <w:sz w:val="24"/>
          <w:szCs w:val="24"/>
        </w:rPr>
      </w:pPr>
      <w:r>
        <w:rPr>
          <w:rFonts w:ascii="仿宋" w:eastAsia="仿宋" w:hAnsi="仿宋" w:hint="eastAsia"/>
          <w:sz w:val="24"/>
          <w:szCs w:val="24"/>
        </w:rPr>
        <w:t>7</w:t>
      </w:r>
      <w:r w:rsidR="005D1DA4" w:rsidRPr="008F1176">
        <w:rPr>
          <w:rFonts w:ascii="仿宋" w:eastAsia="仿宋" w:hAnsi="仿宋" w:hint="eastAsia"/>
          <w:sz w:val="24"/>
          <w:szCs w:val="24"/>
        </w:rPr>
        <w:t>、</w:t>
      </w:r>
      <w:r w:rsidR="007D073E" w:rsidRPr="007D073E">
        <w:rPr>
          <w:rFonts w:ascii="仿宋" w:eastAsia="仿宋" w:hAnsi="仿宋" w:hint="eastAsia"/>
          <w:sz w:val="24"/>
          <w:szCs w:val="24"/>
        </w:rPr>
        <w:t>保证响应时间：设备发生故障时，投标人须在</w:t>
      </w:r>
      <w:r w:rsidR="00A31797">
        <w:rPr>
          <w:rFonts w:ascii="仿宋" w:eastAsia="仿宋" w:hAnsi="仿宋" w:hint="eastAsia"/>
          <w:sz w:val="24"/>
          <w:szCs w:val="24"/>
        </w:rPr>
        <w:t>1</w:t>
      </w:r>
      <w:r w:rsidR="007D073E" w:rsidRPr="007D073E">
        <w:rPr>
          <w:rFonts w:ascii="仿宋" w:eastAsia="仿宋" w:hAnsi="仿宋" w:hint="eastAsia"/>
          <w:sz w:val="24"/>
          <w:szCs w:val="24"/>
        </w:rPr>
        <w:t>小时内响应，提供电话、网络等技术支持，如以上技术支持无法解决设备故障，中标人需在</w:t>
      </w:r>
      <w:r w:rsidR="006447FF">
        <w:rPr>
          <w:rFonts w:ascii="仿宋" w:eastAsia="仿宋" w:hAnsi="仿宋"/>
          <w:sz w:val="24"/>
          <w:szCs w:val="24"/>
        </w:rPr>
        <w:t>8</w:t>
      </w:r>
      <w:r w:rsidR="007D073E" w:rsidRPr="007D073E">
        <w:rPr>
          <w:rFonts w:ascii="仿宋" w:eastAsia="仿宋" w:hAnsi="仿宋" w:hint="eastAsia"/>
          <w:sz w:val="24"/>
          <w:szCs w:val="24"/>
        </w:rPr>
        <w:t>小时内到达设备使用现场进行维修，排除故障；由于公认的不可抗因素造成的应除外。</w:t>
      </w:r>
    </w:p>
    <w:p w:rsidR="002D1D3A" w:rsidRPr="008F1176" w:rsidRDefault="00A72931" w:rsidP="00A72931">
      <w:pPr>
        <w:spacing w:line="440" w:lineRule="exact"/>
        <w:ind w:left="480" w:hangingChars="200" w:hanging="480"/>
        <w:rPr>
          <w:rFonts w:ascii="仿宋" w:eastAsia="仿宋" w:hAnsi="仿宋"/>
          <w:sz w:val="24"/>
          <w:szCs w:val="24"/>
        </w:rPr>
      </w:pPr>
      <w:r>
        <w:rPr>
          <w:rFonts w:ascii="仿宋" w:eastAsia="仿宋" w:hAnsi="仿宋" w:hint="eastAsia"/>
          <w:sz w:val="24"/>
          <w:szCs w:val="24"/>
        </w:rPr>
        <w:t>8</w:t>
      </w:r>
      <w:r w:rsidR="00457CA5" w:rsidRPr="00A72931">
        <w:rPr>
          <w:rFonts w:ascii="仿宋" w:eastAsia="仿宋" w:hAnsi="仿宋" w:hint="eastAsia"/>
          <w:sz w:val="24"/>
          <w:szCs w:val="24"/>
        </w:rPr>
        <w:t>、</w:t>
      </w:r>
      <w:r w:rsidR="00B912E7">
        <w:rPr>
          <w:rFonts w:ascii="仿宋" w:eastAsia="仿宋" w:hAnsi="仿宋" w:hint="eastAsia"/>
          <w:sz w:val="24"/>
          <w:szCs w:val="24"/>
        </w:rPr>
        <w:t>保证</w:t>
      </w:r>
      <w:r>
        <w:rPr>
          <w:rFonts w:ascii="仿宋" w:eastAsia="仿宋" w:hAnsi="仿宋" w:hint="eastAsia"/>
          <w:sz w:val="24"/>
          <w:szCs w:val="24"/>
        </w:rPr>
        <w:t>设备在保修期内</w:t>
      </w:r>
      <w:r w:rsidRPr="00A72931">
        <w:rPr>
          <w:rFonts w:ascii="仿宋" w:eastAsia="仿宋" w:hAnsi="仿宋" w:hint="eastAsia"/>
          <w:sz w:val="24"/>
          <w:szCs w:val="24"/>
        </w:rPr>
        <w:t>开机率</w:t>
      </w:r>
      <w:r w:rsidR="00B912E7">
        <w:rPr>
          <w:rFonts w:ascii="仿宋" w:eastAsia="仿宋" w:hAnsi="仿宋" w:hint="eastAsia"/>
          <w:sz w:val="24"/>
          <w:szCs w:val="24"/>
        </w:rPr>
        <w:t>不低于</w:t>
      </w:r>
      <w:r w:rsidRPr="00A72931">
        <w:rPr>
          <w:rFonts w:ascii="仿宋" w:eastAsia="仿宋" w:hAnsi="仿宋" w:hint="eastAsia"/>
          <w:sz w:val="24"/>
          <w:szCs w:val="24"/>
        </w:rPr>
        <w:t>95%</w:t>
      </w:r>
      <w:r w:rsidR="005D1DA4" w:rsidRPr="00A72931">
        <w:rPr>
          <w:rFonts w:ascii="仿宋" w:eastAsia="仿宋" w:hAnsi="仿宋" w:hint="eastAsia"/>
          <w:sz w:val="24"/>
          <w:szCs w:val="24"/>
        </w:rPr>
        <w:t>。</w:t>
      </w:r>
    </w:p>
    <w:p w:rsidR="005D1DA4" w:rsidRPr="008F1176" w:rsidRDefault="004C56BB" w:rsidP="001B16B8">
      <w:pPr>
        <w:spacing w:line="440" w:lineRule="exact"/>
        <w:ind w:left="480" w:hangingChars="200" w:hanging="480"/>
        <w:rPr>
          <w:rFonts w:ascii="仿宋" w:eastAsia="仿宋" w:hAnsi="仿宋"/>
          <w:sz w:val="24"/>
          <w:szCs w:val="24"/>
        </w:rPr>
      </w:pPr>
      <w:r>
        <w:rPr>
          <w:rFonts w:ascii="仿宋" w:eastAsia="仿宋" w:hAnsi="仿宋" w:hint="eastAsia"/>
          <w:sz w:val="24"/>
          <w:szCs w:val="24"/>
        </w:rPr>
        <w:t>9</w:t>
      </w:r>
      <w:r w:rsidR="005D1DA4" w:rsidRPr="008F1176">
        <w:rPr>
          <w:rFonts w:ascii="仿宋" w:eastAsia="仿宋" w:hAnsi="仿宋" w:hint="eastAsia"/>
          <w:sz w:val="24"/>
          <w:szCs w:val="24"/>
        </w:rPr>
        <w:t>、</w:t>
      </w:r>
      <w:r w:rsidRPr="004C56BB">
        <w:rPr>
          <w:rFonts w:ascii="仿宋" w:eastAsia="仿宋" w:hAnsi="仿宋" w:hint="eastAsia"/>
          <w:sz w:val="24"/>
          <w:szCs w:val="24"/>
        </w:rPr>
        <w:t>在</w:t>
      </w:r>
      <w:r>
        <w:rPr>
          <w:rFonts w:ascii="仿宋" w:eastAsia="仿宋" w:hAnsi="仿宋" w:hint="eastAsia"/>
          <w:sz w:val="24"/>
          <w:szCs w:val="24"/>
        </w:rPr>
        <w:t>保修</w:t>
      </w:r>
      <w:r w:rsidRPr="004C56BB">
        <w:rPr>
          <w:rFonts w:ascii="仿宋" w:eastAsia="仿宋" w:hAnsi="仿宋" w:hint="eastAsia"/>
          <w:sz w:val="24"/>
          <w:szCs w:val="24"/>
        </w:rPr>
        <w:t>期内</w:t>
      </w:r>
      <w:r>
        <w:rPr>
          <w:rFonts w:ascii="仿宋" w:eastAsia="仿宋" w:hAnsi="仿宋" w:hint="eastAsia"/>
          <w:sz w:val="24"/>
          <w:szCs w:val="24"/>
        </w:rPr>
        <w:t>设备</w:t>
      </w:r>
      <w:r w:rsidRPr="004C56BB">
        <w:rPr>
          <w:rFonts w:ascii="仿宋" w:eastAsia="仿宋" w:hAnsi="仿宋" w:hint="eastAsia"/>
          <w:sz w:val="24"/>
          <w:szCs w:val="24"/>
        </w:rPr>
        <w:t>出现故障，投标人须免费维修或更换配件至故障完全解决。（球管</w:t>
      </w:r>
      <w:r w:rsidR="00B25E84">
        <w:rPr>
          <w:rFonts w:ascii="仿宋" w:eastAsia="仿宋" w:hAnsi="仿宋" w:hint="eastAsia"/>
          <w:sz w:val="24"/>
          <w:szCs w:val="24"/>
        </w:rPr>
        <w:t>、影像增强器</w:t>
      </w:r>
      <w:r>
        <w:rPr>
          <w:rFonts w:ascii="仿宋" w:eastAsia="仿宋" w:hAnsi="仿宋" w:hint="eastAsia"/>
          <w:sz w:val="24"/>
          <w:szCs w:val="24"/>
        </w:rPr>
        <w:t>除外</w:t>
      </w:r>
      <w:r w:rsidRPr="004C56BB">
        <w:rPr>
          <w:rFonts w:ascii="仿宋" w:eastAsia="仿宋" w:hAnsi="仿宋" w:hint="eastAsia"/>
          <w:sz w:val="24"/>
          <w:szCs w:val="24"/>
        </w:rPr>
        <w:t>），更换的不良品</w:t>
      </w:r>
      <w:r w:rsidR="00296A32">
        <w:rPr>
          <w:rFonts w:ascii="仿宋" w:eastAsia="仿宋" w:hAnsi="仿宋" w:hint="eastAsia"/>
          <w:sz w:val="24"/>
          <w:szCs w:val="24"/>
        </w:rPr>
        <w:t>返还乙方</w:t>
      </w:r>
      <w:r w:rsidRPr="004C56BB">
        <w:rPr>
          <w:rFonts w:ascii="仿宋" w:eastAsia="仿宋" w:hAnsi="仿宋" w:hint="eastAsia"/>
          <w:sz w:val="24"/>
          <w:szCs w:val="24"/>
        </w:rPr>
        <w:t>。</w:t>
      </w:r>
    </w:p>
    <w:p w:rsidR="005D1DA4" w:rsidRPr="006D7F51" w:rsidRDefault="007E6FF5" w:rsidP="006D7F51">
      <w:pPr>
        <w:spacing w:line="400" w:lineRule="exact"/>
        <w:ind w:left="480" w:hangingChars="200" w:hanging="480"/>
        <w:rPr>
          <w:rFonts w:ascii="仿宋" w:eastAsia="仿宋" w:hAnsi="仿宋"/>
          <w:sz w:val="24"/>
          <w:szCs w:val="24"/>
        </w:rPr>
      </w:pPr>
      <w:r w:rsidRPr="008F1176">
        <w:rPr>
          <w:rFonts w:ascii="仿宋" w:eastAsia="仿宋" w:hAnsi="仿宋" w:hint="eastAsia"/>
          <w:sz w:val="24"/>
          <w:szCs w:val="24"/>
        </w:rPr>
        <w:t>1</w:t>
      </w:r>
      <w:r w:rsidR="006D7F51">
        <w:rPr>
          <w:rFonts w:ascii="仿宋" w:eastAsia="仿宋" w:hAnsi="仿宋" w:hint="eastAsia"/>
          <w:sz w:val="24"/>
          <w:szCs w:val="24"/>
        </w:rPr>
        <w:t>0</w:t>
      </w:r>
      <w:r w:rsidR="005D1DA4" w:rsidRPr="008F1176">
        <w:rPr>
          <w:rFonts w:ascii="仿宋" w:eastAsia="仿宋" w:hAnsi="仿宋" w:hint="eastAsia"/>
          <w:sz w:val="24"/>
          <w:szCs w:val="24"/>
        </w:rPr>
        <w:t>、</w:t>
      </w:r>
      <w:r w:rsidR="006D7F51" w:rsidRPr="006D7F51">
        <w:rPr>
          <w:rFonts w:ascii="仿宋" w:eastAsia="仿宋" w:hAnsi="仿宋" w:hint="eastAsia"/>
          <w:sz w:val="24"/>
          <w:szCs w:val="24"/>
        </w:rPr>
        <w:t>保证零部件供给的合法渠道来源并在国内备有</w:t>
      </w:r>
      <w:r w:rsidR="006D7F51">
        <w:rPr>
          <w:rFonts w:ascii="仿宋" w:eastAsia="仿宋" w:hAnsi="仿宋" w:hint="eastAsia"/>
          <w:sz w:val="24"/>
          <w:szCs w:val="24"/>
        </w:rPr>
        <w:t>保税库</w:t>
      </w:r>
      <w:r w:rsidR="006D7F51" w:rsidRPr="006D7F51">
        <w:rPr>
          <w:rFonts w:ascii="仿宋" w:eastAsia="仿宋" w:hAnsi="仿宋" w:hint="eastAsia"/>
          <w:sz w:val="24"/>
          <w:szCs w:val="24"/>
        </w:rPr>
        <w:t>，</w:t>
      </w:r>
      <w:r w:rsidR="006D7F51">
        <w:rPr>
          <w:rFonts w:ascii="仿宋" w:eastAsia="仿宋" w:hAnsi="仿宋" w:hint="eastAsia"/>
          <w:sz w:val="24"/>
          <w:szCs w:val="24"/>
        </w:rPr>
        <w:t>维修用</w:t>
      </w:r>
      <w:r w:rsidR="006D7F51" w:rsidRPr="006D7F51">
        <w:rPr>
          <w:rFonts w:ascii="仿宋" w:eastAsia="仿宋" w:hAnsi="仿宋" w:hint="eastAsia"/>
          <w:sz w:val="24"/>
          <w:szCs w:val="24"/>
        </w:rPr>
        <w:t>零部件</w:t>
      </w:r>
      <w:r w:rsidR="006D7F51">
        <w:rPr>
          <w:rFonts w:ascii="仿宋" w:eastAsia="仿宋" w:hAnsi="仿宋" w:hint="eastAsia"/>
          <w:sz w:val="24"/>
          <w:szCs w:val="24"/>
        </w:rPr>
        <w:t>的库存量不低于95%</w:t>
      </w:r>
      <w:r w:rsidR="004554E9">
        <w:rPr>
          <w:rFonts w:ascii="仿宋" w:eastAsia="仿宋" w:hAnsi="仿宋" w:hint="eastAsia"/>
          <w:sz w:val="24"/>
          <w:szCs w:val="24"/>
        </w:rPr>
        <w:t>。</w:t>
      </w:r>
      <w:bookmarkStart w:id="0" w:name="_GoBack"/>
      <w:bookmarkEnd w:id="0"/>
    </w:p>
    <w:p w:rsidR="005D1DA4" w:rsidRPr="008F1176" w:rsidRDefault="007E6FF5" w:rsidP="001B16B8">
      <w:pPr>
        <w:spacing w:line="440" w:lineRule="exact"/>
        <w:ind w:left="480" w:hangingChars="200" w:hanging="480"/>
        <w:rPr>
          <w:rFonts w:ascii="仿宋" w:eastAsia="仿宋" w:hAnsi="仿宋"/>
          <w:sz w:val="24"/>
          <w:szCs w:val="24"/>
        </w:rPr>
      </w:pPr>
      <w:r w:rsidRPr="008F1176">
        <w:rPr>
          <w:rFonts w:ascii="仿宋" w:eastAsia="仿宋" w:hAnsi="仿宋" w:hint="eastAsia"/>
          <w:sz w:val="24"/>
          <w:szCs w:val="24"/>
        </w:rPr>
        <w:t>1</w:t>
      </w:r>
      <w:r w:rsidR="009F77D3">
        <w:rPr>
          <w:rFonts w:ascii="仿宋" w:eastAsia="仿宋" w:hAnsi="仿宋" w:hint="eastAsia"/>
          <w:sz w:val="24"/>
          <w:szCs w:val="24"/>
        </w:rPr>
        <w:t>1</w:t>
      </w:r>
      <w:r w:rsidR="005D1DA4" w:rsidRPr="008F1176">
        <w:rPr>
          <w:rFonts w:ascii="仿宋" w:eastAsia="仿宋" w:hAnsi="仿宋" w:hint="eastAsia"/>
          <w:sz w:val="24"/>
          <w:szCs w:val="24"/>
        </w:rPr>
        <w:t>、服务热线维修技术支持专家将为更换配件的产品提供维修技术支持，服务热线支持可在必要时于工作日或周末的非标准工作时间中通过电话和电子邮件提供。</w:t>
      </w:r>
    </w:p>
    <w:p w:rsidR="0038042A" w:rsidRDefault="007E6FF5" w:rsidP="006C4436">
      <w:pPr>
        <w:spacing w:line="440" w:lineRule="exact"/>
        <w:rPr>
          <w:rFonts w:ascii="仿宋" w:eastAsia="仿宋" w:hAnsi="仿宋" w:cs="宋体"/>
          <w:sz w:val="24"/>
          <w:szCs w:val="24"/>
        </w:rPr>
      </w:pPr>
      <w:r w:rsidRPr="008F1176">
        <w:rPr>
          <w:rFonts w:ascii="仿宋" w:eastAsia="仿宋" w:hAnsi="仿宋" w:hint="eastAsia"/>
          <w:sz w:val="24"/>
          <w:szCs w:val="24"/>
        </w:rPr>
        <w:t>1</w:t>
      </w:r>
      <w:r w:rsidR="009F77D3">
        <w:rPr>
          <w:rFonts w:ascii="仿宋" w:eastAsia="仿宋" w:hAnsi="仿宋" w:hint="eastAsia"/>
          <w:sz w:val="24"/>
          <w:szCs w:val="24"/>
        </w:rPr>
        <w:t>2</w:t>
      </w:r>
      <w:r w:rsidR="005D1DA4" w:rsidRPr="008F1176">
        <w:rPr>
          <w:rFonts w:ascii="仿宋" w:eastAsia="仿宋" w:hAnsi="仿宋" w:hint="eastAsia"/>
          <w:sz w:val="24"/>
          <w:szCs w:val="24"/>
        </w:rPr>
        <w:t>、</w:t>
      </w:r>
      <w:r w:rsidR="00A23537" w:rsidRPr="008F1176">
        <w:rPr>
          <w:rFonts w:ascii="仿宋" w:eastAsia="仿宋" w:hAnsi="仿宋" w:cs="宋体" w:hint="eastAsia"/>
          <w:sz w:val="24"/>
          <w:szCs w:val="24"/>
        </w:rPr>
        <w:t>验收</w:t>
      </w:r>
      <w:r w:rsidR="0027677D">
        <w:rPr>
          <w:rFonts w:ascii="仿宋" w:eastAsia="仿宋" w:hAnsi="仿宋" w:cs="宋体" w:hint="eastAsia"/>
          <w:sz w:val="24"/>
          <w:szCs w:val="24"/>
        </w:rPr>
        <w:t>标准：符合国家有关技术规范和技术标准</w:t>
      </w:r>
    </w:p>
    <w:p w:rsidR="002D1D3A" w:rsidRPr="00E32B2A" w:rsidRDefault="002D1D3A" w:rsidP="006C4436">
      <w:pPr>
        <w:spacing w:line="440" w:lineRule="exact"/>
        <w:rPr>
          <w:rFonts w:ascii="仿宋" w:eastAsia="仿宋" w:hAnsi="仿宋" w:cs="宋体"/>
          <w:sz w:val="24"/>
          <w:szCs w:val="24"/>
        </w:rPr>
      </w:pPr>
      <w:r>
        <w:rPr>
          <w:rFonts w:ascii="仿宋" w:eastAsia="仿宋" w:hAnsi="仿宋" w:cs="宋体" w:hint="eastAsia"/>
          <w:sz w:val="24"/>
          <w:szCs w:val="24"/>
        </w:rPr>
        <w:t>1</w:t>
      </w:r>
      <w:r w:rsidR="009F77D3">
        <w:rPr>
          <w:rFonts w:ascii="仿宋" w:eastAsia="仿宋" w:hAnsi="仿宋" w:cs="宋体" w:hint="eastAsia"/>
          <w:sz w:val="24"/>
          <w:szCs w:val="24"/>
        </w:rPr>
        <w:t>3</w:t>
      </w:r>
      <w:r>
        <w:rPr>
          <w:rFonts w:ascii="仿宋" w:eastAsia="仿宋" w:hAnsi="仿宋" w:cs="宋体" w:hint="eastAsia"/>
          <w:sz w:val="24"/>
          <w:szCs w:val="24"/>
        </w:rPr>
        <w:t>、</w:t>
      </w:r>
      <w:r w:rsidR="009F77D3">
        <w:rPr>
          <w:rFonts w:ascii="仿宋" w:eastAsia="仿宋" w:hAnsi="仿宋" w:cs="宋体" w:hint="eastAsia"/>
          <w:sz w:val="24"/>
          <w:szCs w:val="24"/>
        </w:rPr>
        <w:t>服务期限</w:t>
      </w:r>
      <w:r>
        <w:rPr>
          <w:rFonts w:ascii="仿宋" w:eastAsia="仿宋" w:hAnsi="仿宋" w:cs="宋体" w:hint="eastAsia"/>
          <w:sz w:val="24"/>
          <w:szCs w:val="24"/>
        </w:rPr>
        <w:t>：</w:t>
      </w:r>
      <w:r w:rsidR="009F77D3">
        <w:rPr>
          <w:rFonts w:ascii="仿宋" w:eastAsia="仿宋" w:hAnsi="仿宋" w:cs="宋体" w:hint="eastAsia"/>
          <w:sz w:val="24"/>
          <w:szCs w:val="24"/>
        </w:rPr>
        <w:t>三年</w:t>
      </w:r>
    </w:p>
    <w:sectPr w:rsidR="002D1D3A" w:rsidRPr="00E32B2A" w:rsidSect="00380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B7" w:rsidRDefault="00B23AB7" w:rsidP="005D1DA4">
      <w:pPr>
        <w:spacing w:line="240" w:lineRule="auto"/>
      </w:pPr>
      <w:r>
        <w:separator/>
      </w:r>
    </w:p>
  </w:endnote>
  <w:endnote w:type="continuationSeparator" w:id="0">
    <w:p w:rsidR="00B23AB7" w:rsidRDefault="00B23AB7" w:rsidP="005D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B7" w:rsidRDefault="00B23AB7" w:rsidP="005D1DA4">
      <w:pPr>
        <w:spacing w:line="240" w:lineRule="auto"/>
      </w:pPr>
      <w:r>
        <w:separator/>
      </w:r>
    </w:p>
  </w:footnote>
  <w:footnote w:type="continuationSeparator" w:id="0">
    <w:p w:rsidR="00B23AB7" w:rsidRDefault="00B23AB7" w:rsidP="005D1D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27ED1"/>
    <w:multiLevelType w:val="singleLevel"/>
    <w:tmpl w:val="5A127ED1"/>
    <w:lvl w:ilvl="0">
      <w:start w:val="1"/>
      <w:numFmt w:val="chineseCounting"/>
      <w:suff w:val="nothing"/>
      <w:lvlText w:val="%1、"/>
      <w:lvlJc w:val="left"/>
      <w:pPr>
        <w:ind w:left="0" w:firstLine="0"/>
      </w:pPr>
    </w:lvl>
  </w:abstractNum>
  <w:abstractNum w:abstractNumId="1" w15:restartNumberingAfterBreak="0">
    <w:nsid w:val="5A13D4F8"/>
    <w:multiLevelType w:val="singleLevel"/>
    <w:tmpl w:val="5A13D4F8"/>
    <w:lvl w:ilvl="0">
      <w:start w:val="1"/>
      <w:numFmt w:val="chineseCounting"/>
      <w:suff w:val="space"/>
      <w:lvlText w:val="第%1章"/>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A4"/>
    <w:rsid w:val="000033A3"/>
    <w:rsid w:val="0000565B"/>
    <w:rsid w:val="00007F9B"/>
    <w:rsid w:val="00036B5E"/>
    <w:rsid w:val="000508AA"/>
    <w:rsid w:val="00060A4D"/>
    <w:rsid w:val="00072114"/>
    <w:rsid w:val="00081F81"/>
    <w:rsid w:val="0008455E"/>
    <w:rsid w:val="000D6348"/>
    <w:rsid w:val="000E5A22"/>
    <w:rsid w:val="00157A69"/>
    <w:rsid w:val="00157D33"/>
    <w:rsid w:val="0016061B"/>
    <w:rsid w:val="00160D2B"/>
    <w:rsid w:val="001B16B8"/>
    <w:rsid w:val="001D1206"/>
    <w:rsid w:val="0024338E"/>
    <w:rsid w:val="00243B12"/>
    <w:rsid w:val="00246178"/>
    <w:rsid w:val="0027356F"/>
    <w:rsid w:val="00275EEB"/>
    <w:rsid w:val="0027677D"/>
    <w:rsid w:val="00280C1E"/>
    <w:rsid w:val="00287151"/>
    <w:rsid w:val="00296A32"/>
    <w:rsid w:val="002B220C"/>
    <w:rsid w:val="002D1D3A"/>
    <w:rsid w:val="0038042A"/>
    <w:rsid w:val="003A1D72"/>
    <w:rsid w:val="003C4B82"/>
    <w:rsid w:val="003C5983"/>
    <w:rsid w:val="003F0D7F"/>
    <w:rsid w:val="00420B77"/>
    <w:rsid w:val="004348D4"/>
    <w:rsid w:val="004554E9"/>
    <w:rsid w:val="00457CA5"/>
    <w:rsid w:val="00486E0D"/>
    <w:rsid w:val="004A1C36"/>
    <w:rsid w:val="004A2624"/>
    <w:rsid w:val="004A44D2"/>
    <w:rsid w:val="004C56BB"/>
    <w:rsid w:val="004E46A9"/>
    <w:rsid w:val="0052346C"/>
    <w:rsid w:val="0052368D"/>
    <w:rsid w:val="00541EB9"/>
    <w:rsid w:val="005D1DA4"/>
    <w:rsid w:val="0060782E"/>
    <w:rsid w:val="00612950"/>
    <w:rsid w:val="006447FF"/>
    <w:rsid w:val="006C4436"/>
    <w:rsid w:val="006C5E78"/>
    <w:rsid w:val="006D7F51"/>
    <w:rsid w:val="006E529B"/>
    <w:rsid w:val="00723705"/>
    <w:rsid w:val="007331BF"/>
    <w:rsid w:val="0077366C"/>
    <w:rsid w:val="00791E86"/>
    <w:rsid w:val="007D073E"/>
    <w:rsid w:val="007E6FF5"/>
    <w:rsid w:val="00824EED"/>
    <w:rsid w:val="00876C2B"/>
    <w:rsid w:val="008B1E39"/>
    <w:rsid w:val="008F1176"/>
    <w:rsid w:val="008F59D1"/>
    <w:rsid w:val="009626F3"/>
    <w:rsid w:val="0097508D"/>
    <w:rsid w:val="009F77D3"/>
    <w:rsid w:val="00A23537"/>
    <w:rsid w:val="00A31797"/>
    <w:rsid w:val="00A72931"/>
    <w:rsid w:val="00A96E42"/>
    <w:rsid w:val="00AA198A"/>
    <w:rsid w:val="00AF3941"/>
    <w:rsid w:val="00AF44CE"/>
    <w:rsid w:val="00B12B73"/>
    <w:rsid w:val="00B17482"/>
    <w:rsid w:val="00B23AB7"/>
    <w:rsid w:val="00B25E84"/>
    <w:rsid w:val="00B40F56"/>
    <w:rsid w:val="00B41689"/>
    <w:rsid w:val="00B60AAC"/>
    <w:rsid w:val="00B912E7"/>
    <w:rsid w:val="00BD5DCD"/>
    <w:rsid w:val="00C12663"/>
    <w:rsid w:val="00C14073"/>
    <w:rsid w:val="00C800F1"/>
    <w:rsid w:val="00C81E9A"/>
    <w:rsid w:val="00D12496"/>
    <w:rsid w:val="00D45FCC"/>
    <w:rsid w:val="00D537DF"/>
    <w:rsid w:val="00DD523A"/>
    <w:rsid w:val="00E007FB"/>
    <w:rsid w:val="00E23277"/>
    <w:rsid w:val="00E3044A"/>
    <w:rsid w:val="00E308E1"/>
    <w:rsid w:val="00E32B2A"/>
    <w:rsid w:val="00E759AD"/>
    <w:rsid w:val="00F30777"/>
    <w:rsid w:val="00F34F6A"/>
    <w:rsid w:val="00F87F5A"/>
    <w:rsid w:val="00FA3367"/>
    <w:rsid w:val="00FC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D2E1B3-230C-45A3-BA53-ADABE853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A4"/>
    <w:pPr>
      <w:widowControl w:val="0"/>
      <w:adjustRightInd w:val="0"/>
      <w:spacing w:line="312" w:lineRule="atLeast"/>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1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1DA4"/>
    <w:rPr>
      <w:sz w:val="18"/>
      <w:szCs w:val="18"/>
    </w:rPr>
  </w:style>
  <w:style w:type="paragraph" w:styleId="a4">
    <w:name w:val="footer"/>
    <w:basedOn w:val="a"/>
    <w:link w:val="Char0"/>
    <w:uiPriority w:val="99"/>
    <w:semiHidden/>
    <w:unhideWhenUsed/>
    <w:rsid w:val="005D1D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1DA4"/>
    <w:rPr>
      <w:sz w:val="18"/>
      <w:szCs w:val="18"/>
    </w:rPr>
  </w:style>
  <w:style w:type="paragraph" w:styleId="a5">
    <w:name w:val="Plain Text"/>
    <w:basedOn w:val="a"/>
    <w:link w:val="Char1"/>
    <w:semiHidden/>
    <w:unhideWhenUsed/>
    <w:rsid w:val="005D1DA4"/>
    <w:pPr>
      <w:adjustRightInd/>
      <w:spacing w:line="240" w:lineRule="auto"/>
    </w:pPr>
    <w:rPr>
      <w:rFonts w:ascii="宋体" w:hAnsi="Courier New"/>
      <w:kern w:val="2"/>
      <w:szCs w:val="24"/>
    </w:rPr>
  </w:style>
  <w:style w:type="character" w:customStyle="1" w:styleId="Char2">
    <w:name w:val="纯文本 Char"/>
    <w:basedOn w:val="a0"/>
    <w:uiPriority w:val="99"/>
    <w:semiHidden/>
    <w:rsid w:val="005D1DA4"/>
    <w:rPr>
      <w:rFonts w:ascii="宋体" w:eastAsia="宋体" w:hAnsi="Courier New" w:cs="Courier New"/>
      <w:kern w:val="0"/>
      <w:szCs w:val="21"/>
    </w:rPr>
  </w:style>
  <w:style w:type="character" w:customStyle="1" w:styleId="Char1">
    <w:name w:val="纯文本 Char1"/>
    <w:basedOn w:val="a0"/>
    <w:link w:val="a5"/>
    <w:semiHidden/>
    <w:locked/>
    <w:rsid w:val="005D1DA4"/>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Microsoft</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cmc</cp:lastModifiedBy>
  <cp:revision>3</cp:revision>
  <dcterms:created xsi:type="dcterms:W3CDTF">2020-03-24T07:31:00Z</dcterms:created>
  <dcterms:modified xsi:type="dcterms:W3CDTF">2020-03-24T07:32:00Z</dcterms:modified>
</cp:coreProperties>
</file>