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35" w:rsidRDefault="003B0835">
      <w:pPr>
        <w:rPr>
          <w:b/>
        </w:rPr>
      </w:pPr>
    </w:p>
    <w:p w:rsidR="003B0835" w:rsidRDefault="003B0835">
      <w:pPr>
        <w:rPr>
          <w:b/>
        </w:rPr>
      </w:pPr>
    </w:p>
    <w:p w:rsidR="003B0835" w:rsidRDefault="00A875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麻醉科德尔格麻醉机维保要求</w:t>
      </w:r>
      <w:r>
        <w:rPr>
          <w:b/>
          <w:sz w:val="32"/>
          <w:szCs w:val="32"/>
        </w:rPr>
        <w:t>：</w:t>
      </w:r>
      <w:bookmarkStart w:id="0" w:name="_GoBack"/>
      <w:bookmarkEnd w:id="0"/>
    </w:p>
    <w:p w:rsidR="003B0835" w:rsidRDefault="003B0835">
      <w:pPr>
        <w:rPr>
          <w:b/>
        </w:rPr>
      </w:pPr>
    </w:p>
    <w:p w:rsidR="00901AE8" w:rsidRDefault="00901AE8" w:rsidP="00901AE8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eastAsia="zh-CN"/>
        </w:rPr>
      </w:pPr>
      <w:r>
        <w:rPr>
          <w:rFonts w:hint="eastAsia"/>
          <w:lang w:eastAsia="zh-CN"/>
        </w:rPr>
        <w:t>检测和维护保养</w:t>
      </w:r>
    </w:p>
    <w:p w:rsidR="00901AE8" w:rsidRDefault="00901AE8" w:rsidP="00901AE8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根据国家安全标准进行电气安全测试</w:t>
      </w:r>
    </w:p>
    <w:p w:rsidR="00901AE8" w:rsidRDefault="00901AE8" w:rsidP="00901AE8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根据德尔格标准工作程序和测试程序进行设备测试和维护保养</w:t>
      </w:r>
    </w:p>
    <w:p w:rsidR="00901AE8" w:rsidRDefault="00901AE8" w:rsidP="00901AE8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设备的检测</w:t>
      </w:r>
    </w:p>
    <w:p w:rsidR="00901AE8" w:rsidRDefault="00901AE8" w:rsidP="00901AE8">
      <w:pPr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更换维护保养件</w:t>
      </w:r>
    </w:p>
    <w:p w:rsidR="00901AE8" w:rsidRDefault="00901AE8" w:rsidP="00901AE8">
      <w:pPr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提供全面的测试和维护保养纪录</w:t>
      </w:r>
    </w:p>
    <w:p w:rsidR="00901AE8" w:rsidRDefault="00901AE8" w:rsidP="00901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4"/>
        </w:rPr>
      </w:pPr>
    </w:p>
    <w:p w:rsidR="00901AE8" w:rsidRDefault="00901AE8" w:rsidP="00901AE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lang w:eastAsia="zh-CN"/>
        </w:rPr>
      </w:pPr>
      <w:r>
        <w:rPr>
          <w:rFonts w:hint="eastAsia"/>
          <w:b/>
          <w:lang w:eastAsia="zh-CN"/>
        </w:rPr>
        <w:t>质量保证</w:t>
      </w:r>
    </w:p>
    <w:p w:rsidR="00901AE8" w:rsidRDefault="00901AE8" w:rsidP="00901AE8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符合安全标准的完整服务报告，在设备使用周期内提供全面的保养历史记录</w:t>
      </w:r>
    </w:p>
    <w:p w:rsidR="00901AE8" w:rsidRDefault="00901AE8" w:rsidP="00901AE8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有效保障设备正常运行</w:t>
      </w:r>
    </w:p>
    <w:p w:rsidR="00901AE8" w:rsidRDefault="00901AE8" w:rsidP="00901AE8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有效控制维修费用预算</w:t>
      </w:r>
    </w:p>
    <w:p w:rsidR="00901AE8" w:rsidRDefault="00901AE8" w:rsidP="00901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4"/>
        </w:rPr>
      </w:pPr>
    </w:p>
    <w:p w:rsidR="00901AE8" w:rsidRDefault="00901AE8" w:rsidP="00901AE8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eastAsia="zh-CN"/>
        </w:rPr>
      </w:pPr>
      <w:r>
        <w:rPr>
          <w:rFonts w:hint="eastAsia"/>
          <w:lang w:eastAsia="zh-CN"/>
        </w:rPr>
        <w:t>维修</w:t>
      </w:r>
    </w:p>
    <w:p w:rsidR="00901AE8" w:rsidRDefault="00901AE8" w:rsidP="00901AE8">
      <w:pPr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维修、保养、巡检工时</w:t>
      </w:r>
    </w:p>
    <w:p w:rsidR="00901AE8" w:rsidRDefault="00901AE8" w:rsidP="00901AE8">
      <w:pPr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维修、保养、巡检需要的零备件</w:t>
      </w:r>
    </w:p>
    <w:p w:rsidR="00901AE8" w:rsidRDefault="00901AE8" w:rsidP="00901AE8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差旅费用</w:t>
      </w:r>
    </w:p>
    <w:p w:rsidR="00901AE8" w:rsidRDefault="00901AE8" w:rsidP="00901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4"/>
        </w:rPr>
      </w:pPr>
    </w:p>
    <w:p w:rsidR="00901AE8" w:rsidRDefault="00901AE8" w:rsidP="00901AE8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eastAsia="zh-CN"/>
        </w:rPr>
      </w:pPr>
      <w:r>
        <w:rPr>
          <w:rFonts w:hint="eastAsia"/>
          <w:lang w:eastAsia="zh-CN"/>
        </w:rPr>
        <w:t>其他选项</w:t>
      </w:r>
    </w:p>
    <w:p w:rsidR="00901AE8" w:rsidRDefault="00901AE8" w:rsidP="00901AE8">
      <w:pPr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开机率保证：</w:t>
      </w:r>
      <w:r>
        <w:rPr>
          <w:rFonts w:ascii="Arial" w:hAnsi="Arial" w:hint="eastAsia"/>
          <w:sz w:val="24"/>
          <w:u w:val="single"/>
        </w:rPr>
        <w:t>95</w:t>
      </w:r>
      <w:r>
        <w:rPr>
          <w:rFonts w:ascii="Arial" w:hAnsi="Arial" w:hint="eastAsia"/>
          <w:sz w:val="24"/>
          <w:u w:val="single"/>
        </w:rPr>
        <w:t>％</w:t>
      </w:r>
      <w:r w:rsidRPr="00901AE8">
        <w:rPr>
          <w:rFonts w:ascii="Arial" w:hAnsi="Arial" w:hint="eastAsia"/>
          <w:sz w:val="24"/>
          <w:u w:val="single"/>
        </w:rPr>
        <w:t>（按年</w:t>
      </w:r>
      <w:r w:rsidRPr="00901AE8">
        <w:rPr>
          <w:rFonts w:ascii="Arial" w:hAnsi="Arial" w:hint="eastAsia"/>
          <w:sz w:val="24"/>
          <w:u w:val="single"/>
        </w:rPr>
        <w:t>365</w:t>
      </w:r>
      <w:r w:rsidRPr="00901AE8">
        <w:rPr>
          <w:rFonts w:ascii="Arial" w:hAnsi="Arial" w:hint="eastAsia"/>
          <w:sz w:val="24"/>
          <w:u w:val="single"/>
        </w:rPr>
        <w:t>天计算）</w:t>
      </w:r>
    </w:p>
    <w:p w:rsidR="00901AE8" w:rsidRDefault="00901AE8" w:rsidP="00901AE8">
      <w:pPr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电话响应时间：</w:t>
      </w:r>
      <w:r>
        <w:rPr>
          <w:rFonts w:ascii="Arial" w:hAnsi="Arial" w:hint="eastAsia"/>
          <w:sz w:val="24"/>
          <w:u w:val="single"/>
        </w:rPr>
        <w:t>2</w:t>
      </w:r>
      <w:r>
        <w:rPr>
          <w:rFonts w:ascii="Arial" w:hAnsi="Arial" w:hint="eastAsia"/>
          <w:sz w:val="24"/>
        </w:rPr>
        <w:t>小时</w:t>
      </w:r>
    </w:p>
    <w:p w:rsidR="00901AE8" w:rsidRDefault="00901AE8" w:rsidP="00901AE8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现场响应时间：</w:t>
      </w:r>
      <w:r>
        <w:rPr>
          <w:rFonts w:ascii="Arial" w:hAnsi="Arial" w:hint="eastAsia"/>
          <w:sz w:val="24"/>
          <w:u w:val="single"/>
        </w:rPr>
        <w:t>4</w:t>
      </w:r>
      <w:r>
        <w:rPr>
          <w:rFonts w:ascii="Arial" w:hAnsi="Arial" w:hint="eastAsia"/>
          <w:sz w:val="24"/>
        </w:rPr>
        <w:t>小时</w:t>
      </w:r>
    </w:p>
    <w:p w:rsidR="00901AE8" w:rsidRDefault="00901AE8" w:rsidP="00901AE8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排除故障时限：</w:t>
      </w:r>
      <w:r>
        <w:rPr>
          <w:rFonts w:ascii="Arial" w:hAnsi="Arial" w:hint="eastAsia"/>
          <w:sz w:val="24"/>
        </w:rPr>
        <w:t>48</w:t>
      </w:r>
      <w:r>
        <w:rPr>
          <w:rFonts w:ascii="Arial" w:hAnsi="Arial" w:hint="eastAsia"/>
          <w:sz w:val="24"/>
        </w:rPr>
        <w:t>小时，并为院方提供标准的备用机</w:t>
      </w:r>
    </w:p>
    <w:p w:rsidR="00901AE8" w:rsidRDefault="00901AE8" w:rsidP="00901AE8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每年保养次数：</w:t>
      </w:r>
      <w:r>
        <w:rPr>
          <w:rFonts w:ascii="Arial" w:hAnsi="Arial" w:hint="eastAsia"/>
          <w:sz w:val="24"/>
          <w:u w:val="single"/>
        </w:rPr>
        <w:t>2</w:t>
      </w:r>
      <w:r>
        <w:rPr>
          <w:rFonts w:ascii="Arial" w:hAnsi="Arial" w:hint="eastAsia"/>
          <w:sz w:val="24"/>
        </w:rPr>
        <w:t>次</w:t>
      </w:r>
    </w:p>
    <w:p w:rsidR="00901AE8" w:rsidRDefault="00901AE8" w:rsidP="00901AE8">
      <w:pPr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每年巡检次数：</w:t>
      </w:r>
      <w:r>
        <w:rPr>
          <w:rFonts w:ascii="Arial" w:hAnsi="Arial" w:hint="eastAsia"/>
          <w:sz w:val="24"/>
        </w:rPr>
        <w:t>4</w:t>
      </w:r>
      <w:r>
        <w:rPr>
          <w:rFonts w:ascii="Arial" w:hAnsi="Arial" w:hint="eastAsia"/>
          <w:sz w:val="24"/>
        </w:rPr>
        <w:t>次</w:t>
      </w:r>
    </w:p>
    <w:p w:rsidR="003B0835" w:rsidRDefault="003B0835">
      <w:pPr>
        <w:rPr>
          <w:b/>
        </w:rPr>
      </w:pPr>
    </w:p>
    <w:p w:rsidR="003B0835" w:rsidRDefault="00A875D8" w:rsidP="00C3704E">
      <w:pPr>
        <w:ind w:left="360"/>
      </w:pPr>
      <w:r>
        <w:rPr>
          <w:rFonts w:hint="eastAsia"/>
        </w:rPr>
        <w:t xml:space="preserve">                               </w:t>
      </w:r>
    </w:p>
    <w:sectPr w:rsidR="003B0835" w:rsidSect="003B083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1E" w:rsidRDefault="0047751E" w:rsidP="00704213">
      <w:r>
        <w:separator/>
      </w:r>
    </w:p>
  </w:endnote>
  <w:endnote w:type="continuationSeparator" w:id="0">
    <w:p w:rsidR="0047751E" w:rsidRDefault="0047751E" w:rsidP="007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1E" w:rsidRDefault="0047751E" w:rsidP="00704213">
      <w:r>
        <w:separator/>
      </w:r>
    </w:p>
  </w:footnote>
  <w:footnote w:type="continuationSeparator" w:id="0">
    <w:p w:rsidR="0047751E" w:rsidRDefault="0047751E" w:rsidP="00704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hybridMultilevel"/>
    <w:tmpl w:val="0FE2BCD2"/>
    <w:lvl w:ilvl="0" w:tplc="19ECCDA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1A1D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DB6362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0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835"/>
    <w:rsid w:val="00263698"/>
    <w:rsid w:val="003B0835"/>
    <w:rsid w:val="0047751E"/>
    <w:rsid w:val="00704213"/>
    <w:rsid w:val="00901AE8"/>
    <w:rsid w:val="009A723B"/>
    <w:rsid w:val="00A875D8"/>
    <w:rsid w:val="00B30821"/>
    <w:rsid w:val="00C3704E"/>
    <w:rsid w:val="00F6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01AE8"/>
    <w:pPr>
      <w:keepNext/>
      <w:widowControl/>
      <w:jc w:val="left"/>
      <w:outlineLvl w:val="1"/>
    </w:pPr>
    <w:rPr>
      <w:rFonts w:ascii="Arial" w:hAnsi="Arial" w:cs="Times New Roman"/>
      <w:kern w:val="0"/>
      <w:sz w:val="24"/>
      <w:szCs w:val="20"/>
      <w:lang w:eastAsia="en-US"/>
    </w:rPr>
  </w:style>
  <w:style w:type="paragraph" w:styleId="3">
    <w:name w:val="heading 3"/>
    <w:basedOn w:val="a"/>
    <w:next w:val="a"/>
    <w:link w:val="3Char"/>
    <w:qFormat/>
    <w:rsid w:val="00901AE8"/>
    <w:pPr>
      <w:keepNext/>
      <w:widowControl/>
      <w:jc w:val="left"/>
      <w:outlineLvl w:val="2"/>
    </w:pPr>
    <w:rPr>
      <w:rFonts w:ascii="Arial" w:hAnsi="Arial" w:cs="Times New Roman"/>
      <w:b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3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4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42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4213"/>
    <w:rPr>
      <w:sz w:val="18"/>
      <w:szCs w:val="18"/>
    </w:rPr>
  </w:style>
  <w:style w:type="character" w:customStyle="1" w:styleId="2Char">
    <w:name w:val="标题 2 Char"/>
    <w:basedOn w:val="a0"/>
    <w:link w:val="2"/>
    <w:rsid w:val="00901AE8"/>
    <w:rPr>
      <w:rFonts w:ascii="Arial" w:hAnsi="Arial" w:cs="Times New Roman"/>
      <w:kern w:val="0"/>
      <w:sz w:val="24"/>
      <w:szCs w:val="20"/>
      <w:lang w:eastAsia="en-US"/>
    </w:rPr>
  </w:style>
  <w:style w:type="character" w:customStyle="1" w:styleId="3Char">
    <w:name w:val="标题 3 Char"/>
    <w:basedOn w:val="a0"/>
    <w:link w:val="3"/>
    <w:rsid w:val="00901AE8"/>
    <w:rPr>
      <w:rFonts w:ascii="Arial" w:hAnsi="Arial" w:cs="Times New Roman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Draeger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Lixing</dc:creator>
  <cp:lastModifiedBy>jgc-3</cp:lastModifiedBy>
  <cp:revision>2</cp:revision>
  <cp:lastPrinted>2020-06-08T00:06:00Z</cp:lastPrinted>
  <dcterms:created xsi:type="dcterms:W3CDTF">2021-07-06T06:42:00Z</dcterms:created>
  <dcterms:modified xsi:type="dcterms:W3CDTF">2021-07-06T06:42:00Z</dcterms:modified>
</cp:coreProperties>
</file>